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4E" w:rsidRPr="00EC42DF" w:rsidRDefault="00BD494E" w:rsidP="00BD494E">
      <w:pPr>
        <w:spacing w:line="240" w:lineRule="auto"/>
        <w:jc w:val="center"/>
        <w:rPr>
          <w:b/>
          <w:sz w:val="40"/>
          <w:szCs w:val="40"/>
        </w:rPr>
      </w:pPr>
      <w:r w:rsidRPr="00EC42DF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8</w:t>
      </w:r>
      <w:r w:rsidRPr="00EC42DF">
        <w:rPr>
          <w:b/>
          <w:sz w:val="40"/>
          <w:szCs w:val="40"/>
        </w:rPr>
        <w:t xml:space="preserve"> KHCA </w:t>
      </w:r>
      <w:r>
        <w:rPr>
          <w:b/>
          <w:sz w:val="40"/>
          <w:szCs w:val="40"/>
        </w:rPr>
        <w:t xml:space="preserve">Annual </w:t>
      </w:r>
      <w:r w:rsidRPr="00EC42DF">
        <w:rPr>
          <w:b/>
          <w:sz w:val="40"/>
          <w:szCs w:val="40"/>
        </w:rPr>
        <w:t>Conference</w:t>
      </w:r>
    </w:p>
    <w:p w:rsidR="00BD494E" w:rsidRDefault="0003035B" w:rsidP="00BD494E">
      <w:pPr>
        <w:spacing w:line="240" w:lineRule="auto"/>
        <w:contextualSpacing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Maintenance Therapy Session 3</w:t>
      </w:r>
      <w:r w:rsidR="002E283D">
        <w:rPr>
          <w:b/>
          <w:color w:val="FF0000"/>
          <w:sz w:val="40"/>
          <w:szCs w:val="40"/>
        </w:rPr>
        <w:t>:</w:t>
      </w:r>
    </w:p>
    <w:p w:rsidR="002E283D" w:rsidRPr="00BD494E" w:rsidRDefault="0003035B" w:rsidP="00BD494E">
      <w:pPr>
        <w:spacing w:line="240" w:lineRule="auto"/>
        <w:contextualSpacing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Rea</w:t>
      </w:r>
      <w:r w:rsidR="00101FF6">
        <w:rPr>
          <w:b/>
          <w:color w:val="FF0000"/>
          <w:sz w:val="40"/>
          <w:szCs w:val="40"/>
        </w:rPr>
        <w:t xml:space="preserve">ssessments and </w:t>
      </w:r>
      <w:r>
        <w:rPr>
          <w:b/>
          <w:color w:val="FF0000"/>
          <w:sz w:val="40"/>
          <w:szCs w:val="40"/>
        </w:rPr>
        <w:t>Routine Visits</w:t>
      </w:r>
      <w:bookmarkStart w:id="0" w:name="_GoBack"/>
      <w:bookmarkEnd w:id="0"/>
    </w:p>
    <w:p w:rsidR="004F74F8" w:rsidRPr="00D92E91" w:rsidRDefault="004F74F8" w:rsidP="00BD494E">
      <w:pPr>
        <w:spacing w:line="240" w:lineRule="auto"/>
        <w:contextualSpacing/>
        <w:jc w:val="center"/>
        <w:rPr>
          <w:i/>
          <w:color w:val="7F7F7F" w:themeColor="text1" w:themeTint="80"/>
          <w:sz w:val="28"/>
          <w:szCs w:val="28"/>
          <w:u w:val="single"/>
        </w:rPr>
      </w:pPr>
    </w:p>
    <w:p w:rsidR="002E283D" w:rsidRPr="002E283D" w:rsidRDefault="002E283D" w:rsidP="002E283D">
      <w:pPr>
        <w:pStyle w:val="NormalWeb"/>
        <w:shd w:val="clear" w:color="auto" w:fill="FFFFFF"/>
        <w:rPr>
          <w:rFonts w:ascii="Arial" w:hAnsi="Arial" w:cs="Arial"/>
          <w:color w:val="422400"/>
          <w:sz w:val="28"/>
          <w:szCs w:val="28"/>
          <w:lang w:val="en"/>
        </w:rPr>
      </w:pPr>
      <w:r w:rsidRPr="002E283D">
        <w:rPr>
          <w:rFonts w:ascii="Arial" w:hAnsi="Arial" w:cs="Arial"/>
          <w:sz w:val="28"/>
          <w:szCs w:val="28"/>
        </w:rPr>
        <w:t>This series of three sessions intend to provide the attendee/participant with clear and concise information about the do’s &amp; don’ts of home health maintenance therapy. Presentation and discussion will include guidelines for therapy documentation, utilization, billing codes, and patient scenarios.</w:t>
      </w:r>
    </w:p>
    <w:p w:rsidR="00002823" w:rsidRPr="002E283D" w:rsidRDefault="00002823" w:rsidP="00F53CA8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="Arial" w:hAnsi="Arial" w:cs="Arial"/>
          <w:b/>
          <w:sz w:val="28"/>
          <w:szCs w:val="28"/>
        </w:rPr>
      </w:pPr>
    </w:p>
    <w:p w:rsidR="002E283D" w:rsidRDefault="002E283D" w:rsidP="002E283D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="Arial" w:hAnsi="Arial" w:cs="Arial"/>
          <w:b/>
          <w:sz w:val="24"/>
          <w:szCs w:val="24"/>
        </w:rPr>
      </w:pPr>
      <w:r w:rsidRPr="002E283D">
        <w:rPr>
          <w:rFonts w:ascii="Arial" w:hAnsi="Arial" w:cs="Arial"/>
          <w:b/>
          <w:sz w:val="24"/>
          <w:szCs w:val="24"/>
        </w:rPr>
        <w:t>The purpose of this activity is to enable the learner to</w:t>
      </w:r>
      <w:r>
        <w:rPr>
          <w:rFonts w:ascii="Arial" w:hAnsi="Arial" w:cs="Arial"/>
          <w:b/>
          <w:sz w:val="24"/>
          <w:szCs w:val="24"/>
        </w:rPr>
        <w:t>:</w:t>
      </w:r>
    </w:p>
    <w:p w:rsidR="0077668D" w:rsidRPr="0077668D" w:rsidRDefault="0077668D" w:rsidP="0077668D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="Arial" w:hAnsi="Arial" w:cs="Arial"/>
          <w:sz w:val="24"/>
          <w:szCs w:val="24"/>
        </w:rPr>
      </w:pPr>
      <w:r w:rsidRPr="0077668D">
        <w:rPr>
          <w:rFonts w:ascii="Arial" w:hAnsi="Arial" w:cs="Arial"/>
          <w:sz w:val="24"/>
          <w:szCs w:val="24"/>
        </w:rPr>
        <w:t>Understand the fundamental principles specific to</w:t>
      </w:r>
      <w:r w:rsidR="0003035B">
        <w:rPr>
          <w:rFonts w:ascii="Arial" w:hAnsi="Arial" w:cs="Arial"/>
          <w:sz w:val="24"/>
          <w:szCs w:val="24"/>
        </w:rPr>
        <w:t xml:space="preserve"> reassessments and routine visits for maintenance patients.</w:t>
      </w:r>
    </w:p>
    <w:p w:rsidR="00F53CA8" w:rsidRPr="00F53CA8" w:rsidRDefault="00F53CA8" w:rsidP="00F53CA8">
      <w:pPr>
        <w:spacing w:line="240" w:lineRule="auto"/>
        <w:contextualSpacing/>
        <w:rPr>
          <w:i/>
          <w:color w:val="FF0000"/>
          <w:sz w:val="28"/>
          <w:szCs w:val="28"/>
          <w:u w:val="single"/>
        </w:rPr>
      </w:pPr>
    </w:p>
    <w:p w:rsidR="0003035B" w:rsidRDefault="00F53CA8" w:rsidP="0003035B">
      <w:pPr>
        <w:spacing w:line="240" w:lineRule="auto"/>
        <w:contextualSpacing/>
        <w:rPr>
          <w:rFonts w:ascii="Times New Roman" w:hAnsi="Times New Roman"/>
        </w:rPr>
      </w:pPr>
      <w:r>
        <w:rPr>
          <w:rFonts w:cs="Times New Roman"/>
          <w:b/>
          <w:i/>
          <w:sz w:val="32"/>
          <w:szCs w:val="32"/>
          <w:u w:val="single"/>
        </w:rPr>
        <w:t>OBJECTIVES</w:t>
      </w:r>
      <w:r w:rsidR="002E283D" w:rsidRPr="002E283D">
        <w:rPr>
          <w:rFonts w:ascii="Times New Roman" w:hAnsi="Times New Roman"/>
        </w:rPr>
        <w:t xml:space="preserve"> </w:t>
      </w:r>
    </w:p>
    <w:p w:rsidR="0003035B" w:rsidRDefault="0003035B" w:rsidP="0003035B">
      <w:pPr>
        <w:pStyle w:val="ListParagraph"/>
        <w:numPr>
          <w:ilvl w:val="0"/>
          <w:numId w:val="20"/>
        </w:numPr>
        <w:tabs>
          <w:tab w:val="left" w:pos="285"/>
          <w:tab w:val="left" w:pos="4320"/>
          <w:tab w:val="left" w:pos="8726"/>
          <w:tab w:val="left" w:pos="10713"/>
          <w:tab w:val="left" w:pos="12960"/>
        </w:tabs>
        <w:suppressAutoHyphens/>
        <w:snapToGrid w:val="0"/>
        <w:spacing w:before="120" w:after="0" w:line="216" w:lineRule="auto"/>
        <w:rPr>
          <w:rFonts w:ascii="Arial" w:hAnsi="Arial" w:cs="Arial"/>
          <w:b/>
          <w:sz w:val="24"/>
          <w:szCs w:val="24"/>
        </w:rPr>
      </w:pPr>
      <w:r w:rsidRPr="0003035B">
        <w:rPr>
          <w:rFonts w:ascii="Arial" w:hAnsi="Arial" w:cs="Arial"/>
          <w:b/>
          <w:sz w:val="24"/>
          <w:szCs w:val="24"/>
        </w:rPr>
        <w:t>Practice documentation skills to support medical necessity for maintenance patients</w:t>
      </w:r>
    </w:p>
    <w:p w:rsidR="0003035B" w:rsidRPr="0003035B" w:rsidRDefault="0003035B" w:rsidP="0003035B">
      <w:pPr>
        <w:pStyle w:val="ListParagraph"/>
        <w:numPr>
          <w:ilvl w:val="0"/>
          <w:numId w:val="21"/>
        </w:numPr>
        <w:tabs>
          <w:tab w:val="left" w:pos="285"/>
          <w:tab w:val="left" w:pos="4320"/>
          <w:tab w:val="left" w:pos="8726"/>
          <w:tab w:val="left" w:pos="10713"/>
          <w:tab w:val="left" w:pos="12960"/>
        </w:tabs>
        <w:suppressAutoHyphens/>
        <w:snapToGrid w:val="0"/>
        <w:spacing w:before="120" w:after="0"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Reassessment and routine visit documentation examples</w:t>
      </w:r>
    </w:p>
    <w:p w:rsidR="0003035B" w:rsidRDefault="0003035B" w:rsidP="0003035B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03035B">
        <w:rPr>
          <w:rFonts w:ascii="Arial" w:hAnsi="Arial" w:cs="Arial"/>
          <w:b/>
          <w:sz w:val="24"/>
          <w:szCs w:val="24"/>
        </w:rPr>
        <w:t>Analyze reality-based scenarios focused on functional reassessments and routine visits</w:t>
      </w:r>
    </w:p>
    <w:p w:rsidR="0003035B" w:rsidRPr="0003035B" w:rsidRDefault="0003035B" w:rsidP="0003035B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Determining if services should continue and focus of routine visits</w:t>
      </w:r>
    </w:p>
    <w:p w:rsidR="0003035B" w:rsidRDefault="0003035B" w:rsidP="0003035B">
      <w:pPr>
        <w:pStyle w:val="ListParagraph"/>
        <w:numPr>
          <w:ilvl w:val="0"/>
          <w:numId w:val="20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="Arial" w:hAnsi="Arial" w:cs="Arial"/>
          <w:b/>
          <w:sz w:val="24"/>
          <w:szCs w:val="24"/>
        </w:rPr>
      </w:pPr>
      <w:r w:rsidRPr="0003035B">
        <w:rPr>
          <w:rFonts w:ascii="Arial" w:hAnsi="Arial" w:cs="Arial"/>
          <w:b/>
          <w:sz w:val="24"/>
          <w:szCs w:val="24"/>
        </w:rPr>
        <w:t>Compare and contrast reassessments and routine visits for maintenance v restorative therapy</w:t>
      </w:r>
    </w:p>
    <w:p w:rsidR="0003035B" w:rsidRPr="0003035B" w:rsidRDefault="0003035B" w:rsidP="0003035B">
      <w:pPr>
        <w:pStyle w:val="ListParagraph"/>
        <w:numPr>
          <w:ilvl w:val="0"/>
          <w:numId w:val="21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="Arial" w:hAnsi="Arial" w:cs="Arial"/>
          <w:sz w:val="24"/>
          <w:szCs w:val="24"/>
        </w:rPr>
      </w:pPr>
      <w:r w:rsidRPr="0003035B">
        <w:rPr>
          <w:rFonts w:ascii="Arial" w:hAnsi="Arial" w:cs="Arial"/>
          <w:sz w:val="24"/>
          <w:szCs w:val="24"/>
        </w:rPr>
        <w:t>Focus on stabilization versus improvement</w:t>
      </w:r>
    </w:p>
    <w:p w:rsidR="0003035B" w:rsidRPr="0003035B" w:rsidRDefault="0003035B" w:rsidP="0003035B">
      <w:pPr>
        <w:pStyle w:val="ListParagraph"/>
        <w:spacing w:line="240" w:lineRule="auto"/>
        <w:rPr>
          <w:b/>
        </w:rPr>
      </w:pPr>
    </w:p>
    <w:p w:rsidR="0077668D" w:rsidRPr="0077668D" w:rsidRDefault="0077668D" w:rsidP="0077668D">
      <w:pPr>
        <w:pStyle w:val="ListParagraph"/>
        <w:spacing w:line="240" w:lineRule="auto"/>
        <w:ind w:left="1440"/>
        <w:rPr>
          <w:rFonts w:ascii="Arial" w:hAnsi="Arial" w:cs="Arial"/>
        </w:rPr>
      </w:pPr>
    </w:p>
    <w:sectPr w:rsidR="0077668D" w:rsidRPr="0077668D" w:rsidSect="00874C61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9D6"/>
    <w:multiLevelType w:val="hybridMultilevel"/>
    <w:tmpl w:val="5502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0D9E"/>
    <w:multiLevelType w:val="hybridMultilevel"/>
    <w:tmpl w:val="490E0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C0A7F"/>
    <w:multiLevelType w:val="hybridMultilevel"/>
    <w:tmpl w:val="BC988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4766"/>
    <w:multiLevelType w:val="hybridMultilevel"/>
    <w:tmpl w:val="A7109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622C3"/>
    <w:multiLevelType w:val="hybridMultilevel"/>
    <w:tmpl w:val="B6E01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9785A"/>
    <w:multiLevelType w:val="hybridMultilevel"/>
    <w:tmpl w:val="DA5A3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C5298C"/>
    <w:multiLevelType w:val="hybridMultilevel"/>
    <w:tmpl w:val="548E1F8C"/>
    <w:lvl w:ilvl="0" w:tplc="1C58E2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52579"/>
    <w:multiLevelType w:val="hybridMultilevel"/>
    <w:tmpl w:val="9710E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33DB2"/>
    <w:multiLevelType w:val="hybridMultilevel"/>
    <w:tmpl w:val="2CB8F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D66E00"/>
    <w:multiLevelType w:val="hybridMultilevel"/>
    <w:tmpl w:val="7CF68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384FB4"/>
    <w:multiLevelType w:val="hybridMultilevel"/>
    <w:tmpl w:val="63AC3794"/>
    <w:lvl w:ilvl="0" w:tplc="1C58E238">
      <w:start w:val="1"/>
      <w:numFmt w:val="lowerLetter"/>
      <w:lvlText w:val="%1."/>
      <w:lvlJc w:val="left"/>
      <w:pPr>
        <w:ind w:left="425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>
    <w:nsid w:val="3BF319A7"/>
    <w:multiLevelType w:val="hybridMultilevel"/>
    <w:tmpl w:val="506ED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F94A9E"/>
    <w:multiLevelType w:val="hybridMultilevel"/>
    <w:tmpl w:val="899C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A4B62"/>
    <w:multiLevelType w:val="hybridMultilevel"/>
    <w:tmpl w:val="632E3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E67831"/>
    <w:multiLevelType w:val="hybridMultilevel"/>
    <w:tmpl w:val="7C18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61A3B"/>
    <w:multiLevelType w:val="hybridMultilevel"/>
    <w:tmpl w:val="02C46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AF7AE5"/>
    <w:multiLevelType w:val="hybridMultilevel"/>
    <w:tmpl w:val="DA080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90301"/>
    <w:multiLevelType w:val="hybridMultilevel"/>
    <w:tmpl w:val="BB46F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FE73E5"/>
    <w:multiLevelType w:val="hybridMultilevel"/>
    <w:tmpl w:val="BEBCD0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374AA9"/>
    <w:multiLevelType w:val="hybridMultilevel"/>
    <w:tmpl w:val="A1A6D770"/>
    <w:lvl w:ilvl="0" w:tplc="7146EAEC">
      <w:start w:val="1"/>
      <w:numFmt w:val="decimal"/>
      <w:pStyle w:val="Index1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8339FA"/>
    <w:multiLevelType w:val="hybridMultilevel"/>
    <w:tmpl w:val="136C6600"/>
    <w:lvl w:ilvl="0" w:tplc="1C58E2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10"/>
  </w:num>
  <w:num w:numId="5">
    <w:abstractNumId w:val="19"/>
  </w:num>
  <w:num w:numId="6">
    <w:abstractNumId w:val="18"/>
  </w:num>
  <w:num w:numId="7">
    <w:abstractNumId w:val="15"/>
  </w:num>
  <w:num w:numId="8">
    <w:abstractNumId w:val="9"/>
  </w:num>
  <w:num w:numId="9">
    <w:abstractNumId w:val="2"/>
  </w:num>
  <w:num w:numId="10">
    <w:abstractNumId w:val="14"/>
  </w:num>
  <w:num w:numId="11">
    <w:abstractNumId w:val="11"/>
  </w:num>
  <w:num w:numId="12">
    <w:abstractNumId w:val="7"/>
  </w:num>
  <w:num w:numId="13">
    <w:abstractNumId w:val="5"/>
  </w:num>
  <w:num w:numId="14">
    <w:abstractNumId w:val="8"/>
  </w:num>
  <w:num w:numId="15">
    <w:abstractNumId w:val="0"/>
  </w:num>
  <w:num w:numId="16">
    <w:abstractNumId w:val="3"/>
  </w:num>
  <w:num w:numId="17">
    <w:abstractNumId w:val="1"/>
  </w:num>
  <w:num w:numId="18">
    <w:abstractNumId w:val="17"/>
  </w:num>
  <w:num w:numId="19">
    <w:abstractNumId w:val="12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4E"/>
    <w:rsid w:val="00002823"/>
    <w:rsid w:val="0003035B"/>
    <w:rsid w:val="00101FF6"/>
    <w:rsid w:val="002E283D"/>
    <w:rsid w:val="004D44C9"/>
    <w:rsid w:val="004F74F8"/>
    <w:rsid w:val="00502EF0"/>
    <w:rsid w:val="00552DA5"/>
    <w:rsid w:val="0077668D"/>
    <w:rsid w:val="007B14B3"/>
    <w:rsid w:val="00827EB7"/>
    <w:rsid w:val="00874C61"/>
    <w:rsid w:val="00BD494E"/>
    <w:rsid w:val="00D92E91"/>
    <w:rsid w:val="00F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4E"/>
    <w:pPr>
      <w:ind w:left="720"/>
      <w:contextualSpacing/>
    </w:pPr>
  </w:style>
  <w:style w:type="paragraph" w:styleId="Index1">
    <w:name w:val="index 1"/>
    <w:basedOn w:val="Normal"/>
    <w:next w:val="Normal"/>
    <w:autoRedefine/>
    <w:semiHidden/>
    <w:rsid w:val="00BD494E"/>
    <w:pPr>
      <w:numPr>
        <w:numId w:val="5"/>
      </w:numPr>
      <w:spacing w:after="0" w:line="240" w:lineRule="auto"/>
      <w:ind w:left="432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2E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4E"/>
    <w:pPr>
      <w:ind w:left="720"/>
      <w:contextualSpacing/>
    </w:pPr>
  </w:style>
  <w:style w:type="paragraph" w:styleId="Index1">
    <w:name w:val="index 1"/>
    <w:basedOn w:val="Normal"/>
    <w:next w:val="Normal"/>
    <w:autoRedefine/>
    <w:semiHidden/>
    <w:rsid w:val="00BD494E"/>
    <w:pPr>
      <w:numPr>
        <w:numId w:val="5"/>
      </w:numPr>
      <w:spacing w:after="0" w:line="240" w:lineRule="auto"/>
      <w:ind w:left="432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2E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F0CF-10CD-4B4F-97F4-86B6478A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Gervais</dc:creator>
  <cp:lastModifiedBy>Annette Gervais</cp:lastModifiedBy>
  <cp:revision>2</cp:revision>
  <dcterms:created xsi:type="dcterms:W3CDTF">2018-03-09T20:02:00Z</dcterms:created>
  <dcterms:modified xsi:type="dcterms:W3CDTF">2018-03-09T20:02:00Z</dcterms:modified>
</cp:coreProperties>
</file>