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2B" w:rsidRPr="00887B2B" w:rsidRDefault="00887B2B" w:rsidP="00887B2B">
      <w:pPr>
        <w:widowControl w:val="0"/>
        <w:autoSpaceDE w:val="0"/>
        <w:autoSpaceDN w:val="0"/>
        <w:adjustRightInd w:val="0"/>
        <w:rPr>
          <w:rFonts w:cs="Calibri"/>
        </w:rPr>
      </w:pPr>
      <w:r w:rsidRPr="00887B2B">
        <w:rPr>
          <w:rFonts w:cs="Times New Roman"/>
          <w:b/>
          <w:bCs/>
        </w:rPr>
        <w:t>Draft Strategic Plan – AHNA – November 21, 2017</w:t>
      </w:r>
    </w:p>
    <w:p w:rsidR="00887B2B" w:rsidRPr="00887B2B" w:rsidRDefault="00887B2B" w:rsidP="00887B2B">
      <w:pPr>
        <w:widowControl w:val="0"/>
        <w:autoSpaceDE w:val="0"/>
        <w:autoSpaceDN w:val="0"/>
        <w:adjustRightInd w:val="0"/>
        <w:rPr>
          <w:rFonts w:cs="Calibri"/>
        </w:rPr>
      </w:pPr>
      <w:r w:rsidRPr="00887B2B">
        <w:rPr>
          <w:rFonts w:cs="Times New Roman"/>
        </w:rPr>
        <w:t>Mission:  The Asylum Hill Neighborhood Association (AHNA) empowers and connects residents and stakeholders to improve the quality of life in Asylum Hill.</w:t>
      </w:r>
    </w:p>
    <w:p w:rsidR="00887B2B" w:rsidRPr="00887B2B" w:rsidRDefault="00887B2B" w:rsidP="00887B2B">
      <w:pPr>
        <w:widowControl w:val="0"/>
        <w:autoSpaceDE w:val="0"/>
        <w:autoSpaceDN w:val="0"/>
        <w:adjustRightInd w:val="0"/>
        <w:rPr>
          <w:rFonts w:cs="Calibri"/>
        </w:rPr>
      </w:pPr>
      <w:r w:rsidRPr="00887B2B">
        <w:rPr>
          <w:rFonts w:cs="Times New Roman"/>
        </w:rPr>
        <w:t> </w:t>
      </w:r>
    </w:p>
    <w:p w:rsidR="00887B2B" w:rsidRPr="00887B2B" w:rsidRDefault="00887B2B" w:rsidP="00887B2B">
      <w:pPr>
        <w:widowControl w:val="0"/>
        <w:autoSpaceDE w:val="0"/>
        <w:autoSpaceDN w:val="0"/>
        <w:adjustRightInd w:val="0"/>
        <w:rPr>
          <w:rFonts w:cs="Calibri"/>
        </w:rPr>
      </w:pPr>
      <w:r w:rsidRPr="00887B2B">
        <w:rPr>
          <w:rFonts w:cs="Times New Roman"/>
        </w:rPr>
        <w:t>Vision:  AHNA is a stable, neighborhood catalyst for change.</w:t>
      </w:r>
    </w:p>
    <w:p w:rsidR="00887B2B" w:rsidRPr="00887B2B" w:rsidRDefault="00887B2B" w:rsidP="00887B2B">
      <w:pPr>
        <w:widowControl w:val="0"/>
        <w:autoSpaceDE w:val="0"/>
        <w:autoSpaceDN w:val="0"/>
        <w:adjustRightInd w:val="0"/>
        <w:rPr>
          <w:rFonts w:cs="Calibri"/>
        </w:rPr>
      </w:pPr>
      <w:r w:rsidRPr="00887B2B">
        <w:rPr>
          <w:rFonts w:cs="Times New Roman"/>
        </w:rPr>
        <w:t> </w:t>
      </w:r>
    </w:p>
    <w:p w:rsidR="00887B2B" w:rsidRPr="00887B2B" w:rsidRDefault="00887B2B" w:rsidP="00887B2B">
      <w:pPr>
        <w:widowControl w:val="0"/>
        <w:autoSpaceDE w:val="0"/>
        <w:autoSpaceDN w:val="0"/>
        <w:adjustRightInd w:val="0"/>
        <w:rPr>
          <w:rFonts w:cs="Calibri"/>
        </w:rPr>
      </w:pPr>
      <w:r w:rsidRPr="00887B2B">
        <w:rPr>
          <w:rFonts w:cs="Times New Roman"/>
        </w:rPr>
        <w:t>Values:  AHNA values collaboration as the key strategy for building a healthy, vibrant community.  AHNA values diversity of population, commerce, employment and housing.  AHNA values public safety, both real and perceived, and opportunities for self-expression, neighborhood connections and personal advancement.</w:t>
      </w:r>
    </w:p>
    <w:p w:rsidR="00887B2B" w:rsidRPr="00887B2B" w:rsidRDefault="00887B2B" w:rsidP="00887B2B">
      <w:pPr>
        <w:widowControl w:val="0"/>
        <w:autoSpaceDE w:val="0"/>
        <w:autoSpaceDN w:val="0"/>
        <w:adjustRightInd w:val="0"/>
        <w:rPr>
          <w:rFonts w:cs="Calibri"/>
        </w:rPr>
      </w:pPr>
      <w:r w:rsidRPr="00887B2B">
        <w:rPr>
          <w:rFonts w:cs="Times New Roman"/>
        </w:rPr>
        <w:t> </w:t>
      </w:r>
    </w:p>
    <w:p w:rsidR="00887B2B" w:rsidRPr="00887B2B" w:rsidRDefault="00887B2B" w:rsidP="00887B2B">
      <w:pPr>
        <w:widowControl w:val="0"/>
        <w:autoSpaceDE w:val="0"/>
        <w:autoSpaceDN w:val="0"/>
        <w:adjustRightInd w:val="0"/>
        <w:rPr>
          <w:rFonts w:cs="Calibri"/>
        </w:rPr>
      </w:pPr>
      <w:r w:rsidRPr="00887B2B">
        <w:rPr>
          <w:rFonts w:cs="Times New Roman"/>
        </w:rPr>
        <w:t>Critical Strategic Issues:   (Phrases in quotes are from the City Plan)</w:t>
      </w:r>
    </w:p>
    <w:p w:rsidR="00887B2B" w:rsidRPr="00887B2B" w:rsidRDefault="00887B2B" w:rsidP="00887B2B">
      <w:pPr>
        <w:widowControl w:val="0"/>
        <w:numPr>
          <w:ilvl w:val="0"/>
          <w:numId w:val="1"/>
        </w:numPr>
        <w:tabs>
          <w:tab w:val="left" w:pos="220"/>
          <w:tab w:val="left" w:pos="720"/>
        </w:tabs>
        <w:autoSpaceDE w:val="0"/>
        <w:autoSpaceDN w:val="0"/>
        <w:adjustRightInd w:val="0"/>
        <w:ind w:hanging="720"/>
        <w:rPr>
          <w:rFonts w:cs="Calibri"/>
        </w:rPr>
      </w:pPr>
      <w:r w:rsidRPr="00887B2B">
        <w:rPr>
          <w:rFonts w:cs="Times New Roman"/>
        </w:rPr>
        <w:t>Quality of Life – “Keep our Streets Safe and our Neighborhoods Strong” (public safety, panhandling, safe streets etc</w:t>
      </w:r>
      <w:r>
        <w:rPr>
          <w:rFonts w:cs="Times New Roman"/>
        </w:rPr>
        <w:t>.</w:t>
      </w:r>
      <w:bookmarkStart w:id="0" w:name="_GoBack"/>
      <w:bookmarkEnd w:id="0"/>
      <w:r w:rsidRPr="00887B2B">
        <w:rPr>
          <w:rFonts w:cs="Times New Roman"/>
        </w:rPr>
        <w:t>)</w:t>
      </w:r>
    </w:p>
    <w:p w:rsidR="00887B2B" w:rsidRPr="00887B2B" w:rsidRDefault="00887B2B" w:rsidP="00887B2B">
      <w:pPr>
        <w:widowControl w:val="0"/>
        <w:numPr>
          <w:ilvl w:val="0"/>
          <w:numId w:val="1"/>
        </w:numPr>
        <w:tabs>
          <w:tab w:val="left" w:pos="220"/>
          <w:tab w:val="left" w:pos="720"/>
        </w:tabs>
        <w:autoSpaceDE w:val="0"/>
        <w:autoSpaceDN w:val="0"/>
        <w:adjustRightInd w:val="0"/>
        <w:ind w:hanging="720"/>
        <w:rPr>
          <w:rFonts w:cs="Calibri"/>
        </w:rPr>
      </w:pPr>
      <w:r w:rsidRPr="00887B2B">
        <w:rPr>
          <w:rFonts w:cs="Times New Roman"/>
        </w:rPr>
        <w:t>Economic Development  “Promote Economic Development and Job Growth”</w:t>
      </w:r>
    </w:p>
    <w:p w:rsidR="00887B2B" w:rsidRPr="00887B2B" w:rsidRDefault="00887B2B" w:rsidP="00887B2B">
      <w:pPr>
        <w:widowControl w:val="0"/>
        <w:numPr>
          <w:ilvl w:val="0"/>
          <w:numId w:val="1"/>
        </w:numPr>
        <w:tabs>
          <w:tab w:val="left" w:pos="220"/>
          <w:tab w:val="left" w:pos="720"/>
        </w:tabs>
        <w:autoSpaceDE w:val="0"/>
        <w:autoSpaceDN w:val="0"/>
        <w:adjustRightInd w:val="0"/>
        <w:ind w:hanging="720"/>
        <w:rPr>
          <w:rFonts w:cs="Calibri"/>
        </w:rPr>
      </w:pPr>
      <w:r w:rsidRPr="00887B2B">
        <w:rPr>
          <w:rFonts w:cs="Times New Roman"/>
        </w:rPr>
        <w:t xml:space="preserve"> – </w:t>
      </w:r>
      <w:proofErr w:type="gramStart"/>
      <w:r w:rsidRPr="00887B2B">
        <w:rPr>
          <w:rFonts w:cs="Times New Roman"/>
        </w:rPr>
        <w:t>especially</w:t>
      </w:r>
      <w:proofErr w:type="gramEnd"/>
      <w:r w:rsidRPr="00887B2B">
        <w:rPr>
          <w:rFonts w:cs="Times New Roman"/>
        </w:rPr>
        <w:t xml:space="preserve"> on Farmington Ave and Hawthorne Street</w:t>
      </w:r>
    </w:p>
    <w:p w:rsidR="00887B2B" w:rsidRPr="00887B2B" w:rsidRDefault="00887B2B" w:rsidP="00887B2B">
      <w:pPr>
        <w:widowControl w:val="0"/>
        <w:numPr>
          <w:ilvl w:val="0"/>
          <w:numId w:val="1"/>
        </w:numPr>
        <w:tabs>
          <w:tab w:val="left" w:pos="220"/>
          <w:tab w:val="left" w:pos="720"/>
        </w:tabs>
        <w:autoSpaceDE w:val="0"/>
        <w:autoSpaceDN w:val="0"/>
        <w:adjustRightInd w:val="0"/>
        <w:ind w:hanging="720"/>
        <w:rPr>
          <w:rFonts w:cs="Calibri"/>
        </w:rPr>
      </w:pPr>
      <w:r w:rsidRPr="00887B2B">
        <w:rPr>
          <w:rFonts w:cs="Times New Roman"/>
        </w:rPr>
        <w:t>Literacy and employment issues</w:t>
      </w:r>
    </w:p>
    <w:p w:rsidR="00887B2B" w:rsidRPr="00887B2B" w:rsidRDefault="00887B2B" w:rsidP="00887B2B">
      <w:pPr>
        <w:widowControl w:val="0"/>
        <w:numPr>
          <w:ilvl w:val="0"/>
          <w:numId w:val="1"/>
        </w:numPr>
        <w:tabs>
          <w:tab w:val="left" w:pos="220"/>
          <w:tab w:val="left" w:pos="720"/>
        </w:tabs>
        <w:autoSpaceDE w:val="0"/>
        <w:autoSpaceDN w:val="0"/>
        <w:adjustRightInd w:val="0"/>
        <w:ind w:hanging="720"/>
        <w:rPr>
          <w:rFonts w:cs="Calibri"/>
        </w:rPr>
      </w:pPr>
      <w:r w:rsidRPr="00887B2B">
        <w:rPr>
          <w:rFonts w:cs="Times New Roman"/>
        </w:rPr>
        <w:t>Services for immigrants and refugees</w:t>
      </w:r>
    </w:p>
    <w:p w:rsidR="00887B2B" w:rsidRPr="00887B2B" w:rsidRDefault="00887B2B" w:rsidP="00887B2B">
      <w:pPr>
        <w:widowControl w:val="0"/>
        <w:numPr>
          <w:ilvl w:val="0"/>
          <w:numId w:val="1"/>
        </w:numPr>
        <w:tabs>
          <w:tab w:val="left" w:pos="220"/>
          <w:tab w:val="left" w:pos="720"/>
        </w:tabs>
        <w:autoSpaceDE w:val="0"/>
        <w:autoSpaceDN w:val="0"/>
        <w:adjustRightInd w:val="0"/>
        <w:ind w:hanging="720"/>
        <w:rPr>
          <w:rFonts w:cs="Calibri"/>
        </w:rPr>
      </w:pPr>
      <w:r w:rsidRPr="00887B2B">
        <w:rPr>
          <w:rFonts w:cs="Times New Roman"/>
        </w:rPr>
        <w:t>“Youth Engagement”</w:t>
      </w:r>
    </w:p>
    <w:p w:rsidR="00887B2B" w:rsidRPr="00887B2B" w:rsidRDefault="00887B2B" w:rsidP="00887B2B">
      <w:pPr>
        <w:widowControl w:val="0"/>
        <w:autoSpaceDE w:val="0"/>
        <w:autoSpaceDN w:val="0"/>
        <w:adjustRightInd w:val="0"/>
        <w:rPr>
          <w:rFonts w:cs="Calibri"/>
        </w:rPr>
      </w:pPr>
      <w:r w:rsidRPr="00887B2B">
        <w:rPr>
          <w:rFonts w:cs="Times New Roman"/>
        </w:rPr>
        <w:t>STRATEGIC GOALS AND OBJECTIVES:</w:t>
      </w:r>
    </w:p>
    <w:p w:rsidR="00887B2B" w:rsidRPr="00887B2B" w:rsidRDefault="00887B2B" w:rsidP="00887B2B">
      <w:pPr>
        <w:widowControl w:val="0"/>
        <w:autoSpaceDE w:val="0"/>
        <w:autoSpaceDN w:val="0"/>
        <w:adjustRightInd w:val="0"/>
        <w:rPr>
          <w:rFonts w:cs="Calibri"/>
        </w:rPr>
      </w:pPr>
      <w:r w:rsidRPr="00887B2B">
        <w:rPr>
          <w:rFonts w:cs="Times New Roman"/>
        </w:rPr>
        <w:t>1.  Increase Public Awareness of AHNA</w:t>
      </w:r>
    </w:p>
    <w:p w:rsidR="00887B2B" w:rsidRPr="00887B2B" w:rsidRDefault="00887B2B" w:rsidP="00887B2B">
      <w:pPr>
        <w:widowControl w:val="0"/>
        <w:numPr>
          <w:ilvl w:val="0"/>
          <w:numId w:val="2"/>
        </w:numPr>
        <w:tabs>
          <w:tab w:val="left" w:pos="220"/>
          <w:tab w:val="left" w:pos="720"/>
        </w:tabs>
        <w:autoSpaceDE w:val="0"/>
        <w:autoSpaceDN w:val="0"/>
        <w:adjustRightInd w:val="0"/>
        <w:ind w:hanging="720"/>
        <w:rPr>
          <w:rFonts w:cs="Calibri"/>
        </w:rPr>
      </w:pPr>
      <w:r w:rsidRPr="00887B2B">
        <w:rPr>
          <w:rFonts w:cs="Times New Roman"/>
        </w:rPr>
        <w:t>Leverage 20 anniversary event</w:t>
      </w:r>
    </w:p>
    <w:p w:rsidR="00887B2B" w:rsidRPr="00887B2B" w:rsidRDefault="00887B2B" w:rsidP="00887B2B">
      <w:pPr>
        <w:widowControl w:val="0"/>
        <w:numPr>
          <w:ilvl w:val="0"/>
          <w:numId w:val="2"/>
        </w:numPr>
        <w:tabs>
          <w:tab w:val="left" w:pos="220"/>
          <w:tab w:val="left" w:pos="720"/>
        </w:tabs>
        <w:autoSpaceDE w:val="0"/>
        <w:autoSpaceDN w:val="0"/>
        <w:adjustRightInd w:val="0"/>
        <w:ind w:hanging="720"/>
        <w:rPr>
          <w:rFonts w:cs="Calibri"/>
        </w:rPr>
      </w:pPr>
      <w:r w:rsidRPr="00887B2B">
        <w:rPr>
          <w:rFonts w:cs="Times New Roman"/>
        </w:rPr>
        <w:t>Continue electronic newsletter and printed supplement</w:t>
      </w:r>
    </w:p>
    <w:p w:rsidR="00887B2B" w:rsidRPr="00887B2B" w:rsidRDefault="00887B2B" w:rsidP="00887B2B">
      <w:pPr>
        <w:widowControl w:val="0"/>
        <w:numPr>
          <w:ilvl w:val="0"/>
          <w:numId w:val="2"/>
        </w:numPr>
        <w:tabs>
          <w:tab w:val="left" w:pos="220"/>
          <w:tab w:val="left" w:pos="720"/>
        </w:tabs>
        <w:autoSpaceDE w:val="0"/>
        <w:autoSpaceDN w:val="0"/>
        <w:adjustRightInd w:val="0"/>
        <w:ind w:hanging="720"/>
        <w:rPr>
          <w:rFonts w:cs="Calibri"/>
        </w:rPr>
      </w:pPr>
      <w:r w:rsidRPr="00887B2B">
        <w:rPr>
          <w:rFonts w:cs="Times New Roman"/>
        </w:rPr>
        <w:t>Engage youth to enhance website and social media</w:t>
      </w:r>
    </w:p>
    <w:p w:rsidR="00887B2B" w:rsidRPr="00887B2B" w:rsidRDefault="00887B2B" w:rsidP="00887B2B">
      <w:pPr>
        <w:widowControl w:val="0"/>
        <w:numPr>
          <w:ilvl w:val="0"/>
          <w:numId w:val="2"/>
        </w:numPr>
        <w:tabs>
          <w:tab w:val="left" w:pos="220"/>
          <w:tab w:val="left" w:pos="720"/>
        </w:tabs>
        <w:autoSpaceDE w:val="0"/>
        <w:autoSpaceDN w:val="0"/>
        <w:adjustRightInd w:val="0"/>
        <w:ind w:hanging="720"/>
        <w:rPr>
          <w:rFonts w:cs="Calibri"/>
        </w:rPr>
      </w:pPr>
      <w:r w:rsidRPr="00887B2B">
        <w:rPr>
          <w:rFonts w:cs="Times New Roman"/>
        </w:rPr>
        <w:t>Create and distribute welcome package to new residents</w:t>
      </w:r>
    </w:p>
    <w:p w:rsidR="00887B2B" w:rsidRPr="00887B2B" w:rsidRDefault="00887B2B" w:rsidP="00887B2B">
      <w:pPr>
        <w:widowControl w:val="0"/>
        <w:numPr>
          <w:ilvl w:val="0"/>
          <w:numId w:val="2"/>
        </w:numPr>
        <w:tabs>
          <w:tab w:val="left" w:pos="220"/>
          <w:tab w:val="left" w:pos="720"/>
        </w:tabs>
        <w:autoSpaceDE w:val="0"/>
        <w:autoSpaceDN w:val="0"/>
        <w:adjustRightInd w:val="0"/>
        <w:ind w:hanging="720"/>
        <w:rPr>
          <w:rFonts w:cs="Calibri"/>
        </w:rPr>
      </w:pPr>
      <w:r w:rsidRPr="00887B2B">
        <w:rPr>
          <w:rFonts w:cs="Times New Roman"/>
        </w:rPr>
        <w:t>Participate in community celebrations</w:t>
      </w:r>
    </w:p>
    <w:p w:rsidR="00887B2B" w:rsidRPr="00887B2B" w:rsidRDefault="00887B2B" w:rsidP="00887B2B">
      <w:pPr>
        <w:widowControl w:val="0"/>
        <w:autoSpaceDE w:val="0"/>
        <w:autoSpaceDN w:val="0"/>
        <w:adjustRightInd w:val="0"/>
        <w:rPr>
          <w:rFonts w:cs="Calibri"/>
        </w:rPr>
      </w:pPr>
      <w:r w:rsidRPr="00887B2B">
        <w:rPr>
          <w:rFonts w:cs="Times New Roman"/>
        </w:rPr>
        <w:t>2.  Increase Funding to Hire More Staff:</w:t>
      </w:r>
    </w:p>
    <w:p w:rsidR="00887B2B" w:rsidRPr="00887B2B" w:rsidRDefault="00887B2B" w:rsidP="00887B2B">
      <w:pPr>
        <w:widowControl w:val="0"/>
        <w:numPr>
          <w:ilvl w:val="0"/>
          <w:numId w:val="3"/>
        </w:numPr>
        <w:tabs>
          <w:tab w:val="left" w:pos="220"/>
          <w:tab w:val="left" w:pos="720"/>
        </w:tabs>
        <w:autoSpaceDE w:val="0"/>
        <w:autoSpaceDN w:val="0"/>
        <w:adjustRightInd w:val="0"/>
        <w:ind w:hanging="720"/>
        <w:rPr>
          <w:rFonts w:cs="Calibri"/>
        </w:rPr>
      </w:pPr>
      <w:r w:rsidRPr="00887B2B">
        <w:rPr>
          <w:rFonts w:cs="Times New Roman"/>
        </w:rPr>
        <w:t>Leverage 20</w:t>
      </w:r>
      <w:r w:rsidRPr="00887B2B">
        <w:rPr>
          <w:rFonts w:cs="Times New Roman"/>
          <w:vertAlign w:val="superscript"/>
        </w:rPr>
        <w:t>th</w:t>
      </w:r>
      <w:r w:rsidRPr="00887B2B">
        <w:rPr>
          <w:rFonts w:cs="Times New Roman"/>
        </w:rPr>
        <w:t xml:space="preserve"> anniversary celebration</w:t>
      </w:r>
    </w:p>
    <w:p w:rsidR="00887B2B" w:rsidRPr="00887B2B" w:rsidRDefault="00887B2B" w:rsidP="00887B2B">
      <w:pPr>
        <w:widowControl w:val="0"/>
        <w:numPr>
          <w:ilvl w:val="0"/>
          <w:numId w:val="3"/>
        </w:numPr>
        <w:tabs>
          <w:tab w:val="left" w:pos="220"/>
          <w:tab w:val="left" w:pos="720"/>
        </w:tabs>
        <w:autoSpaceDE w:val="0"/>
        <w:autoSpaceDN w:val="0"/>
        <w:adjustRightInd w:val="0"/>
        <w:ind w:hanging="720"/>
        <w:rPr>
          <w:rFonts w:cs="Calibri"/>
        </w:rPr>
      </w:pPr>
      <w:r w:rsidRPr="00887B2B">
        <w:rPr>
          <w:rFonts w:cs="Times New Roman"/>
        </w:rPr>
        <w:t>Sustain business sponsorships, NP memberships and individual gifts</w:t>
      </w:r>
    </w:p>
    <w:p w:rsidR="00887B2B" w:rsidRPr="00887B2B" w:rsidRDefault="00887B2B" w:rsidP="00887B2B">
      <w:pPr>
        <w:widowControl w:val="0"/>
        <w:numPr>
          <w:ilvl w:val="0"/>
          <w:numId w:val="3"/>
        </w:numPr>
        <w:tabs>
          <w:tab w:val="left" w:pos="220"/>
          <w:tab w:val="left" w:pos="720"/>
        </w:tabs>
        <w:autoSpaceDE w:val="0"/>
        <w:autoSpaceDN w:val="0"/>
        <w:adjustRightInd w:val="0"/>
        <w:ind w:hanging="720"/>
        <w:rPr>
          <w:rFonts w:cs="Calibri"/>
        </w:rPr>
      </w:pPr>
      <w:r w:rsidRPr="00887B2B">
        <w:rPr>
          <w:rFonts w:cs="Times New Roman"/>
        </w:rPr>
        <w:t>Secure new grants</w:t>
      </w:r>
    </w:p>
    <w:p w:rsidR="00887B2B" w:rsidRPr="00887B2B" w:rsidRDefault="00887B2B" w:rsidP="00887B2B">
      <w:pPr>
        <w:widowControl w:val="0"/>
        <w:numPr>
          <w:ilvl w:val="0"/>
          <w:numId w:val="3"/>
        </w:numPr>
        <w:tabs>
          <w:tab w:val="left" w:pos="220"/>
          <w:tab w:val="left" w:pos="720"/>
        </w:tabs>
        <w:autoSpaceDE w:val="0"/>
        <w:autoSpaceDN w:val="0"/>
        <w:adjustRightInd w:val="0"/>
        <w:ind w:hanging="720"/>
        <w:rPr>
          <w:rFonts w:cs="Calibri"/>
        </w:rPr>
      </w:pPr>
      <w:r w:rsidRPr="00887B2B">
        <w:rPr>
          <w:rFonts w:cs="Times New Roman"/>
        </w:rPr>
        <w:t>Articulate and document tangible benefits</w:t>
      </w:r>
    </w:p>
    <w:p w:rsidR="00887B2B" w:rsidRPr="00887B2B" w:rsidRDefault="00887B2B" w:rsidP="00887B2B">
      <w:pPr>
        <w:widowControl w:val="0"/>
        <w:numPr>
          <w:ilvl w:val="0"/>
          <w:numId w:val="3"/>
        </w:numPr>
        <w:tabs>
          <w:tab w:val="left" w:pos="220"/>
          <w:tab w:val="left" w:pos="720"/>
        </w:tabs>
        <w:autoSpaceDE w:val="0"/>
        <w:autoSpaceDN w:val="0"/>
        <w:adjustRightInd w:val="0"/>
        <w:ind w:hanging="720"/>
        <w:rPr>
          <w:rFonts w:cs="Calibri"/>
        </w:rPr>
      </w:pPr>
      <w:r w:rsidRPr="00887B2B">
        <w:rPr>
          <w:rFonts w:cs="Times New Roman"/>
        </w:rPr>
        <w:t>Create job description and staffing plan</w:t>
      </w:r>
    </w:p>
    <w:p w:rsidR="00887B2B" w:rsidRPr="00887B2B" w:rsidRDefault="00887B2B" w:rsidP="00887B2B">
      <w:pPr>
        <w:widowControl w:val="0"/>
        <w:autoSpaceDE w:val="0"/>
        <w:autoSpaceDN w:val="0"/>
        <w:adjustRightInd w:val="0"/>
        <w:rPr>
          <w:rFonts w:cs="Calibri"/>
        </w:rPr>
      </w:pPr>
      <w:r w:rsidRPr="00887B2B">
        <w:rPr>
          <w:rFonts w:cs="Times New Roman"/>
        </w:rPr>
        <w:t>3.  Economic Development – Asylum Hill will have a vibrant small business district on Farmington Ave and will experience economic development throughout the neighborhood that produces jobs, prevents blight and creates a sense of community</w:t>
      </w:r>
    </w:p>
    <w:p w:rsidR="00887B2B" w:rsidRPr="00887B2B" w:rsidRDefault="00887B2B" w:rsidP="00887B2B">
      <w:pPr>
        <w:widowControl w:val="0"/>
        <w:numPr>
          <w:ilvl w:val="0"/>
          <w:numId w:val="4"/>
        </w:numPr>
        <w:tabs>
          <w:tab w:val="left" w:pos="220"/>
          <w:tab w:val="left" w:pos="720"/>
        </w:tabs>
        <w:autoSpaceDE w:val="0"/>
        <w:autoSpaceDN w:val="0"/>
        <w:adjustRightInd w:val="0"/>
        <w:ind w:hanging="720"/>
        <w:rPr>
          <w:rFonts w:cs="Calibri"/>
        </w:rPr>
      </w:pPr>
      <w:r w:rsidRPr="00887B2B">
        <w:rPr>
          <w:rFonts w:cs="Times New Roman"/>
        </w:rPr>
        <w:t>Promote revitalization on Farmington Ave</w:t>
      </w:r>
    </w:p>
    <w:p w:rsidR="00887B2B" w:rsidRPr="00887B2B" w:rsidRDefault="00887B2B" w:rsidP="00887B2B">
      <w:pPr>
        <w:widowControl w:val="0"/>
        <w:numPr>
          <w:ilvl w:val="0"/>
          <w:numId w:val="4"/>
        </w:numPr>
        <w:tabs>
          <w:tab w:val="left" w:pos="220"/>
          <w:tab w:val="left" w:pos="720"/>
        </w:tabs>
        <w:autoSpaceDE w:val="0"/>
        <w:autoSpaceDN w:val="0"/>
        <w:adjustRightInd w:val="0"/>
        <w:ind w:hanging="720"/>
        <w:rPr>
          <w:rFonts w:cs="Calibri"/>
        </w:rPr>
      </w:pPr>
      <w:r w:rsidRPr="00887B2B">
        <w:rPr>
          <w:rFonts w:cs="Times New Roman"/>
        </w:rPr>
        <w:t>Monitor I-84 reconstruction plans and advocate preferred plans</w:t>
      </w:r>
    </w:p>
    <w:p w:rsidR="00887B2B" w:rsidRPr="00887B2B" w:rsidRDefault="00887B2B" w:rsidP="00887B2B">
      <w:pPr>
        <w:widowControl w:val="0"/>
        <w:numPr>
          <w:ilvl w:val="0"/>
          <w:numId w:val="4"/>
        </w:numPr>
        <w:tabs>
          <w:tab w:val="left" w:pos="220"/>
          <w:tab w:val="left" w:pos="720"/>
        </w:tabs>
        <w:autoSpaceDE w:val="0"/>
        <w:autoSpaceDN w:val="0"/>
        <w:adjustRightInd w:val="0"/>
        <w:ind w:hanging="720"/>
        <w:rPr>
          <w:rFonts w:cs="Calibri"/>
        </w:rPr>
      </w:pPr>
      <w:r w:rsidRPr="00887B2B">
        <w:rPr>
          <w:rFonts w:cs="Times New Roman"/>
        </w:rPr>
        <w:t>Restore blighted properties to productive economic use</w:t>
      </w:r>
    </w:p>
    <w:p w:rsidR="00887B2B" w:rsidRPr="00887B2B" w:rsidRDefault="00887B2B" w:rsidP="00887B2B">
      <w:pPr>
        <w:widowControl w:val="0"/>
        <w:autoSpaceDE w:val="0"/>
        <w:autoSpaceDN w:val="0"/>
        <w:adjustRightInd w:val="0"/>
        <w:rPr>
          <w:rFonts w:cs="Calibri"/>
        </w:rPr>
      </w:pPr>
      <w:r w:rsidRPr="00887B2B">
        <w:rPr>
          <w:rFonts w:cs="Times New Roman"/>
        </w:rPr>
        <w:t>4.  Public Safety – Asylum Hill will be a safe, pedestrian friendly and inviting neighborhood and will be perceived as such</w:t>
      </w:r>
    </w:p>
    <w:p w:rsidR="00887B2B" w:rsidRPr="00887B2B" w:rsidRDefault="00887B2B" w:rsidP="00887B2B">
      <w:pPr>
        <w:widowControl w:val="0"/>
        <w:numPr>
          <w:ilvl w:val="0"/>
          <w:numId w:val="5"/>
        </w:numPr>
        <w:tabs>
          <w:tab w:val="left" w:pos="220"/>
          <w:tab w:val="left" w:pos="720"/>
        </w:tabs>
        <w:autoSpaceDE w:val="0"/>
        <w:autoSpaceDN w:val="0"/>
        <w:adjustRightInd w:val="0"/>
        <w:ind w:hanging="720"/>
        <w:rPr>
          <w:rFonts w:cs="Calibri"/>
        </w:rPr>
      </w:pPr>
      <w:r w:rsidRPr="00887B2B">
        <w:rPr>
          <w:rFonts w:cs="Times New Roman"/>
        </w:rPr>
        <w:t>Address panhandling</w:t>
      </w:r>
    </w:p>
    <w:p w:rsidR="00887B2B" w:rsidRPr="00887B2B" w:rsidRDefault="00887B2B" w:rsidP="00887B2B">
      <w:pPr>
        <w:widowControl w:val="0"/>
        <w:numPr>
          <w:ilvl w:val="0"/>
          <w:numId w:val="5"/>
        </w:numPr>
        <w:tabs>
          <w:tab w:val="left" w:pos="220"/>
          <w:tab w:val="left" w:pos="720"/>
        </w:tabs>
        <w:autoSpaceDE w:val="0"/>
        <w:autoSpaceDN w:val="0"/>
        <w:adjustRightInd w:val="0"/>
        <w:ind w:hanging="720"/>
        <w:rPr>
          <w:rFonts w:cs="Calibri"/>
        </w:rPr>
      </w:pPr>
      <w:r w:rsidRPr="00887B2B">
        <w:rPr>
          <w:rFonts w:cs="Times New Roman"/>
        </w:rPr>
        <w:t>Work with CSO to increase public awareness of crime and police awareness of trouble spots</w:t>
      </w:r>
    </w:p>
    <w:p w:rsidR="00887B2B" w:rsidRPr="00887B2B" w:rsidRDefault="00887B2B" w:rsidP="00887B2B">
      <w:pPr>
        <w:widowControl w:val="0"/>
        <w:numPr>
          <w:ilvl w:val="0"/>
          <w:numId w:val="5"/>
        </w:numPr>
        <w:tabs>
          <w:tab w:val="left" w:pos="220"/>
          <w:tab w:val="left" w:pos="720"/>
        </w:tabs>
        <w:autoSpaceDE w:val="0"/>
        <w:autoSpaceDN w:val="0"/>
        <w:adjustRightInd w:val="0"/>
        <w:ind w:hanging="720"/>
        <w:rPr>
          <w:rFonts w:cs="Calibri"/>
        </w:rPr>
      </w:pPr>
      <w:r w:rsidRPr="00887B2B">
        <w:rPr>
          <w:rFonts w:cs="Times New Roman"/>
        </w:rPr>
        <w:t>Advocate for traffic safety and calming measures and more security cameras</w:t>
      </w:r>
    </w:p>
    <w:p w:rsidR="00887B2B" w:rsidRPr="00887B2B" w:rsidRDefault="00887B2B" w:rsidP="00887B2B">
      <w:pPr>
        <w:widowControl w:val="0"/>
        <w:numPr>
          <w:ilvl w:val="0"/>
          <w:numId w:val="5"/>
        </w:numPr>
        <w:tabs>
          <w:tab w:val="left" w:pos="220"/>
          <w:tab w:val="left" w:pos="720"/>
        </w:tabs>
        <w:autoSpaceDE w:val="0"/>
        <w:autoSpaceDN w:val="0"/>
        <w:adjustRightInd w:val="0"/>
        <w:ind w:hanging="720"/>
        <w:rPr>
          <w:rFonts w:cs="Calibri"/>
        </w:rPr>
      </w:pPr>
      <w:r w:rsidRPr="00887B2B">
        <w:rPr>
          <w:rFonts w:cs="Times New Roman"/>
        </w:rPr>
        <w:lastRenderedPageBreak/>
        <w:t>Continue to address blight and street lighting issues</w:t>
      </w:r>
    </w:p>
    <w:p w:rsidR="00887B2B" w:rsidRPr="00887B2B" w:rsidRDefault="00887B2B" w:rsidP="00887B2B">
      <w:pPr>
        <w:widowControl w:val="0"/>
        <w:numPr>
          <w:ilvl w:val="0"/>
          <w:numId w:val="5"/>
        </w:numPr>
        <w:tabs>
          <w:tab w:val="left" w:pos="220"/>
          <w:tab w:val="left" w:pos="720"/>
        </w:tabs>
        <w:autoSpaceDE w:val="0"/>
        <w:autoSpaceDN w:val="0"/>
        <w:adjustRightInd w:val="0"/>
        <w:ind w:hanging="720"/>
        <w:rPr>
          <w:rFonts w:cs="Calibri"/>
        </w:rPr>
      </w:pPr>
      <w:r w:rsidRPr="00887B2B">
        <w:rPr>
          <w:rFonts w:cs="Times New Roman"/>
        </w:rPr>
        <w:t>Conduct community survey to determine changes in public perception of crime</w:t>
      </w:r>
    </w:p>
    <w:p w:rsidR="00887B2B" w:rsidRPr="00887B2B" w:rsidRDefault="00887B2B" w:rsidP="00887B2B">
      <w:pPr>
        <w:widowControl w:val="0"/>
        <w:autoSpaceDE w:val="0"/>
        <w:autoSpaceDN w:val="0"/>
        <w:adjustRightInd w:val="0"/>
        <w:rPr>
          <w:rFonts w:cs="Calibri"/>
        </w:rPr>
      </w:pPr>
      <w:r w:rsidRPr="00887B2B">
        <w:rPr>
          <w:rFonts w:cs="Times New Roman"/>
        </w:rPr>
        <w:t>5.  Education – Asylum Hill will have an array of high quality schools and job training resources</w:t>
      </w:r>
    </w:p>
    <w:p w:rsidR="00887B2B" w:rsidRPr="00887B2B" w:rsidRDefault="00887B2B" w:rsidP="00887B2B">
      <w:pPr>
        <w:widowControl w:val="0"/>
        <w:numPr>
          <w:ilvl w:val="0"/>
          <w:numId w:val="6"/>
        </w:numPr>
        <w:tabs>
          <w:tab w:val="left" w:pos="220"/>
          <w:tab w:val="left" w:pos="720"/>
        </w:tabs>
        <w:autoSpaceDE w:val="0"/>
        <w:autoSpaceDN w:val="0"/>
        <w:adjustRightInd w:val="0"/>
        <w:ind w:hanging="720"/>
        <w:rPr>
          <w:rFonts w:cs="Calibri"/>
        </w:rPr>
      </w:pPr>
      <w:r w:rsidRPr="00887B2B">
        <w:rPr>
          <w:rFonts w:cs="Times New Roman"/>
        </w:rPr>
        <w:t>Increase involvement in West Middle School Volunteer Resource Center</w:t>
      </w:r>
    </w:p>
    <w:p w:rsidR="00887B2B" w:rsidRPr="00887B2B" w:rsidRDefault="00887B2B" w:rsidP="00887B2B">
      <w:pPr>
        <w:widowControl w:val="0"/>
        <w:numPr>
          <w:ilvl w:val="0"/>
          <w:numId w:val="6"/>
        </w:numPr>
        <w:tabs>
          <w:tab w:val="left" w:pos="220"/>
          <w:tab w:val="left" w:pos="720"/>
        </w:tabs>
        <w:autoSpaceDE w:val="0"/>
        <w:autoSpaceDN w:val="0"/>
        <w:adjustRightInd w:val="0"/>
        <w:ind w:hanging="720"/>
        <w:rPr>
          <w:rFonts w:cs="Calibri"/>
        </w:rPr>
      </w:pPr>
      <w:r w:rsidRPr="00887B2B">
        <w:rPr>
          <w:rFonts w:cs="Times New Roman"/>
        </w:rPr>
        <w:t>Publish directory of educational and job training resources in Asylum Hill</w:t>
      </w:r>
    </w:p>
    <w:p w:rsidR="00887B2B" w:rsidRPr="00887B2B" w:rsidRDefault="00887B2B" w:rsidP="00887B2B">
      <w:pPr>
        <w:widowControl w:val="0"/>
        <w:numPr>
          <w:ilvl w:val="0"/>
          <w:numId w:val="6"/>
        </w:numPr>
        <w:tabs>
          <w:tab w:val="left" w:pos="220"/>
          <w:tab w:val="left" w:pos="720"/>
        </w:tabs>
        <w:autoSpaceDE w:val="0"/>
        <w:autoSpaceDN w:val="0"/>
        <w:adjustRightInd w:val="0"/>
        <w:ind w:hanging="720"/>
        <w:rPr>
          <w:rFonts w:cs="Calibri"/>
        </w:rPr>
      </w:pPr>
      <w:r w:rsidRPr="00887B2B">
        <w:rPr>
          <w:rFonts w:cs="Times New Roman"/>
        </w:rPr>
        <w:t>Engage youth - develop closer ties to Our Piece of the Pie and Youth Services Corp</w:t>
      </w:r>
    </w:p>
    <w:p w:rsidR="00887B2B" w:rsidRPr="00887B2B" w:rsidRDefault="00887B2B" w:rsidP="00887B2B">
      <w:pPr>
        <w:widowControl w:val="0"/>
        <w:numPr>
          <w:ilvl w:val="0"/>
          <w:numId w:val="6"/>
        </w:numPr>
        <w:tabs>
          <w:tab w:val="left" w:pos="220"/>
          <w:tab w:val="left" w:pos="720"/>
        </w:tabs>
        <w:autoSpaceDE w:val="0"/>
        <w:autoSpaceDN w:val="0"/>
        <w:adjustRightInd w:val="0"/>
        <w:ind w:hanging="720"/>
        <w:rPr>
          <w:rFonts w:cs="Calibri"/>
        </w:rPr>
      </w:pPr>
      <w:r w:rsidRPr="00887B2B">
        <w:rPr>
          <w:rFonts w:cs="Times New Roman"/>
        </w:rPr>
        <w:t>Address literacy challenges in the neighborhood</w:t>
      </w:r>
    </w:p>
    <w:p w:rsidR="00887B2B" w:rsidRPr="00887B2B" w:rsidRDefault="00887B2B" w:rsidP="00887B2B">
      <w:pPr>
        <w:widowControl w:val="0"/>
        <w:autoSpaceDE w:val="0"/>
        <w:autoSpaceDN w:val="0"/>
        <w:adjustRightInd w:val="0"/>
        <w:rPr>
          <w:rFonts w:cs="Calibri"/>
        </w:rPr>
      </w:pPr>
      <w:r w:rsidRPr="00887B2B">
        <w:rPr>
          <w:rFonts w:cs="Times New Roman"/>
        </w:rPr>
        <w:t>6.  Welcome New Arrivals  (to be drafted by Michelle for discussion at January meeting)</w:t>
      </w:r>
    </w:p>
    <w:p w:rsidR="00887B2B" w:rsidRPr="00887B2B" w:rsidRDefault="00887B2B" w:rsidP="00887B2B">
      <w:pPr>
        <w:widowControl w:val="0"/>
        <w:autoSpaceDE w:val="0"/>
        <w:autoSpaceDN w:val="0"/>
        <w:adjustRightInd w:val="0"/>
        <w:rPr>
          <w:rFonts w:cs="Calibri"/>
        </w:rPr>
      </w:pPr>
      <w:r w:rsidRPr="00887B2B">
        <w:rPr>
          <w:rFonts w:cs="Times New Roman"/>
        </w:rPr>
        <w:t> </w:t>
      </w:r>
    </w:p>
    <w:p w:rsidR="00887B2B" w:rsidRPr="00887B2B" w:rsidRDefault="00887B2B" w:rsidP="00887B2B">
      <w:pPr>
        <w:widowControl w:val="0"/>
        <w:autoSpaceDE w:val="0"/>
        <w:autoSpaceDN w:val="0"/>
        <w:adjustRightInd w:val="0"/>
        <w:rPr>
          <w:rFonts w:cs="Calibri"/>
        </w:rPr>
      </w:pPr>
      <w:r w:rsidRPr="00887B2B">
        <w:rPr>
          <w:rFonts w:cs="Times New Roman"/>
        </w:rPr>
        <w:t xml:space="preserve">BUSINESS MODEL  </w:t>
      </w:r>
      <w:r w:rsidRPr="00887B2B">
        <w:rPr>
          <w:rFonts w:cs="Times"/>
        </w:rPr>
        <w:t> </w:t>
      </w:r>
    </w:p>
    <w:p w:rsidR="00887B2B" w:rsidRPr="00887B2B" w:rsidRDefault="00887B2B" w:rsidP="00887B2B">
      <w:pPr>
        <w:widowControl w:val="0"/>
        <w:autoSpaceDE w:val="0"/>
        <w:autoSpaceDN w:val="0"/>
        <w:adjustRightInd w:val="0"/>
        <w:rPr>
          <w:rFonts w:cs="Calibri"/>
        </w:rPr>
      </w:pPr>
      <w:r w:rsidRPr="00887B2B">
        <w:rPr>
          <w:rFonts w:cs="Times New Roman"/>
        </w:rPr>
        <w:t>AHNA will continue to be largely a volunteer-driven organization.  To maximize the efforts of its volunteers, however, an increased level of professional staff support is required to effectively:</w:t>
      </w:r>
    </w:p>
    <w:p w:rsidR="00887B2B" w:rsidRPr="00887B2B" w:rsidRDefault="00887B2B" w:rsidP="00887B2B">
      <w:pPr>
        <w:widowControl w:val="0"/>
        <w:autoSpaceDE w:val="0"/>
        <w:autoSpaceDN w:val="0"/>
        <w:adjustRightInd w:val="0"/>
        <w:ind w:left="960" w:hanging="960"/>
        <w:rPr>
          <w:rFonts w:cs="Calibri"/>
        </w:rPr>
      </w:pPr>
      <w:r w:rsidRPr="00887B2B">
        <w:rPr>
          <w:rFonts w:cs="Times New Roman"/>
        </w:rPr>
        <w:t>*Coordinate the neighborhood improvement efforts of AHNA leaders and members</w:t>
      </w:r>
    </w:p>
    <w:p w:rsidR="00887B2B" w:rsidRPr="00887B2B" w:rsidRDefault="00887B2B" w:rsidP="00887B2B">
      <w:pPr>
        <w:widowControl w:val="0"/>
        <w:autoSpaceDE w:val="0"/>
        <w:autoSpaceDN w:val="0"/>
        <w:adjustRightInd w:val="0"/>
        <w:ind w:left="960" w:hanging="960"/>
        <w:rPr>
          <w:rFonts w:cs="Calibri"/>
        </w:rPr>
      </w:pPr>
      <w:r w:rsidRPr="00887B2B">
        <w:rPr>
          <w:rFonts w:cs="Times New Roman"/>
        </w:rPr>
        <w:t>*Reach out to new members and help develop future leaders</w:t>
      </w:r>
    </w:p>
    <w:p w:rsidR="00887B2B" w:rsidRPr="00887B2B" w:rsidRDefault="00887B2B" w:rsidP="00887B2B">
      <w:pPr>
        <w:widowControl w:val="0"/>
        <w:autoSpaceDE w:val="0"/>
        <w:autoSpaceDN w:val="0"/>
        <w:adjustRightInd w:val="0"/>
        <w:ind w:left="960" w:hanging="960"/>
        <w:rPr>
          <w:rFonts w:cs="Calibri"/>
        </w:rPr>
      </w:pPr>
      <w:r w:rsidRPr="00887B2B">
        <w:rPr>
          <w:rFonts w:cs="Times New Roman"/>
        </w:rPr>
        <w:t>*Prepare materials for monthly membership meetings and board meetings</w:t>
      </w:r>
    </w:p>
    <w:p w:rsidR="00887B2B" w:rsidRPr="00887B2B" w:rsidRDefault="00887B2B" w:rsidP="00887B2B">
      <w:pPr>
        <w:widowControl w:val="0"/>
        <w:autoSpaceDE w:val="0"/>
        <w:autoSpaceDN w:val="0"/>
        <w:adjustRightInd w:val="0"/>
        <w:ind w:left="960" w:hanging="960"/>
        <w:rPr>
          <w:rFonts w:cs="Calibri"/>
        </w:rPr>
      </w:pPr>
      <w:r w:rsidRPr="00887B2B">
        <w:rPr>
          <w:rFonts w:cs="Times New Roman"/>
        </w:rPr>
        <w:t>*Maintain a central record of meetings, activities and contact information</w:t>
      </w:r>
    </w:p>
    <w:p w:rsidR="00887B2B" w:rsidRPr="00887B2B" w:rsidRDefault="00887B2B" w:rsidP="00887B2B">
      <w:pPr>
        <w:widowControl w:val="0"/>
        <w:autoSpaceDE w:val="0"/>
        <w:autoSpaceDN w:val="0"/>
        <w:adjustRightInd w:val="0"/>
        <w:ind w:left="960" w:hanging="960"/>
        <w:rPr>
          <w:rFonts w:cs="Calibri"/>
        </w:rPr>
      </w:pPr>
      <w:r w:rsidRPr="00887B2B">
        <w:rPr>
          <w:rFonts w:cs="Times New Roman"/>
        </w:rPr>
        <w:t>*Serve as the initial point of contact for internal and external stakeholders</w:t>
      </w:r>
    </w:p>
    <w:p w:rsidR="00887B2B" w:rsidRPr="00887B2B" w:rsidRDefault="00887B2B" w:rsidP="00887B2B">
      <w:pPr>
        <w:widowControl w:val="0"/>
        <w:autoSpaceDE w:val="0"/>
        <w:autoSpaceDN w:val="0"/>
        <w:adjustRightInd w:val="0"/>
        <w:ind w:left="960" w:hanging="960"/>
        <w:rPr>
          <w:rFonts w:cs="Calibri"/>
        </w:rPr>
      </w:pPr>
      <w:r w:rsidRPr="00887B2B">
        <w:rPr>
          <w:rFonts w:cs="Times New Roman"/>
        </w:rPr>
        <w:t>*Facilitate fundraising efforts for the association </w:t>
      </w:r>
    </w:p>
    <w:p w:rsidR="00887B2B" w:rsidRPr="00887B2B" w:rsidRDefault="00887B2B" w:rsidP="00887B2B">
      <w:pPr>
        <w:widowControl w:val="0"/>
        <w:autoSpaceDE w:val="0"/>
        <w:autoSpaceDN w:val="0"/>
        <w:adjustRightInd w:val="0"/>
        <w:ind w:left="960" w:hanging="960"/>
        <w:rPr>
          <w:rFonts w:cs="Calibri"/>
        </w:rPr>
      </w:pPr>
      <w:r w:rsidRPr="00887B2B">
        <w:rPr>
          <w:rFonts w:cs="Times New Roman"/>
        </w:rPr>
        <w:t xml:space="preserve">*Ensure that </w:t>
      </w:r>
      <w:proofErr w:type="gramStart"/>
      <w:r w:rsidRPr="00887B2B">
        <w:rPr>
          <w:rFonts w:cs="Times New Roman"/>
        </w:rPr>
        <w:t>web-site</w:t>
      </w:r>
      <w:proofErr w:type="gramEnd"/>
      <w:r w:rsidRPr="00887B2B">
        <w:rPr>
          <w:rFonts w:cs="Times New Roman"/>
        </w:rPr>
        <w:t xml:space="preserve"> is updated and upgraded, that monthly newsletters are produced and disseminated, that written promotional material is continuously created and shared, and that social media platforms are fully leveraged.</w:t>
      </w:r>
    </w:p>
    <w:p w:rsidR="00887B2B" w:rsidRPr="00887B2B" w:rsidRDefault="00887B2B" w:rsidP="00887B2B">
      <w:pPr>
        <w:widowControl w:val="0"/>
        <w:autoSpaceDE w:val="0"/>
        <w:autoSpaceDN w:val="0"/>
        <w:adjustRightInd w:val="0"/>
        <w:rPr>
          <w:rFonts w:cs="Calibri"/>
        </w:rPr>
      </w:pPr>
      <w:r w:rsidRPr="00887B2B">
        <w:rPr>
          <w:rFonts w:cs="Times New Roman"/>
        </w:rPr>
        <w:t>To expand AHNA's scope and to improve its effectiveness, AHNA seeks to increase its staff.  In the short-term, it would move to a two-person staff, with a PT executive director (at least 20 hours/week) who would handle most of the staff functions and with a PT staffer (at least 5 - 10 hours/week) focused on the communications and marketing functions.  Over time, as resources allow, It is hoped that the executive director position could grow to a FT role.</w:t>
      </w:r>
    </w:p>
    <w:p w:rsidR="000957D8" w:rsidRPr="00887B2B" w:rsidRDefault="00887B2B" w:rsidP="00887B2B">
      <w:r w:rsidRPr="00887B2B">
        <w:rPr>
          <w:rFonts w:cs="Times New Roman"/>
        </w:rPr>
        <w:t>To financially support the association, AHNA will build on its current efforts to institutionalize its business sponsors, its NP organizational members, and its individual donors.  As opportunities arise, grants from government, churches and from private foundations will also be sought.</w:t>
      </w:r>
    </w:p>
    <w:sectPr w:rsidR="000957D8" w:rsidRPr="00887B2B" w:rsidSect="0009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2B"/>
    <w:rsid w:val="000957D8"/>
    <w:rsid w:val="001908FA"/>
    <w:rsid w:val="00887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66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udyTitle">
    <w:name w:val="Goudy Title"/>
    <w:basedOn w:val="NoSpacing"/>
    <w:qFormat/>
    <w:rsid w:val="001908FA"/>
    <w:pPr>
      <w:jc w:val="center"/>
    </w:pPr>
    <w:rPr>
      <w:b/>
      <w:sz w:val="28"/>
    </w:rPr>
  </w:style>
  <w:style w:type="paragraph" w:styleId="NoSpacing">
    <w:name w:val="No Spacing"/>
    <w:uiPriority w:val="1"/>
    <w:qFormat/>
    <w:rsid w:val="001908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udyTitle">
    <w:name w:val="Goudy Title"/>
    <w:basedOn w:val="NoSpacing"/>
    <w:qFormat/>
    <w:rsid w:val="001908FA"/>
    <w:pPr>
      <w:jc w:val="center"/>
    </w:pPr>
    <w:rPr>
      <w:b/>
      <w:sz w:val="28"/>
    </w:rPr>
  </w:style>
  <w:style w:type="paragraph" w:styleId="NoSpacing">
    <w:name w:val="No Spacing"/>
    <w:uiPriority w:val="1"/>
    <w:qFormat/>
    <w:rsid w:val="0019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3762</Characters>
  <Application>Microsoft Macintosh Word</Application>
  <DocSecurity>0</DocSecurity>
  <Lines>31</Lines>
  <Paragraphs>8</Paragraphs>
  <ScaleCrop>false</ScaleCrop>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2018-01-08T12:14:00Z</dcterms:created>
  <dcterms:modified xsi:type="dcterms:W3CDTF">2018-01-08T12:16:00Z</dcterms:modified>
</cp:coreProperties>
</file>