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EC992" w14:textId="51C5197B" w:rsidR="00B6160E" w:rsidRPr="00B6160E" w:rsidRDefault="00B6160E" w:rsidP="00B036A0">
      <w:pPr>
        <w:jc w:val="center"/>
        <w:outlineLvl w:val="0"/>
        <w:rPr>
          <w:rFonts w:ascii="Arial" w:hAnsi="Arial" w:cs="Arial"/>
          <w:b/>
          <w:sz w:val="20"/>
          <w:szCs w:val="20"/>
        </w:rPr>
      </w:pPr>
      <w:r w:rsidRPr="00B6160E">
        <w:rPr>
          <w:rFonts w:ascii="Arial" w:hAnsi="Arial" w:cs="Arial"/>
          <w:b/>
          <w:sz w:val="20"/>
          <w:szCs w:val="20"/>
        </w:rPr>
        <w:t>AMERICAN COUNCIL OF ENGINEERING COMPANIES OF LOUISIANA</w:t>
      </w:r>
    </w:p>
    <w:p w14:paraId="5B17B35D" w14:textId="7B7234B3" w:rsidR="00B6160E" w:rsidRPr="00B6160E" w:rsidRDefault="00B6160E" w:rsidP="00B6160E">
      <w:pPr>
        <w:jc w:val="center"/>
        <w:rPr>
          <w:rFonts w:ascii="Arial" w:hAnsi="Arial" w:cs="Arial"/>
          <w:b/>
          <w:sz w:val="20"/>
          <w:szCs w:val="20"/>
        </w:rPr>
      </w:pPr>
      <w:r w:rsidRPr="00B6160E">
        <w:rPr>
          <w:rFonts w:ascii="Arial" w:hAnsi="Arial" w:cs="Arial"/>
          <w:b/>
          <w:sz w:val="20"/>
          <w:szCs w:val="20"/>
        </w:rPr>
        <w:t>SOLICITATION</w:t>
      </w:r>
      <w:r w:rsidR="006341C3">
        <w:rPr>
          <w:rFonts w:ascii="Arial" w:hAnsi="Arial" w:cs="Arial"/>
          <w:b/>
          <w:sz w:val="20"/>
          <w:szCs w:val="20"/>
        </w:rPr>
        <w:t xml:space="preserve"> FOR COMMITTEE MEMBERS </w:t>
      </w:r>
    </w:p>
    <w:p w14:paraId="3748E202" w14:textId="77777777" w:rsidR="00B6160E" w:rsidRPr="00B6160E" w:rsidRDefault="00B6160E" w:rsidP="00B6160E">
      <w:pPr>
        <w:jc w:val="center"/>
        <w:rPr>
          <w:rFonts w:ascii="Arial" w:hAnsi="Arial" w:cs="Arial"/>
          <w:b/>
          <w:sz w:val="20"/>
          <w:szCs w:val="20"/>
        </w:rPr>
      </w:pPr>
    </w:p>
    <w:p w14:paraId="02133DCC" w14:textId="77777777" w:rsidR="00B6160E" w:rsidRPr="00B6160E" w:rsidRDefault="00B6160E" w:rsidP="00B6160E">
      <w:pPr>
        <w:ind w:right="-360"/>
        <w:jc w:val="both"/>
        <w:rPr>
          <w:rFonts w:ascii="Arial" w:hAnsi="Arial" w:cs="Arial"/>
          <w:sz w:val="20"/>
          <w:szCs w:val="20"/>
        </w:rPr>
      </w:pPr>
      <w:r w:rsidRPr="00B6160E">
        <w:rPr>
          <w:rFonts w:ascii="Arial" w:hAnsi="Arial" w:cs="Arial"/>
          <w:sz w:val="20"/>
          <w:szCs w:val="20"/>
        </w:rPr>
        <w:t>At the beginning of the new fiscal year, we send out a call for volunteers to serve on the various ACEC/L committees. We have listed the committees below. If you are interested in serving on one or more, please indicate your choices and return this announc</w:t>
      </w:r>
      <w:r w:rsidR="004274C9">
        <w:rPr>
          <w:rFonts w:ascii="Arial" w:hAnsi="Arial" w:cs="Arial"/>
          <w:sz w:val="20"/>
          <w:szCs w:val="20"/>
        </w:rPr>
        <w:t>ement to the ACEC/L Office.</w:t>
      </w:r>
    </w:p>
    <w:p w14:paraId="37367122" w14:textId="77777777" w:rsidR="00B6160E" w:rsidRPr="00B6160E" w:rsidRDefault="00B6160E" w:rsidP="00B6160E">
      <w:pPr>
        <w:jc w:val="both"/>
        <w:rPr>
          <w:rFonts w:ascii="Arial" w:hAnsi="Arial" w:cs="Arial"/>
          <w:sz w:val="20"/>
          <w:szCs w:val="20"/>
        </w:rPr>
      </w:pPr>
    </w:p>
    <w:p w14:paraId="3E9EFDC5" w14:textId="77777777" w:rsidR="00E051A8" w:rsidRDefault="00B6160E" w:rsidP="00E051A8">
      <w:pPr>
        <w:ind w:left="720" w:hanging="720"/>
        <w:rPr>
          <w:rFonts w:asciiTheme="minorHAnsi" w:eastAsiaTheme="minorHAnsi" w:hAnsiTheme="minorHAnsi" w:cstheme="minorBidi"/>
          <w:i/>
          <w:sz w:val="22"/>
          <w:szCs w:val="22"/>
        </w:rPr>
      </w:pPr>
      <w:r w:rsidRPr="00B6160E">
        <w:rPr>
          <w:rFonts w:ascii="Arial" w:hAnsi="Arial" w:cs="Arial"/>
          <w:sz w:val="20"/>
          <w:szCs w:val="20"/>
        </w:rPr>
        <w:t>____</w:t>
      </w:r>
      <w:r w:rsidRPr="00B6160E">
        <w:rPr>
          <w:rFonts w:ascii="Arial" w:hAnsi="Arial" w:cs="Arial"/>
          <w:sz w:val="20"/>
          <w:szCs w:val="20"/>
        </w:rPr>
        <w:tab/>
      </w:r>
      <w:r w:rsidR="00E051A8" w:rsidRPr="00B6160E">
        <w:rPr>
          <w:rFonts w:ascii="Arial" w:hAnsi="Arial" w:cs="Arial"/>
          <w:b/>
          <w:sz w:val="20"/>
          <w:szCs w:val="20"/>
        </w:rPr>
        <w:t>LEGISLATIVE COMMITTEE</w:t>
      </w:r>
      <w:r w:rsidR="00E051A8" w:rsidRPr="00B6160E">
        <w:rPr>
          <w:rFonts w:ascii="Arial" w:hAnsi="Arial" w:cs="Arial"/>
          <w:sz w:val="20"/>
          <w:szCs w:val="20"/>
        </w:rPr>
        <w:t xml:space="preserve">– </w:t>
      </w:r>
      <w:r w:rsidR="00E051A8" w:rsidRPr="00E051A8">
        <w:rPr>
          <w:rFonts w:asciiTheme="minorHAnsi" w:eastAsiaTheme="minorHAnsi" w:hAnsiTheme="minorHAnsi" w:cstheme="minorBidi"/>
          <w:i/>
          <w:sz w:val="22"/>
          <w:szCs w:val="22"/>
        </w:rPr>
        <w:t>The Legislative Committee assists in determining legislation that ACECL will pursue at the state level and assist in lobbying aspects to get ACECL monitored bills passed or defeated.  Discuss other bills introduced to determine ACECL’s position.</w:t>
      </w:r>
    </w:p>
    <w:p w14:paraId="747A45EE" w14:textId="77777777" w:rsidR="00E051A8" w:rsidRPr="00E051A8" w:rsidRDefault="00E051A8" w:rsidP="00E051A8">
      <w:pPr>
        <w:ind w:left="720" w:hanging="720"/>
        <w:rPr>
          <w:rFonts w:asciiTheme="minorHAnsi" w:eastAsiaTheme="minorHAnsi" w:hAnsiTheme="minorHAnsi" w:cstheme="minorBidi"/>
          <w:sz w:val="22"/>
          <w:szCs w:val="22"/>
        </w:rPr>
      </w:pPr>
    </w:p>
    <w:p w14:paraId="11D9B3B9" w14:textId="77777777" w:rsidR="00E051A8" w:rsidRDefault="00E051A8" w:rsidP="00B6160E">
      <w:pPr>
        <w:ind w:left="720" w:hanging="720"/>
        <w:rPr>
          <w:rFonts w:ascii="Arial" w:hAnsi="Arial" w:cs="Arial"/>
          <w:i/>
          <w:sz w:val="20"/>
          <w:szCs w:val="20"/>
        </w:rPr>
      </w:pPr>
    </w:p>
    <w:p w14:paraId="67D08836" w14:textId="77777777" w:rsidR="00E051A8" w:rsidRPr="00E051A8" w:rsidRDefault="00B6160E" w:rsidP="00E051A8">
      <w:pPr>
        <w:ind w:left="720" w:hanging="720"/>
        <w:rPr>
          <w:rFonts w:asciiTheme="minorHAnsi" w:eastAsiaTheme="minorHAnsi" w:hAnsiTheme="minorHAnsi" w:cstheme="minorBidi"/>
          <w:sz w:val="22"/>
          <w:szCs w:val="22"/>
        </w:rPr>
      </w:pPr>
      <w:r w:rsidRPr="00B6160E">
        <w:rPr>
          <w:rFonts w:ascii="Arial" w:hAnsi="Arial" w:cs="Arial"/>
          <w:sz w:val="20"/>
          <w:szCs w:val="20"/>
        </w:rPr>
        <w:t>____</w:t>
      </w:r>
      <w:r w:rsidRPr="00B6160E">
        <w:rPr>
          <w:rFonts w:ascii="Arial" w:hAnsi="Arial" w:cs="Arial"/>
          <w:sz w:val="20"/>
          <w:szCs w:val="20"/>
        </w:rPr>
        <w:tab/>
      </w:r>
      <w:r w:rsidR="00E051A8" w:rsidRPr="00B6160E">
        <w:rPr>
          <w:rFonts w:ascii="Arial" w:hAnsi="Arial" w:cs="Arial"/>
          <w:b/>
          <w:sz w:val="20"/>
          <w:szCs w:val="20"/>
        </w:rPr>
        <w:t>TRANSPORTATION</w:t>
      </w:r>
      <w:r w:rsidR="00E051A8">
        <w:rPr>
          <w:rFonts w:ascii="Arial" w:hAnsi="Arial" w:cs="Arial"/>
          <w:b/>
          <w:sz w:val="20"/>
          <w:szCs w:val="20"/>
        </w:rPr>
        <w:t xml:space="preserve"> LIAISON</w:t>
      </w:r>
      <w:r w:rsidR="00E051A8" w:rsidRPr="00B6160E">
        <w:rPr>
          <w:rFonts w:ascii="Arial" w:hAnsi="Arial" w:cs="Arial"/>
          <w:b/>
          <w:sz w:val="20"/>
          <w:szCs w:val="20"/>
        </w:rPr>
        <w:t xml:space="preserve"> COMMITTEE</w:t>
      </w:r>
      <w:r w:rsidR="00E051A8" w:rsidRPr="00B6160E">
        <w:rPr>
          <w:rFonts w:ascii="Arial" w:hAnsi="Arial" w:cs="Arial"/>
          <w:sz w:val="20"/>
          <w:szCs w:val="20"/>
        </w:rPr>
        <w:t xml:space="preserve">– </w:t>
      </w:r>
      <w:r w:rsidR="00E051A8" w:rsidRPr="00E051A8">
        <w:rPr>
          <w:rFonts w:asciiTheme="minorHAnsi" w:eastAsiaTheme="minorHAnsi" w:hAnsiTheme="minorHAnsi" w:cstheme="minorBidi"/>
          <w:i/>
          <w:sz w:val="22"/>
          <w:szCs w:val="22"/>
        </w:rPr>
        <w:t xml:space="preserve">The Transportation Liaison Committee works through </w:t>
      </w:r>
      <w:r w:rsidR="00E051A8">
        <w:rPr>
          <w:rFonts w:asciiTheme="minorHAnsi" w:eastAsiaTheme="minorHAnsi" w:hAnsiTheme="minorHAnsi" w:cstheme="minorBidi"/>
          <w:i/>
          <w:sz w:val="22"/>
          <w:szCs w:val="22"/>
        </w:rPr>
        <w:t xml:space="preserve">         </w:t>
      </w:r>
      <w:r w:rsidR="00E051A8" w:rsidRPr="00E051A8">
        <w:rPr>
          <w:rFonts w:asciiTheme="minorHAnsi" w:eastAsiaTheme="minorHAnsi" w:hAnsiTheme="minorHAnsi" w:cstheme="minorBidi"/>
          <w:i/>
          <w:sz w:val="22"/>
          <w:szCs w:val="22"/>
        </w:rPr>
        <w:t>roundtable forums with the Louisiana Department of Transportation and Development (LDOTD), Louisiana ports, airport authorities, rail and multimodal transportation, providing liaison relationships and business initiatives.</w:t>
      </w:r>
    </w:p>
    <w:p w14:paraId="46066ED0" w14:textId="77777777" w:rsidR="00B6160E" w:rsidRPr="00B6160E" w:rsidRDefault="00B6160E" w:rsidP="00E051A8">
      <w:pPr>
        <w:jc w:val="both"/>
        <w:rPr>
          <w:rFonts w:ascii="Arial" w:hAnsi="Arial" w:cs="Arial"/>
          <w:sz w:val="20"/>
          <w:szCs w:val="20"/>
        </w:rPr>
      </w:pPr>
    </w:p>
    <w:p w14:paraId="7FD5EA50" w14:textId="77777777" w:rsidR="00B6160E" w:rsidRPr="00B6160E" w:rsidRDefault="00B6160E" w:rsidP="00B6160E">
      <w:pPr>
        <w:tabs>
          <w:tab w:val="left" w:pos="180"/>
        </w:tabs>
        <w:ind w:left="-270"/>
        <w:jc w:val="both"/>
        <w:rPr>
          <w:rFonts w:ascii="Arial" w:hAnsi="Arial" w:cs="Arial"/>
          <w:sz w:val="20"/>
          <w:szCs w:val="20"/>
        </w:rPr>
      </w:pPr>
    </w:p>
    <w:p w14:paraId="4C8B0D93" w14:textId="77777777" w:rsidR="00E051A8" w:rsidRPr="00E051A8" w:rsidRDefault="00B6160E" w:rsidP="00E051A8">
      <w:pPr>
        <w:ind w:left="720" w:hanging="720"/>
        <w:rPr>
          <w:rFonts w:asciiTheme="minorHAnsi" w:eastAsiaTheme="minorHAnsi" w:hAnsiTheme="minorHAnsi" w:cstheme="minorBidi"/>
          <w:sz w:val="22"/>
          <w:szCs w:val="22"/>
        </w:rPr>
      </w:pPr>
      <w:r w:rsidRPr="00B6160E">
        <w:rPr>
          <w:rFonts w:ascii="Arial" w:hAnsi="Arial" w:cs="Arial"/>
          <w:sz w:val="20"/>
          <w:szCs w:val="20"/>
        </w:rPr>
        <w:t>____</w:t>
      </w:r>
      <w:r w:rsidRPr="00B6160E">
        <w:rPr>
          <w:rFonts w:ascii="Arial" w:hAnsi="Arial" w:cs="Arial"/>
          <w:sz w:val="20"/>
          <w:szCs w:val="20"/>
        </w:rPr>
        <w:tab/>
      </w:r>
      <w:r w:rsidR="00E051A8" w:rsidRPr="00E051A8">
        <w:rPr>
          <w:rFonts w:ascii="Arial" w:hAnsi="Arial" w:cs="Arial"/>
          <w:b/>
          <w:sz w:val="20"/>
          <w:szCs w:val="20"/>
        </w:rPr>
        <w:t>WATER RESOURCES COMMITTEE</w:t>
      </w:r>
      <w:r w:rsidR="00E051A8">
        <w:rPr>
          <w:rFonts w:ascii="Arial" w:hAnsi="Arial" w:cs="Arial"/>
          <w:sz w:val="20"/>
          <w:szCs w:val="20"/>
        </w:rPr>
        <w:t xml:space="preserve"> – </w:t>
      </w:r>
      <w:r w:rsidR="00E051A8" w:rsidRPr="00E051A8">
        <w:rPr>
          <w:rFonts w:asciiTheme="minorHAnsi" w:eastAsiaTheme="minorHAnsi" w:hAnsiTheme="minorHAnsi" w:cstheme="minorBidi"/>
          <w:i/>
          <w:sz w:val="22"/>
          <w:szCs w:val="22"/>
        </w:rPr>
        <w:t xml:space="preserve">The Water Resources Liaison Committee works through roundtable forums with CPRA, the Water Institute, LDEQ, LDHH, NOSWB and the USACE, providing liaison relationships and </w:t>
      </w:r>
      <w:r w:rsidR="00E051A8">
        <w:rPr>
          <w:rFonts w:asciiTheme="minorHAnsi" w:eastAsiaTheme="minorHAnsi" w:hAnsiTheme="minorHAnsi" w:cstheme="minorBidi"/>
          <w:i/>
          <w:sz w:val="22"/>
          <w:szCs w:val="22"/>
        </w:rPr>
        <w:t>business initiatives.</w:t>
      </w:r>
    </w:p>
    <w:p w14:paraId="0D94ACD4" w14:textId="77777777" w:rsidR="00E051A8" w:rsidRPr="00E051A8" w:rsidRDefault="00E051A8" w:rsidP="00E051A8">
      <w:pPr>
        <w:ind w:left="720" w:hanging="720"/>
        <w:rPr>
          <w:rFonts w:ascii="Arial" w:hAnsi="Arial" w:cs="Arial"/>
          <w:sz w:val="20"/>
          <w:szCs w:val="20"/>
        </w:rPr>
      </w:pPr>
    </w:p>
    <w:p w14:paraId="1BB6EE20" w14:textId="77777777" w:rsidR="00B6160E" w:rsidRPr="00B6160E" w:rsidRDefault="00B6160E" w:rsidP="00B6160E">
      <w:pPr>
        <w:jc w:val="both"/>
        <w:rPr>
          <w:rFonts w:ascii="Arial" w:hAnsi="Arial" w:cs="Arial"/>
          <w:sz w:val="20"/>
          <w:szCs w:val="20"/>
        </w:rPr>
      </w:pPr>
    </w:p>
    <w:p w14:paraId="53DA0270" w14:textId="2429B27D" w:rsidR="00E051A8" w:rsidRDefault="00B6160E" w:rsidP="00E051A8">
      <w:pPr>
        <w:ind w:left="720" w:hanging="720"/>
        <w:rPr>
          <w:rFonts w:asciiTheme="minorHAnsi" w:eastAsiaTheme="minorHAnsi" w:hAnsiTheme="minorHAnsi" w:cstheme="minorBidi"/>
          <w:b/>
          <w:i/>
          <w:sz w:val="22"/>
          <w:szCs w:val="22"/>
        </w:rPr>
      </w:pPr>
      <w:r w:rsidRPr="00B6160E">
        <w:rPr>
          <w:rFonts w:ascii="Arial" w:hAnsi="Arial" w:cs="Arial"/>
          <w:sz w:val="20"/>
          <w:szCs w:val="20"/>
        </w:rPr>
        <w:t>____</w:t>
      </w:r>
      <w:r w:rsidRPr="00B6160E">
        <w:rPr>
          <w:rFonts w:ascii="Arial" w:hAnsi="Arial" w:cs="Arial"/>
          <w:sz w:val="20"/>
          <w:szCs w:val="20"/>
        </w:rPr>
        <w:tab/>
      </w:r>
      <w:r w:rsidR="00E051A8">
        <w:rPr>
          <w:rFonts w:ascii="Arial" w:hAnsi="Arial" w:cs="Arial"/>
          <w:b/>
          <w:sz w:val="20"/>
          <w:szCs w:val="20"/>
        </w:rPr>
        <w:t>FACILITIES LIAISON COMMITTEE</w:t>
      </w:r>
      <w:r w:rsidRPr="00B6160E">
        <w:rPr>
          <w:rFonts w:ascii="Arial" w:hAnsi="Arial" w:cs="Arial"/>
          <w:sz w:val="20"/>
          <w:szCs w:val="20"/>
        </w:rPr>
        <w:t xml:space="preserve">– </w:t>
      </w:r>
      <w:r w:rsidR="00E051A8" w:rsidRPr="00E051A8">
        <w:rPr>
          <w:rFonts w:asciiTheme="minorHAnsi" w:eastAsiaTheme="minorHAnsi" w:hAnsiTheme="minorHAnsi" w:cstheme="minorBidi"/>
          <w:i/>
          <w:sz w:val="22"/>
          <w:szCs w:val="22"/>
        </w:rPr>
        <w:t>The Facilities Liaison Committee works through roundtable forums with the State Fire Marshal and staff and the Office of Facility Planning &amp; Control, providing liaison relationships and business initiatives.</w:t>
      </w:r>
      <w:r w:rsidR="00E051A8" w:rsidRPr="00E051A8">
        <w:rPr>
          <w:rFonts w:asciiTheme="minorHAnsi" w:eastAsiaTheme="minorHAnsi" w:hAnsiTheme="minorHAnsi" w:cstheme="minorBidi"/>
          <w:b/>
          <w:i/>
          <w:sz w:val="22"/>
          <w:szCs w:val="22"/>
        </w:rPr>
        <w:t xml:space="preserve"> </w:t>
      </w:r>
    </w:p>
    <w:p w14:paraId="6EB12D57" w14:textId="1E255938" w:rsidR="00394D48" w:rsidRDefault="00394D48" w:rsidP="00E051A8">
      <w:pPr>
        <w:ind w:left="720" w:hanging="720"/>
        <w:rPr>
          <w:rFonts w:asciiTheme="minorHAnsi" w:eastAsiaTheme="minorHAnsi" w:hAnsiTheme="minorHAnsi" w:cstheme="minorBidi"/>
          <w:b/>
          <w:i/>
          <w:sz w:val="22"/>
          <w:szCs w:val="22"/>
        </w:rPr>
      </w:pPr>
    </w:p>
    <w:p w14:paraId="19DC8181" w14:textId="4CAD1B4D" w:rsidR="00394D48" w:rsidRPr="00394D48" w:rsidRDefault="00394D48" w:rsidP="00E051A8">
      <w:pPr>
        <w:ind w:left="720" w:hanging="720"/>
        <w:rPr>
          <w:rFonts w:asciiTheme="minorHAnsi" w:eastAsiaTheme="minorHAnsi" w:hAnsiTheme="minorHAnsi" w:cstheme="minorHAnsi"/>
          <w:i/>
          <w:iCs/>
          <w:sz w:val="22"/>
          <w:szCs w:val="22"/>
        </w:rPr>
      </w:pPr>
      <w:r>
        <w:rPr>
          <w:rFonts w:asciiTheme="minorHAnsi" w:eastAsiaTheme="minorHAnsi" w:hAnsiTheme="minorHAnsi" w:cstheme="minorBidi"/>
          <w:b/>
          <w:iCs/>
          <w:sz w:val="22"/>
          <w:szCs w:val="22"/>
        </w:rPr>
        <w:t>____</w:t>
      </w:r>
      <w:r>
        <w:rPr>
          <w:rFonts w:asciiTheme="minorHAnsi" w:eastAsiaTheme="minorHAnsi" w:hAnsiTheme="minorHAnsi" w:cstheme="minorBidi"/>
          <w:b/>
          <w:iCs/>
          <w:sz w:val="22"/>
          <w:szCs w:val="22"/>
        </w:rPr>
        <w:tab/>
      </w:r>
      <w:r w:rsidRPr="00394D48">
        <w:rPr>
          <w:rFonts w:asciiTheme="minorHAnsi" w:eastAsiaTheme="minorHAnsi" w:hAnsiTheme="minorHAnsi" w:cstheme="minorHAnsi"/>
          <w:b/>
          <w:iCs/>
          <w:sz w:val="22"/>
          <w:szCs w:val="22"/>
        </w:rPr>
        <w:t xml:space="preserve">RISK MANAGEMENT COMMITTEE - </w:t>
      </w:r>
      <w:r w:rsidRPr="00394D48">
        <w:rPr>
          <w:rFonts w:asciiTheme="minorHAnsi" w:hAnsiTheme="minorHAnsi" w:cstheme="minorHAnsi"/>
          <w:i/>
          <w:iCs/>
          <w:color w:val="000000"/>
          <w:sz w:val="22"/>
          <w:szCs w:val="22"/>
          <w:shd w:val="clear" w:color="auto" w:fill="FFFFFF"/>
        </w:rPr>
        <w:t>The purpose of the </w:t>
      </w:r>
      <w:r w:rsidRPr="00394D48">
        <w:rPr>
          <w:rFonts w:asciiTheme="minorHAnsi" w:hAnsiTheme="minorHAnsi" w:cstheme="minorHAnsi"/>
          <w:b/>
          <w:bCs/>
          <w:i/>
          <w:iCs/>
          <w:color w:val="000000"/>
          <w:sz w:val="22"/>
          <w:szCs w:val="22"/>
          <w:shd w:val="clear" w:color="auto" w:fill="FFFFFF"/>
        </w:rPr>
        <w:t>Risk Management Committee</w:t>
      </w:r>
      <w:r w:rsidRPr="00394D48">
        <w:rPr>
          <w:rFonts w:asciiTheme="minorHAnsi" w:hAnsiTheme="minorHAnsi" w:cstheme="minorHAnsi"/>
          <w:i/>
          <w:iCs/>
          <w:color w:val="000000"/>
          <w:sz w:val="22"/>
          <w:szCs w:val="22"/>
          <w:shd w:val="clear" w:color="auto" w:fill="FFFFFF"/>
        </w:rPr>
        <w:t> is to assist member companies and others in understanding and managing risk and, on their behalf, to advocate changes in legislation and regulation to properly control or allocate risk.</w:t>
      </w:r>
    </w:p>
    <w:p w14:paraId="6D9C6118" w14:textId="77777777" w:rsidR="00B6160E" w:rsidRPr="00B6160E" w:rsidRDefault="00B6160E" w:rsidP="00B6160E">
      <w:pPr>
        <w:ind w:left="720" w:hanging="720"/>
        <w:rPr>
          <w:rFonts w:ascii="Arial" w:hAnsi="Arial" w:cs="Arial"/>
          <w:i/>
          <w:sz w:val="20"/>
          <w:szCs w:val="20"/>
        </w:rPr>
      </w:pPr>
    </w:p>
    <w:p w14:paraId="2345D0D4" w14:textId="77777777" w:rsidR="00B6160E" w:rsidRPr="00B6160E" w:rsidRDefault="00B6160E" w:rsidP="00B6160E">
      <w:pPr>
        <w:jc w:val="both"/>
        <w:rPr>
          <w:rFonts w:ascii="Arial" w:hAnsi="Arial" w:cs="Arial"/>
          <w:sz w:val="20"/>
          <w:szCs w:val="20"/>
        </w:rPr>
      </w:pPr>
    </w:p>
    <w:p w14:paraId="48691946" w14:textId="77777777" w:rsidR="00E051A8" w:rsidRPr="00E051A8" w:rsidRDefault="00B6160E" w:rsidP="00E051A8">
      <w:pPr>
        <w:ind w:left="720" w:hanging="720"/>
        <w:rPr>
          <w:rFonts w:asciiTheme="minorHAnsi" w:eastAsiaTheme="minorHAnsi" w:hAnsiTheme="minorHAnsi" w:cstheme="minorBidi"/>
          <w:sz w:val="22"/>
          <w:szCs w:val="22"/>
        </w:rPr>
      </w:pPr>
      <w:r w:rsidRPr="00B6160E">
        <w:rPr>
          <w:rFonts w:ascii="Arial" w:hAnsi="Arial" w:cs="Arial"/>
          <w:sz w:val="20"/>
          <w:szCs w:val="20"/>
        </w:rPr>
        <w:t>____</w:t>
      </w:r>
      <w:r w:rsidRPr="00B6160E">
        <w:rPr>
          <w:rFonts w:ascii="Arial" w:hAnsi="Arial" w:cs="Arial"/>
          <w:sz w:val="20"/>
          <w:szCs w:val="20"/>
        </w:rPr>
        <w:tab/>
      </w:r>
      <w:r w:rsidR="00E051A8">
        <w:rPr>
          <w:rFonts w:ascii="Arial" w:hAnsi="Arial" w:cs="Arial"/>
          <w:b/>
          <w:sz w:val="20"/>
          <w:szCs w:val="20"/>
        </w:rPr>
        <w:t>AGC/AIA LIAISON COMMITTEE</w:t>
      </w:r>
      <w:r w:rsidRPr="00B6160E">
        <w:rPr>
          <w:rFonts w:ascii="Arial" w:hAnsi="Arial" w:cs="Arial"/>
          <w:sz w:val="20"/>
          <w:szCs w:val="20"/>
        </w:rPr>
        <w:t xml:space="preserve">– </w:t>
      </w:r>
      <w:r w:rsidR="00E051A8" w:rsidRPr="00E051A8">
        <w:rPr>
          <w:rFonts w:asciiTheme="minorHAnsi" w:eastAsiaTheme="minorHAnsi" w:hAnsiTheme="minorHAnsi" w:cstheme="minorBidi"/>
          <w:i/>
          <w:sz w:val="22"/>
          <w:szCs w:val="22"/>
        </w:rPr>
        <w:t>The AGC/AIA Liaison Committee works to maintain a relationship with Louisiana contractors and architects, through their state associations, including legislative and educational partnership opportunities.</w:t>
      </w:r>
    </w:p>
    <w:p w14:paraId="02FB7E7B" w14:textId="77777777" w:rsidR="00B6160E" w:rsidRPr="00B6160E" w:rsidRDefault="00B6160E" w:rsidP="00B6160E">
      <w:pPr>
        <w:jc w:val="both"/>
        <w:rPr>
          <w:rFonts w:ascii="Arial" w:hAnsi="Arial" w:cs="Arial"/>
          <w:sz w:val="20"/>
          <w:szCs w:val="20"/>
        </w:rPr>
      </w:pPr>
    </w:p>
    <w:p w14:paraId="052FE551" w14:textId="77777777" w:rsidR="00B6160E" w:rsidRPr="00B6160E" w:rsidRDefault="00B6160E" w:rsidP="00B6160E">
      <w:pPr>
        <w:jc w:val="both"/>
        <w:rPr>
          <w:rFonts w:ascii="Arial" w:hAnsi="Arial" w:cs="Arial"/>
          <w:sz w:val="20"/>
          <w:szCs w:val="20"/>
        </w:rPr>
      </w:pPr>
    </w:p>
    <w:p w14:paraId="197D037C" w14:textId="01E72E8F" w:rsidR="00E051A8" w:rsidRDefault="00B6160E" w:rsidP="00E051A8">
      <w:pPr>
        <w:ind w:left="720" w:hanging="720"/>
        <w:jc w:val="both"/>
        <w:rPr>
          <w:rFonts w:asciiTheme="minorHAnsi" w:eastAsiaTheme="minorHAnsi" w:hAnsiTheme="minorHAnsi" w:cstheme="minorBidi"/>
          <w:i/>
          <w:sz w:val="22"/>
          <w:szCs w:val="22"/>
        </w:rPr>
      </w:pPr>
      <w:r w:rsidRPr="00B6160E">
        <w:rPr>
          <w:rFonts w:ascii="Arial" w:hAnsi="Arial" w:cs="Arial"/>
          <w:sz w:val="20"/>
          <w:szCs w:val="20"/>
        </w:rPr>
        <w:t>____</w:t>
      </w:r>
      <w:r w:rsidRPr="00B6160E">
        <w:rPr>
          <w:rFonts w:ascii="Arial" w:hAnsi="Arial" w:cs="Arial"/>
          <w:sz w:val="20"/>
          <w:szCs w:val="20"/>
        </w:rPr>
        <w:tab/>
      </w:r>
      <w:r w:rsidR="00E051A8">
        <w:rPr>
          <w:rFonts w:ascii="Arial" w:hAnsi="Arial" w:cs="Arial"/>
          <w:b/>
          <w:sz w:val="20"/>
          <w:szCs w:val="20"/>
        </w:rPr>
        <w:t>LES/LAPELS LIAISON COMMITTEE</w:t>
      </w:r>
      <w:r w:rsidRPr="00B6160E">
        <w:rPr>
          <w:rFonts w:ascii="Arial" w:hAnsi="Arial" w:cs="Arial"/>
          <w:sz w:val="20"/>
          <w:szCs w:val="20"/>
        </w:rPr>
        <w:t xml:space="preserve">– </w:t>
      </w:r>
      <w:r w:rsidR="00E051A8" w:rsidRPr="00E051A8">
        <w:rPr>
          <w:rFonts w:asciiTheme="minorHAnsi" w:eastAsiaTheme="minorHAnsi" w:hAnsiTheme="minorHAnsi" w:cstheme="minorBidi"/>
          <w:i/>
          <w:sz w:val="22"/>
          <w:szCs w:val="22"/>
        </w:rPr>
        <w:t>The LES/LAPELS Liaison Committee works to maintain a relationship with the Louisiana Engineering Society and the Louisiana Professional Engineering and Land Surveying Board, including legislative and educational partnership opportunities.</w:t>
      </w:r>
    </w:p>
    <w:p w14:paraId="1CF1DBB3" w14:textId="05862667" w:rsidR="00394D48" w:rsidRDefault="00394D48" w:rsidP="00E051A8">
      <w:pPr>
        <w:ind w:left="720" w:hanging="720"/>
        <w:jc w:val="both"/>
        <w:rPr>
          <w:rFonts w:asciiTheme="minorHAnsi" w:eastAsiaTheme="minorHAnsi" w:hAnsiTheme="minorHAnsi" w:cstheme="minorBidi"/>
          <w:i/>
          <w:sz w:val="22"/>
          <w:szCs w:val="22"/>
        </w:rPr>
      </w:pPr>
    </w:p>
    <w:p w14:paraId="6BFB7936" w14:textId="15D6E4C5" w:rsidR="00B6160E" w:rsidRPr="00B6160E" w:rsidRDefault="00394D48" w:rsidP="00394D48">
      <w:pPr>
        <w:ind w:left="720" w:hanging="720"/>
        <w:jc w:val="both"/>
        <w:rPr>
          <w:rFonts w:ascii="Arial" w:hAnsi="Arial" w:cs="Arial"/>
          <w:sz w:val="20"/>
          <w:szCs w:val="20"/>
        </w:rPr>
      </w:pPr>
      <w:r>
        <w:rPr>
          <w:rFonts w:asciiTheme="minorHAnsi" w:eastAsiaTheme="minorHAnsi" w:hAnsiTheme="minorHAnsi" w:cstheme="minorBidi"/>
          <w:i/>
          <w:sz w:val="22"/>
          <w:szCs w:val="22"/>
        </w:rPr>
        <w:tab/>
      </w:r>
    </w:p>
    <w:p w14:paraId="29660105" w14:textId="77777777" w:rsidR="00B6160E" w:rsidRPr="00B6160E" w:rsidRDefault="00B6160E" w:rsidP="00B6160E">
      <w:pPr>
        <w:jc w:val="both"/>
        <w:rPr>
          <w:rFonts w:ascii="Arial" w:hAnsi="Arial" w:cs="Arial"/>
          <w:sz w:val="20"/>
          <w:szCs w:val="20"/>
        </w:rPr>
      </w:pPr>
    </w:p>
    <w:p w14:paraId="4941EA5E" w14:textId="77777777" w:rsidR="00B6160E" w:rsidRDefault="00B6160E" w:rsidP="00B6160E">
      <w:pPr>
        <w:jc w:val="both"/>
        <w:rPr>
          <w:rFonts w:ascii="Arial" w:hAnsi="Arial" w:cs="Arial"/>
          <w:sz w:val="20"/>
          <w:szCs w:val="20"/>
        </w:rPr>
      </w:pPr>
      <w:r w:rsidRPr="00B6160E">
        <w:rPr>
          <w:rFonts w:ascii="Arial" w:hAnsi="Arial" w:cs="Arial"/>
          <w:sz w:val="20"/>
          <w:szCs w:val="20"/>
        </w:rPr>
        <w:t>___________________________</w:t>
      </w:r>
      <w:r>
        <w:rPr>
          <w:rFonts w:ascii="Arial" w:hAnsi="Arial" w:cs="Arial"/>
          <w:sz w:val="20"/>
          <w:szCs w:val="20"/>
        </w:rPr>
        <w:t xml:space="preserve">_________                 </w:t>
      </w:r>
      <w:r w:rsidRPr="00B6160E">
        <w:rPr>
          <w:rFonts w:ascii="Arial" w:hAnsi="Arial" w:cs="Arial"/>
          <w:sz w:val="20"/>
          <w:szCs w:val="20"/>
        </w:rPr>
        <w:t>________</w:t>
      </w:r>
      <w:r>
        <w:rPr>
          <w:rFonts w:ascii="Arial" w:hAnsi="Arial" w:cs="Arial"/>
          <w:sz w:val="20"/>
          <w:szCs w:val="20"/>
        </w:rPr>
        <w:t>________________________________</w:t>
      </w:r>
      <w:r w:rsidR="007616DA">
        <w:rPr>
          <w:rFonts w:ascii="Arial" w:hAnsi="Arial" w:cs="Arial"/>
          <w:sz w:val="20"/>
          <w:szCs w:val="20"/>
        </w:rPr>
        <w:t>__</w:t>
      </w:r>
    </w:p>
    <w:p w14:paraId="00C8F1EB" w14:textId="77777777" w:rsidR="00B6160E" w:rsidRPr="00B6160E" w:rsidRDefault="00B6160E" w:rsidP="00B6160E">
      <w:pPr>
        <w:jc w:val="both"/>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6160E">
        <w:rPr>
          <w:rFonts w:ascii="Arial" w:hAnsi="Arial" w:cs="Arial"/>
          <w:sz w:val="20"/>
          <w:szCs w:val="20"/>
        </w:rPr>
        <w:t>Address</w:t>
      </w:r>
    </w:p>
    <w:p w14:paraId="37F568B6" w14:textId="77777777" w:rsidR="00B6160E" w:rsidRPr="00B6160E" w:rsidRDefault="00B6160E" w:rsidP="00B6160E">
      <w:pPr>
        <w:tabs>
          <w:tab w:val="left" w:pos="3555"/>
        </w:tabs>
        <w:jc w:val="both"/>
        <w:rPr>
          <w:rFonts w:ascii="Arial" w:hAnsi="Arial" w:cs="Arial"/>
          <w:sz w:val="20"/>
          <w:szCs w:val="20"/>
        </w:rPr>
      </w:pPr>
    </w:p>
    <w:p w14:paraId="5CBEEBA1" w14:textId="77777777" w:rsidR="00B6160E" w:rsidRPr="00B6160E" w:rsidRDefault="00B6160E" w:rsidP="00B6160E">
      <w:pPr>
        <w:tabs>
          <w:tab w:val="left" w:pos="3555"/>
        </w:tabs>
        <w:jc w:val="both"/>
        <w:rPr>
          <w:rFonts w:ascii="Arial" w:hAnsi="Arial" w:cs="Arial"/>
          <w:sz w:val="20"/>
          <w:szCs w:val="20"/>
        </w:rPr>
      </w:pPr>
      <w:r w:rsidRPr="00B6160E">
        <w:rPr>
          <w:rFonts w:ascii="Arial" w:hAnsi="Arial" w:cs="Arial"/>
          <w:sz w:val="20"/>
          <w:szCs w:val="20"/>
        </w:rPr>
        <w:t>___________________________</w:t>
      </w:r>
      <w:r>
        <w:rPr>
          <w:rFonts w:ascii="Arial" w:hAnsi="Arial" w:cs="Arial"/>
          <w:sz w:val="20"/>
          <w:szCs w:val="20"/>
        </w:rPr>
        <w:t xml:space="preserve">_________                 </w:t>
      </w:r>
      <w:r w:rsidRPr="00B6160E">
        <w:rPr>
          <w:rFonts w:ascii="Arial" w:hAnsi="Arial" w:cs="Arial"/>
          <w:sz w:val="20"/>
          <w:szCs w:val="20"/>
        </w:rPr>
        <w:t>________________________________________</w:t>
      </w:r>
      <w:r w:rsidR="007616DA">
        <w:rPr>
          <w:rFonts w:ascii="Arial" w:hAnsi="Arial" w:cs="Arial"/>
          <w:sz w:val="20"/>
          <w:szCs w:val="20"/>
        </w:rPr>
        <w:t>__</w:t>
      </w:r>
    </w:p>
    <w:p w14:paraId="236258CE" w14:textId="77777777" w:rsidR="00B6160E" w:rsidRPr="00B6160E" w:rsidRDefault="00B6160E" w:rsidP="00B6160E">
      <w:pPr>
        <w:jc w:val="both"/>
        <w:rPr>
          <w:rFonts w:ascii="Arial" w:hAnsi="Arial" w:cs="Arial"/>
          <w:sz w:val="20"/>
          <w:szCs w:val="20"/>
        </w:rPr>
      </w:pPr>
      <w:r>
        <w:rPr>
          <w:rFonts w:ascii="Arial" w:hAnsi="Arial" w:cs="Arial"/>
          <w:sz w:val="20"/>
          <w:szCs w:val="20"/>
        </w:rPr>
        <w:t>Firm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6160E">
        <w:rPr>
          <w:rFonts w:ascii="Arial" w:hAnsi="Arial" w:cs="Arial"/>
          <w:sz w:val="20"/>
          <w:szCs w:val="20"/>
        </w:rPr>
        <w:t>City, State, Zip</w:t>
      </w:r>
    </w:p>
    <w:p w14:paraId="0EF59E19" w14:textId="77777777" w:rsidR="00B6160E" w:rsidRPr="00B6160E" w:rsidRDefault="00B6160E" w:rsidP="00B6160E">
      <w:pPr>
        <w:jc w:val="both"/>
        <w:rPr>
          <w:rFonts w:ascii="Arial" w:hAnsi="Arial" w:cs="Arial"/>
          <w:sz w:val="20"/>
          <w:szCs w:val="20"/>
        </w:rPr>
      </w:pPr>
    </w:p>
    <w:p w14:paraId="7FBECE97" w14:textId="77777777" w:rsidR="00B6160E" w:rsidRPr="00B6160E" w:rsidRDefault="00B6160E" w:rsidP="00B6160E">
      <w:pPr>
        <w:jc w:val="both"/>
        <w:rPr>
          <w:rFonts w:ascii="Arial" w:hAnsi="Arial" w:cs="Arial"/>
          <w:sz w:val="20"/>
          <w:szCs w:val="20"/>
        </w:rPr>
      </w:pPr>
      <w:r w:rsidRPr="00B6160E">
        <w:rPr>
          <w:rFonts w:ascii="Arial" w:hAnsi="Arial" w:cs="Arial"/>
          <w:sz w:val="20"/>
          <w:szCs w:val="20"/>
        </w:rPr>
        <w:t>_________________________</w:t>
      </w:r>
      <w:r>
        <w:rPr>
          <w:rFonts w:ascii="Arial" w:hAnsi="Arial" w:cs="Arial"/>
          <w:sz w:val="20"/>
          <w:szCs w:val="20"/>
        </w:rPr>
        <w:t>___________</w:t>
      </w:r>
      <w:r>
        <w:rPr>
          <w:rFonts w:ascii="Arial" w:hAnsi="Arial" w:cs="Arial"/>
          <w:sz w:val="20"/>
          <w:szCs w:val="20"/>
        </w:rPr>
        <w:tab/>
      </w:r>
      <w:r>
        <w:rPr>
          <w:rFonts w:ascii="Arial" w:hAnsi="Arial" w:cs="Arial"/>
          <w:sz w:val="20"/>
          <w:szCs w:val="20"/>
        </w:rPr>
        <w:tab/>
        <w:t>__________________</w:t>
      </w:r>
      <w:r w:rsidR="007616DA">
        <w:rPr>
          <w:rFonts w:ascii="Arial" w:hAnsi="Arial" w:cs="Arial"/>
          <w:sz w:val="20"/>
          <w:szCs w:val="20"/>
        </w:rPr>
        <w:t xml:space="preserve">___  </w:t>
      </w:r>
      <w:r w:rsidRPr="00B6160E">
        <w:rPr>
          <w:rFonts w:ascii="Arial" w:hAnsi="Arial" w:cs="Arial"/>
          <w:sz w:val="20"/>
          <w:szCs w:val="20"/>
        </w:rPr>
        <w:t>________________</w:t>
      </w:r>
      <w:r w:rsidR="007616DA">
        <w:rPr>
          <w:rFonts w:ascii="Arial" w:hAnsi="Arial" w:cs="Arial"/>
          <w:sz w:val="20"/>
          <w:szCs w:val="20"/>
        </w:rPr>
        <w:t>____</w:t>
      </w:r>
    </w:p>
    <w:p w14:paraId="560868D2" w14:textId="77777777" w:rsidR="00B6160E" w:rsidRPr="00B6160E" w:rsidRDefault="00B6160E" w:rsidP="00B6160E">
      <w:pPr>
        <w:jc w:val="both"/>
        <w:rPr>
          <w:rFonts w:ascii="Arial" w:hAnsi="Arial" w:cs="Arial"/>
          <w:sz w:val="20"/>
          <w:szCs w:val="20"/>
        </w:rPr>
      </w:pPr>
      <w:r w:rsidRPr="00B6160E">
        <w:rPr>
          <w:rFonts w:ascii="Arial" w:hAnsi="Arial" w:cs="Arial"/>
          <w:sz w:val="20"/>
          <w:szCs w:val="20"/>
        </w:rPr>
        <w:t>E</w:t>
      </w:r>
      <w:r w:rsidR="007616DA">
        <w:rPr>
          <w:rFonts w:ascii="Arial" w:hAnsi="Arial" w:cs="Arial"/>
          <w:sz w:val="20"/>
          <w:szCs w:val="20"/>
        </w:rPr>
        <w:t>-mail Address</w:t>
      </w:r>
      <w:r w:rsidR="007616DA">
        <w:rPr>
          <w:rFonts w:ascii="Arial" w:hAnsi="Arial" w:cs="Arial"/>
          <w:sz w:val="20"/>
          <w:szCs w:val="20"/>
        </w:rPr>
        <w:tab/>
      </w:r>
      <w:r w:rsidR="007616DA">
        <w:rPr>
          <w:rFonts w:ascii="Arial" w:hAnsi="Arial" w:cs="Arial"/>
          <w:sz w:val="20"/>
          <w:szCs w:val="20"/>
        </w:rPr>
        <w:tab/>
      </w:r>
      <w:r w:rsidR="007616DA">
        <w:rPr>
          <w:rFonts w:ascii="Arial" w:hAnsi="Arial" w:cs="Arial"/>
          <w:sz w:val="20"/>
          <w:szCs w:val="20"/>
        </w:rPr>
        <w:tab/>
      </w:r>
      <w:r w:rsidR="007616DA">
        <w:rPr>
          <w:rFonts w:ascii="Arial" w:hAnsi="Arial" w:cs="Arial"/>
          <w:sz w:val="20"/>
          <w:szCs w:val="20"/>
        </w:rPr>
        <w:tab/>
      </w:r>
      <w:r w:rsidR="007616DA">
        <w:rPr>
          <w:rFonts w:ascii="Arial" w:hAnsi="Arial" w:cs="Arial"/>
          <w:sz w:val="20"/>
          <w:szCs w:val="20"/>
        </w:rPr>
        <w:tab/>
      </w:r>
      <w:r w:rsidR="007616DA">
        <w:rPr>
          <w:rFonts w:ascii="Arial" w:hAnsi="Arial" w:cs="Arial"/>
          <w:sz w:val="20"/>
          <w:szCs w:val="20"/>
        </w:rPr>
        <w:tab/>
        <w:t>Phone</w:t>
      </w:r>
      <w:r w:rsidR="007616DA">
        <w:rPr>
          <w:rFonts w:ascii="Arial" w:hAnsi="Arial" w:cs="Arial"/>
          <w:sz w:val="20"/>
          <w:szCs w:val="20"/>
        </w:rPr>
        <w:tab/>
      </w:r>
      <w:r w:rsidR="007616DA">
        <w:rPr>
          <w:rFonts w:ascii="Arial" w:hAnsi="Arial" w:cs="Arial"/>
          <w:sz w:val="20"/>
          <w:szCs w:val="20"/>
        </w:rPr>
        <w:tab/>
        <w:t xml:space="preserve">   </w:t>
      </w:r>
      <w:r w:rsidR="007616DA">
        <w:rPr>
          <w:rFonts w:ascii="Arial" w:hAnsi="Arial" w:cs="Arial"/>
          <w:sz w:val="20"/>
          <w:szCs w:val="20"/>
        </w:rPr>
        <w:tab/>
        <w:t xml:space="preserve">     </w:t>
      </w:r>
      <w:r w:rsidRPr="00B6160E">
        <w:rPr>
          <w:rFonts w:ascii="Arial" w:hAnsi="Arial" w:cs="Arial"/>
          <w:sz w:val="20"/>
          <w:szCs w:val="20"/>
        </w:rPr>
        <w:t>Fax</w:t>
      </w:r>
    </w:p>
    <w:p w14:paraId="1BAA24C5" w14:textId="77777777" w:rsidR="00B6160E" w:rsidRPr="00B6160E" w:rsidRDefault="00B6160E" w:rsidP="00B6160E">
      <w:pPr>
        <w:jc w:val="both"/>
        <w:rPr>
          <w:rFonts w:ascii="Arial" w:hAnsi="Arial" w:cs="Arial"/>
          <w:sz w:val="20"/>
          <w:szCs w:val="20"/>
        </w:rPr>
      </w:pPr>
    </w:p>
    <w:p w14:paraId="6951634B" w14:textId="77777777" w:rsidR="00B6160E" w:rsidRPr="00E051A8" w:rsidRDefault="00B6160E" w:rsidP="00B6160E">
      <w:pPr>
        <w:outlineLvl w:val="0"/>
        <w:rPr>
          <w:rFonts w:ascii="Arial" w:hAnsi="Arial" w:cs="Arial"/>
          <w:b/>
          <w:sz w:val="20"/>
          <w:szCs w:val="20"/>
          <w:u w:val="single"/>
        </w:rPr>
      </w:pPr>
      <w:r w:rsidRPr="00E051A8">
        <w:rPr>
          <w:rFonts w:ascii="Arial" w:hAnsi="Arial" w:cs="Arial"/>
          <w:b/>
          <w:sz w:val="20"/>
          <w:szCs w:val="20"/>
          <w:u w:val="single"/>
        </w:rPr>
        <w:lastRenderedPageBreak/>
        <w:t>PLEASE SUBMIT YOUR COMPLETED FORM TO ACEC/L</w:t>
      </w:r>
    </w:p>
    <w:p w14:paraId="725B2A41" w14:textId="77777777" w:rsidR="00B6160E" w:rsidRPr="00E051A8" w:rsidRDefault="00B6160E" w:rsidP="00B6160E">
      <w:pPr>
        <w:jc w:val="both"/>
        <w:rPr>
          <w:rFonts w:ascii="Arial" w:hAnsi="Arial" w:cs="Arial"/>
          <w:b/>
          <w:sz w:val="20"/>
          <w:szCs w:val="20"/>
        </w:rPr>
      </w:pPr>
    </w:p>
    <w:p w14:paraId="2E71030A" w14:textId="77777777" w:rsidR="00B6160E" w:rsidRPr="00E051A8" w:rsidRDefault="00976E12" w:rsidP="00B6160E">
      <w:pPr>
        <w:jc w:val="both"/>
        <w:rPr>
          <w:rFonts w:ascii="Arial" w:hAnsi="Arial" w:cs="Arial"/>
          <w:b/>
          <w:sz w:val="18"/>
          <w:szCs w:val="20"/>
        </w:rPr>
      </w:pPr>
      <w:r w:rsidRPr="00E051A8">
        <w:rPr>
          <w:rFonts w:ascii="Arial" w:hAnsi="Arial" w:cs="Arial"/>
          <w:b/>
          <w:sz w:val="18"/>
          <w:szCs w:val="20"/>
        </w:rPr>
        <w:t>Haleigh Gray</w:t>
      </w:r>
      <w:r w:rsidR="00B6160E" w:rsidRPr="00E051A8">
        <w:rPr>
          <w:rFonts w:ascii="Arial" w:hAnsi="Arial" w:cs="Arial"/>
          <w:b/>
          <w:sz w:val="18"/>
          <w:szCs w:val="20"/>
        </w:rPr>
        <w:tab/>
      </w:r>
      <w:r w:rsidR="00B6160E" w:rsidRPr="00E051A8">
        <w:rPr>
          <w:rFonts w:ascii="Arial" w:hAnsi="Arial" w:cs="Arial"/>
          <w:b/>
          <w:sz w:val="18"/>
          <w:szCs w:val="20"/>
        </w:rPr>
        <w:tab/>
      </w:r>
      <w:r w:rsidR="00B6160E" w:rsidRPr="00E051A8">
        <w:rPr>
          <w:rFonts w:ascii="Arial" w:hAnsi="Arial" w:cs="Arial"/>
          <w:b/>
          <w:sz w:val="18"/>
          <w:szCs w:val="20"/>
        </w:rPr>
        <w:tab/>
      </w:r>
      <w:r w:rsidR="00B6160E" w:rsidRPr="00E051A8">
        <w:rPr>
          <w:rFonts w:ascii="Arial" w:hAnsi="Arial" w:cs="Arial"/>
          <w:b/>
          <w:sz w:val="18"/>
          <w:szCs w:val="20"/>
        </w:rPr>
        <w:tab/>
      </w:r>
      <w:r w:rsidR="00B6160E" w:rsidRPr="00E051A8">
        <w:rPr>
          <w:rFonts w:ascii="Arial" w:hAnsi="Arial" w:cs="Arial"/>
          <w:b/>
          <w:sz w:val="18"/>
          <w:szCs w:val="20"/>
        </w:rPr>
        <w:tab/>
      </w:r>
      <w:r w:rsidR="00E051A8" w:rsidRPr="00E051A8">
        <w:rPr>
          <w:rFonts w:ascii="Arial" w:hAnsi="Arial" w:cs="Arial"/>
          <w:b/>
          <w:sz w:val="18"/>
          <w:szCs w:val="20"/>
        </w:rPr>
        <w:tab/>
      </w:r>
      <w:r w:rsidR="00B6160E" w:rsidRPr="00E051A8">
        <w:rPr>
          <w:rFonts w:ascii="Arial" w:hAnsi="Arial" w:cs="Arial"/>
          <w:b/>
          <w:sz w:val="18"/>
          <w:szCs w:val="20"/>
        </w:rPr>
        <w:t>Address:</w:t>
      </w:r>
    </w:p>
    <w:p w14:paraId="408E6130" w14:textId="77777777" w:rsidR="00B6160E" w:rsidRPr="00E051A8" w:rsidRDefault="00E051A8" w:rsidP="00B6160E">
      <w:pPr>
        <w:jc w:val="both"/>
        <w:rPr>
          <w:rFonts w:ascii="Arial" w:hAnsi="Arial" w:cs="Arial"/>
          <w:b/>
          <w:sz w:val="18"/>
          <w:szCs w:val="20"/>
        </w:rPr>
      </w:pPr>
      <w:r w:rsidRPr="00E051A8">
        <w:rPr>
          <w:rFonts w:ascii="Arial" w:hAnsi="Arial" w:cs="Arial"/>
          <w:b/>
          <w:sz w:val="18"/>
          <w:szCs w:val="20"/>
        </w:rPr>
        <w:t xml:space="preserve">Email: </w:t>
      </w:r>
      <w:r w:rsidR="00976E12" w:rsidRPr="00E051A8">
        <w:rPr>
          <w:rFonts w:ascii="Arial" w:hAnsi="Arial" w:cs="Arial"/>
          <w:b/>
          <w:sz w:val="18"/>
          <w:szCs w:val="20"/>
        </w:rPr>
        <w:t>hgray</w:t>
      </w:r>
      <w:r w:rsidR="00B036A0" w:rsidRPr="00E051A8">
        <w:rPr>
          <w:rFonts w:ascii="Arial" w:hAnsi="Arial" w:cs="Arial"/>
          <w:b/>
          <w:sz w:val="18"/>
          <w:szCs w:val="20"/>
        </w:rPr>
        <w:t>@acecl.org</w:t>
      </w:r>
      <w:r w:rsidR="00B6160E" w:rsidRPr="00E051A8">
        <w:rPr>
          <w:rFonts w:ascii="Arial" w:hAnsi="Arial" w:cs="Arial"/>
          <w:b/>
          <w:sz w:val="18"/>
          <w:szCs w:val="20"/>
        </w:rPr>
        <w:tab/>
      </w:r>
      <w:r w:rsidR="00B6160E" w:rsidRPr="00E051A8">
        <w:rPr>
          <w:rFonts w:ascii="Arial" w:hAnsi="Arial" w:cs="Arial"/>
          <w:b/>
          <w:sz w:val="18"/>
          <w:szCs w:val="20"/>
        </w:rPr>
        <w:tab/>
      </w:r>
      <w:r w:rsidR="00B6160E" w:rsidRPr="00E051A8">
        <w:rPr>
          <w:rFonts w:ascii="Arial" w:hAnsi="Arial" w:cs="Arial"/>
          <w:b/>
          <w:sz w:val="18"/>
          <w:szCs w:val="20"/>
        </w:rPr>
        <w:tab/>
      </w:r>
      <w:r w:rsidR="00B036A0" w:rsidRPr="00E051A8">
        <w:rPr>
          <w:rFonts w:ascii="Arial" w:hAnsi="Arial" w:cs="Arial"/>
          <w:b/>
          <w:sz w:val="18"/>
          <w:szCs w:val="20"/>
        </w:rPr>
        <w:tab/>
      </w:r>
      <w:r w:rsidR="004274C9">
        <w:rPr>
          <w:rFonts w:ascii="Arial" w:hAnsi="Arial" w:cs="Arial"/>
          <w:b/>
          <w:sz w:val="18"/>
          <w:szCs w:val="20"/>
        </w:rPr>
        <w:tab/>
      </w:r>
      <w:r w:rsidR="00B6160E" w:rsidRPr="00E051A8">
        <w:rPr>
          <w:rFonts w:ascii="Arial" w:hAnsi="Arial" w:cs="Arial"/>
          <w:b/>
          <w:sz w:val="18"/>
          <w:szCs w:val="20"/>
        </w:rPr>
        <w:t>9643 Brookline Avenue, Suite 112</w:t>
      </w:r>
    </w:p>
    <w:p w14:paraId="31333E03" w14:textId="77777777" w:rsidR="007D36E0" w:rsidRPr="00E051A8" w:rsidRDefault="00B036A0" w:rsidP="00B6160E">
      <w:pPr>
        <w:jc w:val="both"/>
        <w:rPr>
          <w:rFonts w:ascii="Arial" w:hAnsi="Arial" w:cs="Arial"/>
          <w:b/>
          <w:sz w:val="18"/>
          <w:szCs w:val="20"/>
        </w:rPr>
      </w:pPr>
      <w:r w:rsidRPr="00E051A8">
        <w:rPr>
          <w:rFonts w:ascii="Arial" w:hAnsi="Arial" w:cs="Arial"/>
          <w:b/>
          <w:sz w:val="18"/>
          <w:szCs w:val="20"/>
        </w:rPr>
        <w:t>Fax</w:t>
      </w:r>
      <w:proofErr w:type="gramStart"/>
      <w:r w:rsidRPr="00E051A8">
        <w:rPr>
          <w:rFonts w:ascii="Arial" w:hAnsi="Arial" w:cs="Arial"/>
          <w:b/>
          <w:sz w:val="18"/>
          <w:szCs w:val="20"/>
        </w:rPr>
        <w:t>:  (</w:t>
      </w:r>
      <w:proofErr w:type="gramEnd"/>
      <w:r w:rsidRPr="00E051A8">
        <w:rPr>
          <w:rFonts w:ascii="Arial" w:hAnsi="Arial" w:cs="Arial"/>
          <w:b/>
          <w:sz w:val="18"/>
          <w:szCs w:val="20"/>
        </w:rPr>
        <w:t>225) 927-7779</w:t>
      </w:r>
      <w:r w:rsidR="00B6160E" w:rsidRPr="00E051A8">
        <w:rPr>
          <w:rFonts w:ascii="Arial" w:hAnsi="Arial" w:cs="Arial"/>
          <w:b/>
          <w:sz w:val="18"/>
          <w:szCs w:val="20"/>
        </w:rPr>
        <w:tab/>
      </w:r>
      <w:r w:rsidR="00B6160E" w:rsidRPr="00E051A8">
        <w:rPr>
          <w:rFonts w:ascii="Arial" w:hAnsi="Arial" w:cs="Arial"/>
          <w:b/>
          <w:sz w:val="18"/>
          <w:szCs w:val="20"/>
        </w:rPr>
        <w:tab/>
      </w:r>
      <w:r w:rsidRPr="00E051A8">
        <w:rPr>
          <w:rFonts w:ascii="Arial" w:hAnsi="Arial" w:cs="Arial"/>
          <w:b/>
          <w:sz w:val="18"/>
          <w:szCs w:val="20"/>
        </w:rPr>
        <w:tab/>
      </w:r>
      <w:r w:rsidRPr="00E051A8">
        <w:rPr>
          <w:rFonts w:ascii="Arial" w:hAnsi="Arial" w:cs="Arial"/>
          <w:b/>
          <w:sz w:val="18"/>
          <w:szCs w:val="20"/>
        </w:rPr>
        <w:tab/>
      </w:r>
      <w:r w:rsidR="004274C9">
        <w:rPr>
          <w:rFonts w:ascii="Arial" w:hAnsi="Arial" w:cs="Arial"/>
          <w:b/>
          <w:sz w:val="18"/>
          <w:szCs w:val="20"/>
        </w:rPr>
        <w:tab/>
      </w:r>
      <w:r w:rsidR="00B6160E" w:rsidRPr="00E051A8">
        <w:rPr>
          <w:rFonts w:ascii="Arial" w:hAnsi="Arial" w:cs="Arial"/>
          <w:b/>
          <w:sz w:val="18"/>
          <w:szCs w:val="20"/>
        </w:rPr>
        <w:t>Baton Rouge, LA 70809</w:t>
      </w:r>
    </w:p>
    <w:sectPr w:rsidR="007D36E0" w:rsidRPr="00E051A8" w:rsidSect="00B6160E">
      <w:pgSz w:w="12240" w:h="15840"/>
      <w:pgMar w:top="144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0E"/>
    <w:rsid w:val="000B6C96"/>
    <w:rsid w:val="00153915"/>
    <w:rsid w:val="00320BCF"/>
    <w:rsid w:val="00394D48"/>
    <w:rsid w:val="004274C9"/>
    <w:rsid w:val="005B3920"/>
    <w:rsid w:val="006341C3"/>
    <w:rsid w:val="00662925"/>
    <w:rsid w:val="007616DA"/>
    <w:rsid w:val="007D36E0"/>
    <w:rsid w:val="007F14D1"/>
    <w:rsid w:val="008E2F26"/>
    <w:rsid w:val="00976E12"/>
    <w:rsid w:val="00B036A0"/>
    <w:rsid w:val="00B6160E"/>
    <w:rsid w:val="00CD2790"/>
    <w:rsid w:val="00DB19DB"/>
    <w:rsid w:val="00E051A8"/>
    <w:rsid w:val="00EE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0C9A"/>
  <w15:docId w15:val="{3C11EE1A-F7F8-45BE-A160-CF12C459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0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1A8"/>
    <w:rPr>
      <w:color w:val="0000FF" w:themeColor="hyperlink"/>
      <w:u w:val="single"/>
    </w:rPr>
  </w:style>
  <w:style w:type="paragraph" w:styleId="BalloonText">
    <w:name w:val="Balloon Text"/>
    <w:basedOn w:val="Normal"/>
    <w:link w:val="BalloonTextChar"/>
    <w:uiPriority w:val="99"/>
    <w:semiHidden/>
    <w:unhideWhenUsed/>
    <w:rsid w:val="00427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4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0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Doreen Brasseaux</cp:lastModifiedBy>
  <cp:revision>2</cp:revision>
  <cp:lastPrinted>2019-03-19T19:57:00Z</cp:lastPrinted>
  <dcterms:created xsi:type="dcterms:W3CDTF">2020-09-30T21:14:00Z</dcterms:created>
  <dcterms:modified xsi:type="dcterms:W3CDTF">2020-09-30T21:14:00Z</dcterms:modified>
</cp:coreProperties>
</file>