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459F2" w14:textId="77777777" w:rsidR="00674F2C" w:rsidRDefault="00674F2C" w:rsidP="003A4209">
      <w:pPr>
        <w:jc w:val="center"/>
        <w:rPr>
          <w:b/>
          <w:bCs/>
        </w:rPr>
      </w:pPr>
    </w:p>
    <w:p w14:paraId="31023C7A" w14:textId="77777777" w:rsidR="00674F2C" w:rsidRDefault="00674F2C" w:rsidP="003A4209">
      <w:pPr>
        <w:jc w:val="center"/>
        <w:rPr>
          <w:b/>
          <w:bCs/>
        </w:rPr>
      </w:pPr>
    </w:p>
    <w:p w14:paraId="6C456C74" w14:textId="0D0185CB" w:rsidR="00D44229" w:rsidRDefault="00D22E85" w:rsidP="003A4209">
      <w:pPr>
        <w:jc w:val="center"/>
        <w:rPr>
          <w:b/>
          <w:bCs/>
        </w:rPr>
      </w:pPr>
      <w:r>
        <w:rPr>
          <w:b/>
          <w:bCs/>
        </w:rPr>
        <w:t>YSEDC</w:t>
      </w:r>
      <w:r w:rsidR="003A4209" w:rsidRPr="003A4209">
        <w:rPr>
          <w:b/>
          <w:bCs/>
        </w:rPr>
        <w:t xml:space="preserve"> Newsletter</w:t>
      </w:r>
      <w:r w:rsidR="00127CDE">
        <w:rPr>
          <w:b/>
          <w:bCs/>
        </w:rPr>
        <w:t xml:space="preserve"> December/January</w:t>
      </w:r>
    </w:p>
    <w:p w14:paraId="378D2201" w14:textId="77777777" w:rsidR="00127CDE" w:rsidRPr="00127CDE" w:rsidRDefault="00127CDE" w:rsidP="003A4209">
      <w:pPr>
        <w:jc w:val="center"/>
        <w:rPr>
          <w:b/>
          <w:bCs/>
          <w:sz w:val="28"/>
          <w:szCs w:val="28"/>
        </w:rPr>
      </w:pPr>
    </w:p>
    <w:p w14:paraId="72F252E6" w14:textId="2008A808" w:rsidR="00127CDE" w:rsidRPr="00127CDE" w:rsidRDefault="00127CDE" w:rsidP="003A4209">
      <w:pPr>
        <w:jc w:val="center"/>
        <w:rPr>
          <w:b/>
          <w:bCs/>
          <w:sz w:val="28"/>
          <w:szCs w:val="28"/>
        </w:rPr>
      </w:pPr>
      <w:r w:rsidRPr="00127CDE">
        <w:rPr>
          <w:b/>
          <w:bCs/>
          <w:sz w:val="28"/>
          <w:szCs w:val="28"/>
        </w:rPr>
        <w:t>Be the Voice a Child Deserves: Become a CASA Volunteer</w:t>
      </w:r>
    </w:p>
    <w:p w14:paraId="74EBCBDB" w14:textId="1D821ABE" w:rsidR="003A4209" w:rsidRPr="003A4209" w:rsidRDefault="00127CDE" w:rsidP="00127CDE">
      <w:pPr>
        <w:jc w:val="center"/>
      </w:pPr>
      <w:r>
        <w:rPr>
          <w:noProof/>
        </w:rPr>
        <w:drawing>
          <wp:inline distT="0" distB="0" distL="0" distR="0" wp14:anchorId="2348B3B5" wp14:editId="3722E193">
            <wp:extent cx="1744980" cy="2132111"/>
            <wp:effectExtent l="0" t="0" r="7620" b="1905"/>
            <wp:docPr id="2058858413" name="Picture 1" descr="A person smiling at the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858413" name="Picture 1" descr="A person smiling at the camera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563" cy="214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19DD" w14:textId="6BA9AB32" w:rsidR="00127CDE" w:rsidRPr="00DB270A" w:rsidRDefault="00127CDE" w:rsidP="00127CDE">
      <w:pPr>
        <w:spacing w:after="0" w:line="240" w:lineRule="auto"/>
        <w:rPr>
          <w:b/>
          <w:bCs/>
        </w:rPr>
      </w:pPr>
      <w:r>
        <w:rPr>
          <w:b/>
          <w:bCs/>
        </w:rPr>
        <w:t>Am I ready for this</w:t>
      </w:r>
      <w:r w:rsidRPr="003A4209">
        <w:rPr>
          <w:b/>
          <w:bCs/>
        </w:rPr>
        <w:t>?</w:t>
      </w:r>
      <w:r>
        <w:rPr>
          <w:b/>
          <w:bCs/>
        </w:rPr>
        <w:br/>
      </w:r>
      <w:r>
        <w:t>You can be a Court Appointed Special Advocate</w:t>
      </w:r>
      <w:r>
        <w:t xml:space="preserve"> (</w:t>
      </w:r>
      <w:r>
        <w:t>CASA</w:t>
      </w:r>
      <w:r>
        <w:t>)</w:t>
      </w:r>
      <w:r>
        <w:t xml:space="preserve">. You just need compassion, consistency, and belief that every </w:t>
      </w:r>
      <w:r>
        <w:t xml:space="preserve">foster </w:t>
      </w:r>
      <w:r>
        <w:t xml:space="preserve">child deserves to be seen, heard, and supported. </w:t>
      </w:r>
      <w:r w:rsidRPr="003A4209">
        <w:t xml:space="preserve">Our thorough training program provides you with the knowledge, tools, and ongoing support you need to make a lasting difference. </w:t>
      </w:r>
    </w:p>
    <w:p w14:paraId="341EBB94" w14:textId="77777777" w:rsidR="00127CDE" w:rsidRDefault="00127CDE" w:rsidP="00127CDE">
      <w:pPr>
        <w:spacing w:after="0" w:line="240" w:lineRule="auto"/>
        <w:rPr>
          <w:b/>
          <w:bCs/>
        </w:rPr>
      </w:pPr>
    </w:p>
    <w:p w14:paraId="34966773" w14:textId="2766F701" w:rsidR="00127CDE" w:rsidRPr="00DB270A" w:rsidRDefault="00127CDE" w:rsidP="00127CDE">
      <w:pPr>
        <w:spacing w:after="0" w:line="240" w:lineRule="auto"/>
        <w:rPr>
          <w:b/>
          <w:bCs/>
        </w:rPr>
      </w:pPr>
      <w:r w:rsidRPr="003A4209">
        <w:rPr>
          <w:b/>
          <w:bCs/>
        </w:rPr>
        <w:t xml:space="preserve">What </w:t>
      </w:r>
      <w:r>
        <w:rPr>
          <w:b/>
          <w:bCs/>
        </w:rPr>
        <w:t>does a CASA do</w:t>
      </w:r>
      <w:r w:rsidRPr="003A4209">
        <w:rPr>
          <w:b/>
          <w:bCs/>
        </w:rPr>
        <w:t>?</w:t>
      </w:r>
      <w:r>
        <w:rPr>
          <w:b/>
          <w:bCs/>
        </w:rPr>
        <w:br/>
      </w:r>
      <w:r w:rsidRPr="003A4209">
        <w:t xml:space="preserve">CASAs </w:t>
      </w:r>
      <w:r>
        <w:t>form meaningful connections with children</w:t>
      </w:r>
      <w:r>
        <w:t xml:space="preserve"> in foster care</w:t>
      </w:r>
      <w:r>
        <w:t>.</w:t>
      </w:r>
      <w:r w:rsidRPr="003A4209">
        <w:t xml:space="preserve"> By spending one-on-one time with their assigned child, CASAs:</w:t>
      </w:r>
    </w:p>
    <w:p w14:paraId="090B80FF" w14:textId="77777777" w:rsidR="00127CDE" w:rsidRPr="003A4209" w:rsidRDefault="00127CDE" w:rsidP="00127CDE">
      <w:pPr>
        <w:spacing w:after="0" w:line="240" w:lineRule="auto"/>
      </w:pPr>
      <w:r w:rsidRPr="003A4209">
        <w:t>• Monitor the child’s care and progress.</w:t>
      </w:r>
    </w:p>
    <w:p w14:paraId="19605E6D" w14:textId="77777777" w:rsidR="00127CDE" w:rsidRPr="003A4209" w:rsidRDefault="00127CDE" w:rsidP="00127CDE">
      <w:pPr>
        <w:spacing w:after="0" w:line="240" w:lineRule="auto"/>
      </w:pPr>
      <w:r w:rsidRPr="003A4209">
        <w:t>• Provide child-focused recommendations to the court.</w:t>
      </w:r>
    </w:p>
    <w:p w14:paraId="21134062" w14:textId="77777777" w:rsidR="00127CDE" w:rsidRPr="003A4209" w:rsidRDefault="00127CDE" w:rsidP="00127CDE">
      <w:pPr>
        <w:spacing w:after="0" w:line="240" w:lineRule="auto"/>
      </w:pPr>
      <w:r w:rsidRPr="003A4209">
        <w:t>• Advocate for the child’s best interests in the courtroom, classroom, and at home.</w:t>
      </w:r>
    </w:p>
    <w:p w14:paraId="41351D39" w14:textId="77777777" w:rsidR="00127CDE" w:rsidRDefault="00127CDE" w:rsidP="00127CDE">
      <w:pPr>
        <w:spacing w:after="0" w:line="240" w:lineRule="auto"/>
      </w:pPr>
    </w:p>
    <w:p w14:paraId="58D52291" w14:textId="77777777" w:rsidR="00127CDE" w:rsidRPr="003A4209" w:rsidRDefault="00127CDE" w:rsidP="00127CDE">
      <w:pPr>
        <w:spacing w:after="0" w:line="240" w:lineRule="auto"/>
        <w:rPr>
          <w:b/>
          <w:bCs/>
        </w:rPr>
      </w:pPr>
      <w:r w:rsidRPr="003A4209">
        <w:rPr>
          <w:b/>
          <w:bCs/>
        </w:rPr>
        <w:t>Requirements to Volunteer:</w:t>
      </w:r>
    </w:p>
    <w:p w14:paraId="039BF5DD" w14:textId="77777777" w:rsidR="00127CDE" w:rsidRPr="003A4209" w:rsidRDefault="00127CDE" w:rsidP="00127CDE">
      <w:pPr>
        <w:spacing w:after="0" w:line="240" w:lineRule="auto"/>
      </w:pPr>
      <w:r w:rsidRPr="003A4209">
        <w:t>• At least 21 years old.</w:t>
      </w:r>
    </w:p>
    <w:p w14:paraId="1133C2F4" w14:textId="77777777" w:rsidR="00127CDE" w:rsidRPr="003A4209" w:rsidRDefault="00127CDE" w:rsidP="00127CDE">
      <w:pPr>
        <w:spacing w:after="0" w:line="240" w:lineRule="auto"/>
      </w:pPr>
      <w:r w:rsidRPr="003A4209">
        <w:t>• Have a good driving record and reliable transportation.</w:t>
      </w:r>
    </w:p>
    <w:p w14:paraId="09CACFCE" w14:textId="77777777" w:rsidR="00127CDE" w:rsidRPr="003A4209" w:rsidRDefault="00127CDE" w:rsidP="00127CDE">
      <w:pPr>
        <w:spacing w:after="0" w:line="240" w:lineRule="auto"/>
      </w:pPr>
      <w:r w:rsidRPr="003A4209">
        <w:t>• Complete a background check and provide references.</w:t>
      </w:r>
    </w:p>
    <w:p w14:paraId="2FD9FD3F" w14:textId="77777777" w:rsidR="00127CDE" w:rsidRDefault="00127CDE" w:rsidP="00127CDE">
      <w:pPr>
        <w:spacing w:after="0" w:line="240" w:lineRule="auto"/>
      </w:pPr>
    </w:p>
    <w:p w14:paraId="7859D43C" w14:textId="77777777" w:rsidR="00127CDE" w:rsidRDefault="00127CDE" w:rsidP="00127CDE">
      <w:pPr>
        <w:spacing w:after="0" w:line="240" w:lineRule="auto"/>
      </w:pPr>
      <w:r>
        <w:t>Help t</w:t>
      </w:r>
      <w:r w:rsidR="003A4209" w:rsidRPr="003A4209">
        <w:t xml:space="preserve">ransform the lives of children </w:t>
      </w:r>
      <w:proofErr w:type="gramStart"/>
      <w:r w:rsidR="003A4209" w:rsidRPr="003A4209">
        <w:t>in</w:t>
      </w:r>
      <w:proofErr w:type="gramEnd"/>
      <w:r w:rsidR="003A4209" w:rsidRPr="003A4209">
        <w:t xml:space="preserve"> foster care</w:t>
      </w:r>
      <w:r>
        <w:t xml:space="preserve"> in Yuba-Sutter!</w:t>
      </w:r>
    </w:p>
    <w:p w14:paraId="24145762" w14:textId="77777777" w:rsidR="00127CDE" w:rsidRDefault="00127CDE" w:rsidP="00127CDE">
      <w:pPr>
        <w:spacing w:after="0" w:line="240" w:lineRule="auto"/>
      </w:pPr>
    </w:p>
    <w:p w14:paraId="32899A51" w14:textId="7F59D6B0" w:rsidR="00E54FAB" w:rsidRPr="003A4209" w:rsidRDefault="000646BF" w:rsidP="00127CDE">
      <w:pPr>
        <w:spacing w:after="0" w:line="240" w:lineRule="auto"/>
      </w:pPr>
      <w:r w:rsidRPr="000646BF">
        <w:rPr>
          <w:b/>
          <w:bCs/>
        </w:rPr>
        <w:t>Get started today!</w:t>
      </w:r>
      <w:r>
        <w:t xml:space="preserve"> </w:t>
      </w:r>
      <w:r w:rsidR="00283DB6">
        <w:t>Book an information session at our website</w:t>
      </w:r>
      <w:r w:rsidR="00264175">
        <w:t xml:space="preserve">: </w:t>
      </w:r>
      <w:r w:rsidR="005D0C8B">
        <w:t>casaconnects.org</w:t>
      </w:r>
      <w:r w:rsidR="00E54FAB">
        <w:t xml:space="preserve"> </w:t>
      </w:r>
      <w:r w:rsidR="00127CDE">
        <w:t>or f</w:t>
      </w:r>
      <w:r w:rsidR="00E54FAB" w:rsidRPr="003A4209">
        <w:t xml:space="preserve">or questions, email </w:t>
      </w:r>
      <w:hyperlink r:id="rId8" w:history="1">
        <w:r w:rsidR="00061DF7" w:rsidRPr="00146932">
          <w:rPr>
            <w:rStyle w:val="Hyperlink"/>
          </w:rPr>
          <w:t>volunteer@casaconnects.org</w:t>
        </w:r>
      </w:hyperlink>
      <w:r w:rsidR="00127CDE">
        <w:t>, call 530-887-1006 or visit us at 1634 Poole Blvd, Ste. 200, Yuba City, CA 95993.</w:t>
      </w:r>
    </w:p>
    <w:p w14:paraId="1E15C32E" w14:textId="079C980F" w:rsidR="003A4209" w:rsidRPr="003A4209" w:rsidRDefault="003A4209" w:rsidP="00127CDE">
      <w:pPr>
        <w:spacing w:after="0" w:line="240" w:lineRule="auto"/>
      </w:pPr>
    </w:p>
    <w:p w14:paraId="09AED75A" w14:textId="1B531D68" w:rsidR="003A4209" w:rsidRPr="003A4209" w:rsidRDefault="003A4209" w:rsidP="003A4209"/>
    <w:p w14:paraId="06C42F38" w14:textId="77777777" w:rsidR="003A4209" w:rsidRPr="003A4209" w:rsidRDefault="003A4209"/>
    <w:p w14:paraId="4A82D164" w14:textId="77777777" w:rsidR="003A4209" w:rsidRPr="003A4209" w:rsidRDefault="003A4209"/>
    <w:sectPr w:rsidR="003A4209" w:rsidRPr="003A4209" w:rsidSect="000068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209"/>
    <w:rsid w:val="000068BF"/>
    <w:rsid w:val="00061DF7"/>
    <w:rsid w:val="000646BF"/>
    <w:rsid w:val="000B5EF9"/>
    <w:rsid w:val="00113309"/>
    <w:rsid w:val="00127CDE"/>
    <w:rsid w:val="00130DEF"/>
    <w:rsid w:val="00264175"/>
    <w:rsid w:val="0028154A"/>
    <w:rsid w:val="00283DB6"/>
    <w:rsid w:val="002A1A4E"/>
    <w:rsid w:val="002B0232"/>
    <w:rsid w:val="003911FC"/>
    <w:rsid w:val="003A20FA"/>
    <w:rsid w:val="003A4209"/>
    <w:rsid w:val="003B40CE"/>
    <w:rsid w:val="003B6B06"/>
    <w:rsid w:val="003D40A3"/>
    <w:rsid w:val="003E4B7D"/>
    <w:rsid w:val="00454035"/>
    <w:rsid w:val="00466367"/>
    <w:rsid w:val="004A0968"/>
    <w:rsid w:val="00546F0D"/>
    <w:rsid w:val="005C6E9D"/>
    <w:rsid w:val="005D0C8B"/>
    <w:rsid w:val="00654207"/>
    <w:rsid w:val="00674F2C"/>
    <w:rsid w:val="006E13C4"/>
    <w:rsid w:val="007564E2"/>
    <w:rsid w:val="00A57491"/>
    <w:rsid w:val="00B1075D"/>
    <w:rsid w:val="00B36B75"/>
    <w:rsid w:val="00BA04F3"/>
    <w:rsid w:val="00CE119F"/>
    <w:rsid w:val="00D22E85"/>
    <w:rsid w:val="00D44229"/>
    <w:rsid w:val="00DB270A"/>
    <w:rsid w:val="00E34919"/>
    <w:rsid w:val="00E54FAB"/>
    <w:rsid w:val="00E8464D"/>
    <w:rsid w:val="00EE388A"/>
    <w:rsid w:val="00F22324"/>
    <w:rsid w:val="00F7424E"/>
    <w:rsid w:val="00FA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071B31"/>
  <w15:chartTrackingRefBased/>
  <w15:docId w15:val="{BA67FD4C-C362-4FA4-A1A3-9DB45A40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20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1D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D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32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775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casaconnects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6C9A5CA3F64B449DACEC97FF0A0EE0" ma:contentTypeVersion="17" ma:contentTypeDescription="Create a new document." ma:contentTypeScope="" ma:versionID="5782067259c8b1067e1562716e6ef4ff">
  <xsd:schema xmlns:xsd="http://www.w3.org/2001/XMLSchema" xmlns:xs="http://www.w3.org/2001/XMLSchema" xmlns:p="http://schemas.microsoft.com/office/2006/metadata/properties" xmlns:ns2="39822881-1484-4840-ae33-51ecc5058ebd" xmlns:ns3="f521f37f-7315-4f6f-bfaa-c72822c5cb14" targetNamespace="http://schemas.microsoft.com/office/2006/metadata/properties" ma:root="true" ma:fieldsID="ea8f4c85bb896f4c78565a925a12bf5a" ns2:_="" ns3:_="">
    <xsd:import namespace="39822881-1484-4840-ae33-51ecc5058ebd"/>
    <xsd:import namespace="f521f37f-7315-4f6f-bfaa-c72822c5cb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22881-1484-4840-ae33-51ecc5058e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c313f6-b84e-4068-ae24-95d7939ecb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1f37f-7315-4f6f-bfaa-c72822c5cb1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cdc3e85-6deb-4b00-a8ec-fdd5c4e654de}" ma:internalName="TaxCatchAll" ma:showField="CatchAllData" ma:web="f521f37f-7315-4f6f-bfaa-c72822c5c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22881-1484-4840-ae33-51ecc5058ebd">
      <Terms xmlns="http://schemas.microsoft.com/office/infopath/2007/PartnerControls"/>
    </lcf76f155ced4ddcb4097134ff3c332f>
    <TaxCatchAll xmlns="f521f37f-7315-4f6f-bfaa-c72822c5cb14" xsi:nil="true"/>
    <Date xmlns="39822881-1484-4840-ae33-51ecc5058e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86B24D-CB05-438F-B017-D30969478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822881-1484-4840-ae33-51ecc5058ebd"/>
    <ds:schemaRef ds:uri="f521f37f-7315-4f6f-bfaa-c72822c5cb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0E2FFE-F6E7-499E-B3DC-53AA51C89F4C}">
  <ds:schemaRefs>
    <ds:schemaRef ds:uri="http://schemas.microsoft.com/office/2006/metadata/properties"/>
    <ds:schemaRef ds:uri="http://schemas.microsoft.com/office/infopath/2007/PartnerControls"/>
    <ds:schemaRef ds:uri="39822881-1484-4840-ae33-51ecc5058ebd"/>
    <ds:schemaRef ds:uri="f521f37f-7315-4f6f-bfaa-c72822c5cb14"/>
  </ds:schemaRefs>
</ds:datastoreItem>
</file>

<file path=customXml/itemProps3.xml><?xml version="1.0" encoding="utf-8"?>
<ds:datastoreItem xmlns:ds="http://schemas.openxmlformats.org/officeDocument/2006/customXml" ds:itemID="{2430122B-26F7-455D-A19A-962DF52ECB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26</Lines>
  <Paragraphs>14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Anthony</dc:creator>
  <cp:keywords/>
  <dc:description/>
  <cp:lastModifiedBy>Jackie Slade</cp:lastModifiedBy>
  <cp:revision>3</cp:revision>
  <cp:lastPrinted>2025-11-20T22:46:00Z</cp:lastPrinted>
  <dcterms:created xsi:type="dcterms:W3CDTF">2025-11-20T16:55:00Z</dcterms:created>
  <dcterms:modified xsi:type="dcterms:W3CDTF">2025-11-20T22:46:00Z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1d98263d-f6de-4304-afb9-f99e896e8686</vt:lpwstr>
  </property>
  <property fmtid="{D5CDD505-2E9C-101B-9397-08002B2CF9AE}" pid="3" name="ContentTypeId">
    <vt:lpwstr>0x010100E76C9A5CA3F64B449DACEC97FF0A0EE0</vt:lpwstr>
  </property>
  <property fmtid="{D5CDD505-2E9C-101B-9397-08002B2CF9AE}" pid="4" name="MediaServiceImageTags">
    <vt:lpwstr/>
  </property>
</Properties>
</file>