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CD3DE4" w14:textId="77777777" w:rsidR="00602362" w:rsidRPr="00602362" w:rsidRDefault="00602362" w:rsidP="00602362">
      <w:pPr>
        <w:shd w:val="clear" w:color="auto" w:fill="FFFFFF"/>
        <w:spacing w:after="0" w:line="240" w:lineRule="auto"/>
        <w:jc w:val="center"/>
        <w:rPr>
          <w:rFonts w:ascii="Verdana" w:eastAsia="Times New Roman" w:hAnsi="Verdana" w:cs="Times New Roman"/>
          <w:color w:val="1A1A1A"/>
          <w:kern w:val="0"/>
          <w:sz w:val="24"/>
          <w:szCs w:val="24"/>
          <w14:ligatures w14:val="none"/>
        </w:rPr>
      </w:pPr>
      <w:r w:rsidRPr="00602362">
        <w:rPr>
          <w:rFonts w:ascii="Segoe UI" w:eastAsia="Times New Roman" w:hAnsi="Segoe UI" w:cs="Segoe UI"/>
          <w:b/>
          <w:bCs/>
          <w:color w:val="58983D"/>
          <w:kern w:val="0"/>
          <w:sz w:val="27"/>
          <w:szCs w:val="27"/>
          <w14:ligatures w14:val="none"/>
        </w:rPr>
        <w:t>Honoring Mary Brinegar: A Leader in Environmental Stewardship</w:t>
      </w:r>
    </w:p>
    <w:p w14:paraId="74CC55FA"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5E0B454A"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602362">
        <w:rPr>
          <w:rFonts w:ascii="Segoe UI" w:eastAsia="Times New Roman" w:hAnsi="Segoe UI" w:cs="Segoe UI"/>
          <w:color w:val="0D0D0D"/>
          <w:kern w:val="0"/>
          <w:sz w:val="24"/>
          <w:szCs w:val="24"/>
          <w14:ligatures w14:val="none"/>
        </w:rPr>
        <w:t>Turtle Creek Association (TCA) announces Mary Brinegar as our guest of honor for this year's Azalea Luncheon. Mary's exceptional leadership at the Dallas Arboretum perfectly aligns with TCA's environmental mission, making her an ideal choice for this prestigious recognition.</w:t>
      </w:r>
    </w:p>
    <w:p w14:paraId="716E1041"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26728ECB"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602362">
        <w:rPr>
          <w:rFonts w:ascii="Segoe UI" w:eastAsia="Times New Roman" w:hAnsi="Segoe UI" w:cs="Segoe UI"/>
          <w:color w:val="0D0D0D"/>
          <w:kern w:val="0"/>
          <w:sz w:val="24"/>
          <w:szCs w:val="24"/>
          <w14:ligatures w14:val="none"/>
        </w:rPr>
        <w:t>When Mary assumed the role of President and CEO of the Dallas Arboretum in 1996, she inherited a botanical garden facing significant challenges. Armed with her background in fundraising, Mary embarked on a transformative journey that would shape the Arboretum's legacy for years to come.</w:t>
      </w:r>
    </w:p>
    <w:p w14:paraId="13DCBAEB"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15FB938E"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602362">
        <w:rPr>
          <w:rFonts w:ascii="Segoe UI" w:eastAsia="Times New Roman" w:hAnsi="Segoe UI" w:cs="Segoe UI"/>
          <w:color w:val="0D0D0D"/>
          <w:kern w:val="0"/>
          <w:sz w:val="24"/>
          <w:szCs w:val="24"/>
          <w14:ligatures w14:val="none"/>
        </w:rPr>
        <w:t xml:space="preserve">Over the past 26 years, Mary's visionary leadership has propelled the Arboretum to new heights. She has overseen the development of 60 percent of the Arboretum's property surrounding White Rock Lake, expanding its footprint and enhancing its natural beauty. </w:t>
      </w:r>
    </w:p>
    <w:p w14:paraId="6F585B51"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2BB41D20"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602362">
        <w:rPr>
          <w:rFonts w:ascii="Segoe UI" w:eastAsia="Times New Roman" w:hAnsi="Segoe UI" w:cs="Segoe UI"/>
          <w:color w:val="0D0D0D"/>
          <w:kern w:val="0"/>
          <w:sz w:val="24"/>
          <w:szCs w:val="24"/>
          <w14:ligatures w14:val="none"/>
        </w:rPr>
        <w:t xml:space="preserve">Mary's commitment to innovation and growth is evident in the numerous additions and renovations she has spearheaded at the Arboretum. </w:t>
      </w:r>
    </w:p>
    <w:p w14:paraId="37CE2147"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79DF73A9"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602362">
        <w:rPr>
          <w:rFonts w:ascii="Segoe UI" w:eastAsia="Times New Roman" w:hAnsi="Segoe UI" w:cs="Segoe UI"/>
          <w:color w:val="0D0D0D"/>
          <w:kern w:val="0"/>
          <w:sz w:val="24"/>
          <w:szCs w:val="24"/>
          <w14:ligatures w14:val="none"/>
        </w:rPr>
        <w:t>Today, thanks to Mary's steadfast leadership, the Dallas Arboretum is recognized as one of the top arboretums in the world, earning countless accolades and honors along the way. Her dedication to environmental stewardship and botanical excellence serves as an inspiration to us all.</w:t>
      </w:r>
    </w:p>
    <w:p w14:paraId="0C65168E"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1D1EF851" w14:textId="77777777" w:rsidR="00602362" w:rsidRPr="00602362" w:rsidRDefault="00602362" w:rsidP="00602362">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602362">
        <w:rPr>
          <w:rFonts w:ascii="Segoe UI" w:eastAsia="Times New Roman" w:hAnsi="Segoe UI" w:cs="Segoe UI"/>
          <w:color w:val="0D0D0D"/>
          <w:kern w:val="0"/>
          <w:sz w:val="24"/>
          <w:szCs w:val="24"/>
          <w14:ligatures w14:val="none"/>
        </w:rPr>
        <w:t>We are honored to have Mary Brinegar join us at this year's Azalea Luncheon.</w:t>
      </w:r>
    </w:p>
    <w:p w14:paraId="28C83168" w14:textId="77777777" w:rsidR="0036106A" w:rsidRDefault="0036106A"/>
    <w:sectPr w:rsidR="003610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362"/>
    <w:rsid w:val="0036106A"/>
    <w:rsid w:val="00602362"/>
    <w:rsid w:val="00B33028"/>
    <w:rsid w:val="00B722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4E56B3"/>
  <w15:chartTrackingRefBased/>
  <w15:docId w15:val="{AD416A5F-28D9-49FD-8027-54312A14E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75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1170</Characters>
  <Application>Microsoft Office Word</Application>
  <DocSecurity>0</DocSecurity>
  <Lines>25</Lines>
  <Paragraphs>7</Paragraphs>
  <ScaleCrop>false</ScaleCrop>
  <Company/>
  <LinksUpToDate>false</LinksUpToDate>
  <CharactersWithSpaces>1373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 Trueblood</dc:creator>
  <cp:keywords/>
  <dc:description/>
  <cp:lastModifiedBy>JD Trueblood</cp:lastModifiedBy>
  <cp:revision>1</cp:revision>
  <dcterms:created xsi:type="dcterms:W3CDTF">2024-03-17T15:37:00Z</dcterms:created>
  <dcterms:modified xsi:type="dcterms:W3CDTF">2024-03-17T15:37:00Z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cc40b254-ca5c-4a94-a144-f4a16bb3d5e6</vt:lpwstr>
  </property>
</Properties>
</file>