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C735" w14:textId="33FC36A2" w:rsidR="00706D22" w:rsidRDefault="00A95368" w:rsidP="00E041F2">
      <w:pPr>
        <w:spacing w:after="0"/>
        <w:jc w:val="center"/>
      </w:pPr>
      <w:r>
        <w:rPr>
          <w:noProof/>
        </w:rPr>
        <w:drawing>
          <wp:inline distT="0" distB="0" distL="0" distR="0" wp14:anchorId="1A8D6D89" wp14:editId="3EAFF391">
            <wp:extent cx="3238500" cy="81978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54689" w14:textId="77777777" w:rsidR="00C25125" w:rsidRDefault="00C25125" w:rsidP="00E041F2">
      <w:pPr>
        <w:spacing w:after="0"/>
        <w:jc w:val="center"/>
        <w:rPr>
          <w:b/>
          <w:sz w:val="36"/>
        </w:rPr>
      </w:pPr>
      <w:bookmarkStart w:id="0" w:name="_Hlk525130384"/>
    </w:p>
    <w:p w14:paraId="1544157F" w14:textId="39C4747A" w:rsidR="00706D22" w:rsidRPr="00692D70" w:rsidRDefault="00A95368" w:rsidP="00E041F2">
      <w:pPr>
        <w:spacing w:after="0"/>
        <w:jc w:val="center"/>
        <w:rPr>
          <w:sz w:val="28"/>
        </w:rPr>
      </w:pPr>
      <w:r w:rsidRPr="00692D70">
        <w:rPr>
          <w:b/>
          <w:sz w:val="36"/>
        </w:rPr>
        <w:t>A G E N D A</w:t>
      </w:r>
    </w:p>
    <w:bookmarkEnd w:id="0"/>
    <w:p w14:paraId="6FF9696C" w14:textId="77777777" w:rsidR="00706D22" w:rsidRDefault="00A95368">
      <w:pPr>
        <w:spacing w:after="11"/>
        <w:ind w:left="2808"/>
        <w:jc w:val="center"/>
      </w:pPr>
      <w:r>
        <w:rPr>
          <w:rFonts w:ascii="Times New Roman" w:eastAsia="Times New Roman" w:hAnsi="Times New Roman" w:cs="Times New Roman"/>
          <w:b/>
          <w:i/>
          <w:color w:val="0000FF"/>
          <w:sz w:val="8"/>
        </w:rPr>
        <w:t xml:space="preserve"> </w:t>
      </w:r>
    </w:p>
    <w:p w14:paraId="458B1E23" w14:textId="77777777" w:rsidR="00E041F2" w:rsidRDefault="00A95368" w:rsidP="00F3283D">
      <w:pPr>
        <w:spacing w:after="0"/>
        <w:rPr>
          <w:rFonts w:ascii="Times New Roman" w:eastAsia="Times New Roman" w:hAnsi="Times New Roman" w:cs="Times New Roman"/>
          <w:b/>
          <w:i/>
          <w:color w:val="0000FF"/>
          <w:sz w:val="10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10"/>
        </w:rPr>
        <w:t xml:space="preserve"> </w:t>
      </w:r>
      <w:bookmarkStart w:id="1" w:name="_Hlk525112400"/>
    </w:p>
    <w:p w14:paraId="4E4E4E97" w14:textId="7BB221DC" w:rsidR="00706D22" w:rsidRDefault="00F3283D" w:rsidP="00F3283D">
      <w:pPr>
        <w:spacing w:after="0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F3283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Thursday, </w:t>
      </w:r>
      <w:bookmarkEnd w:id="1"/>
      <w:r w:rsidR="0094188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September 19, 2019</w:t>
      </w:r>
    </w:p>
    <w:p w14:paraId="465AECA1" w14:textId="77777777" w:rsidR="00F3283D" w:rsidRDefault="00F3283D" w:rsidP="00F3283D">
      <w:pPr>
        <w:spacing w:after="0"/>
        <w:rPr>
          <w:sz w:val="24"/>
        </w:rPr>
      </w:pPr>
    </w:p>
    <w:p w14:paraId="2F1F9EC1" w14:textId="0DFF70AB" w:rsidR="00F3283D" w:rsidRPr="00F3283D" w:rsidRDefault="00F3283D" w:rsidP="00F3283D">
      <w:pPr>
        <w:spacing w:after="0"/>
        <w:rPr>
          <w:sz w:val="24"/>
          <w:szCs w:val="24"/>
        </w:rPr>
      </w:pPr>
      <w:r w:rsidRPr="00F3283D">
        <w:rPr>
          <w:sz w:val="24"/>
          <w:szCs w:val="24"/>
        </w:rPr>
        <w:t>11:00 a.m. – 12:00 p.m.</w:t>
      </w:r>
      <w:r w:rsidRPr="00F3283D">
        <w:rPr>
          <w:sz w:val="24"/>
          <w:szCs w:val="24"/>
        </w:rPr>
        <w:tab/>
      </w:r>
      <w:r w:rsidRPr="00F3283D">
        <w:rPr>
          <w:sz w:val="24"/>
          <w:szCs w:val="24"/>
        </w:rPr>
        <w:tab/>
      </w:r>
      <w:r w:rsidRPr="00E041F2">
        <w:rPr>
          <w:b/>
          <w:sz w:val="24"/>
          <w:szCs w:val="24"/>
        </w:rPr>
        <w:t>Registration</w:t>
      </w:r>
    </w:p>
    <w:p w14:paraId="1B9200E7" w14:textId="4B395AE9" w:rsidR="00F3283D" w:rsidRPr="00F3283D" w:rsidRDefault="00F3283D" w:rsidP="00F3283D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10D36ECB" w14:textId="563EE79A" w:rsidR="00F3283D" w:rsidRPr="00F3283D" w:rsidRDefault="00F3283D" w:rsidP="00F3283D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F3283D">
        <w:rPr>
          <w:rFonts w:asciiTheme="minorHAnsi" w:hAnsiTheme="minorHAnsi" w:cstheme="minorHAnsi"/>
          <w:color w:val="auto"/>
          <w:sz w:val="24"/>
          <w:szCs w:val="24"/>
        </w:rPr>
        <w:t>12:00 – 12:45 p.m.</w:t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 xml:space="preserve">Networking </w:t>
      </w:r>
      <w:r w:rsidR="00E041F2">
        <w:rPr>
          <w:rFonts w:asciiTheme="minorHAnsi" w:hAnsiTheme="minorHAnsi" w:cstheme="minorHAnsi"/>
          <w:b/>
          <w:color w:val="auto"/>
          <w:sz w:val="24"/>
          <w:szCs w:val="24"/>
        </w:rPr>
        <w:t xml:space="preserve">Lunch </w:t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>Buffet</w:t>
      </w:r>
    </w:p>
    <w:p w14:paraId="7CBC8203" w14:textId="66D4B8FB" w:rsidR="00F3283D" w:rsidRPr="00F3283D" w:rsidRDefault="00F3283D" w:rsidP="00F3283D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196660D8" w14:textId="5B807A5F" w:rsidR="00F3283D" w:rsidRPr="00E041F2" w:rsidRDefault="00F3283D" w:rsidP="00F3283D">
      <w:pPr>
        <w:spacing w:after="0"/>
        <w:rPr>
          <w:rFonts w:asciiTheme="minorHAnsi" w:hAnsiTheme="minorHAnsi" w:cstheme="minorHAnsi"/>
          <w:color w:val="C00000"/>
          <w:sz w:val="24"/>
          <w:szCs w:val="24"/>
        </w:rPr>
      </w:pPr>
      <w:r w:rsidRPr="00F3283D">
        <w:rPr>
          <w:rFonts w:asciiTheme="minorHAnsi" w:hAnsiTheme="minorHAnsi" w:cstheme="minorHAnsi"/>
          <w:color w:val="auto"/>
          <w:sz w:val="24"/>
          <w:szCs w:val="24"/>
        </w:rPr>
        <w:t>12:45 – 1:</w:t>
      </w:r>
      <w:r w:rsidR="00964D0E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 xml:space="preserve">5 p.m.  </w:t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>Welcome/NCAFCC Update</w:t>
      </w:r>
      <w:r w:rsidR="00E041F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376EFD07" w14:textId="77777777" w:rsidR="00F3283D" w:rsidRPr="00F3283D" w:rsidRDefault="00F3283D" w:rsidP="00F3283D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  <w:t>April Cook</w:t>
      </w:r>
    </w:p>
    <w:p w14:paraId="37EDC93D" w14:textId="77777777" w:rsidR="00F3283D" w:rsidRPr="00F3283D" w:rsidRDefault="00F3283D" w:rsidP="00F3283D">
      <w:pPr>
        <w:spacing w:after="0"/>
        <w:ind w:left="288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F3283D">
        <w:rPr>
          <w:rFonts w:asciiTheme="minorHAnsi" w:hAnsiTheme="minorHAnsi" w:cstheme="minorHAnsi"/>
          <w:color w:val="auto"/>
          <w:sz w:val="24"/>
          <w:szCs w:val="24"/>
        </w:rPr>
        <w:t>Lake Norman Community Health Clinic</w:t>
      </w:r>
    </w:p>
    <w:p w14:paraId="09C953D2" w14:textId="25A60F73" w:rsidR="00F3283D" w:rsidRPr="00F3283D" w:rsidRDefault="00F3283D" w:rsidP="00F3283D">
      <w:pPr>
        <w:spacing w:after="0"/>
        <w:ind w:left="288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F3283D">
        <w:rPr>
          <w:rFonts w:asciiTheme="minorHAnsi" w:hAnsiTheme="minorHAnsi" w:cstheme="minorHAnsi"/>
          <w:color w:val="auto"/>
          <w:sz w:val="24"/>
          <w:szCs w:val="24"/>
        </w:rPr>
        <w:t>Board of Directors, Chair</w:t>
      </w:r>
    </w:p>
    <w:p w14:paraId="6EAB7C67" w14:textId="43D05C27" w:rsidR="00F3283D" w:rsidRPr="004B0C3C" w:rsidRDefault="00F3283D" w:rsidP="00F3283D">
      <w:pPr>
        <w:spacing w:after="0"/>
        <w:ind w:left="2880" w:firstLine="720"/>
        <w:rPr>
          <w:rFonts w:asciiTheme="minorHAnsi" w:hAnsiTheme="minorHAnsi" w:cstheme="minorHAnsi"/>
          <w:color w:val="auto"/>
          <w:sz w:val="16"/>
          <w:szCs w:val="16"/>
        </w:rPr>
      </w:pPr>
    </w:p>
    <w:p w14:paraId="235E2B03" w14:textId="5A1C9EEF" w:rsidR="00F3283D" w:rsidRPr="00F3283D" w:rsidRDefault="00F3283D" w:rsidP="00F3283D">
      <w:pPr>
        <w:spacing w:after="0"/>
        <w:ind w:left="288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F3283D">
        <w:rPr>
          <w:rFonts w:asciiTheme="minorHAnsi" w:hAnsiTheme="minorHAnsi" w:cstheme="minorHAnsi"/>
          <w:color w:val="auto"/>
          <w:sz w:val="24"/>
          <w:szCs w:val="24"/>
        </w:rPr>
        <w:t xml:space="preserve">Randy Jordan, CEO </w:t>
      </w:r>
    </w:p>
    <w:p w14:paraId="2B6C0AD4" w14:textId="6EA4C45D" w:rsidR="00F3283D" w:rsidRPr="00F3283D" w:rsidRDefault="00F3283D" w:rsidP="00F3283D">
      <w:pPr>
        <w:spacing w:after="0"/>
        <w:ind w:left="288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F3283D">
        <w:rPr>
          <w:rFonts w:asciiTheme="minorHAnsi" w:hAnsiTheme="minorHAnsi" w:cstheme="minorHAnsi"/>
          <w:color w:val="auto"/>
          <w:sz w:val="24"/>
          <w:szCs w:val="24"/>
        </w:rPr>
        <w:t>NC Association of Free &amp; Charitable Clinics</w:t>
      </w:r>
    </w:p>
    <w:p w14:paraId="438ABB1C" w14:textId="77777777" w:rsidR="00F3283D" w:rsidRDefault="00F3283D" w:rsidP="00F3283D">
      <w:pPr>
        <w:spacing w:after="0"/>
        <w:rPr>
          <w:rFonts w:asciiTheme="minorHAnsi" w:hAnsiTheme="minorHAnsi" w:cstheme="minorHAnsi"/>
          <w:color w:val="auto"/>
          <w:sz w:val="28"/>
          <w:szCs w:val="28"/>
        </w:rPr>
      </w:pPr>
    </w:p>
    <w:p w14:paraId="556177AC" w14:textId="3464FDEA" w:rsidR="003D585C" w:rsidRDefault="003D585C" w:rsidP="00941885">
      <w:pPr>
        <w:spacing w:after="0"/>
        <w:ind w:left="3600" w:hanging="3600"/>
        <w:rPr>
          <w:rFonts w:asciiTheme="minorHAnsi" w:hAnsiTheme="minorHAnsi" w:cstheme="minorHAnsi"/>
          <w:color w:val="auto"/>
          <w:sz w:val="24"/>
          <w:szCs w:val="24"/>
        </w:rPr>
      </w:pPr>
      <w:r w:rsidRPr="003D585C">
        <w:rPr>
          <w:rFonts w:asciiTheme="minorHAnsi" w:hAnsiTheme="minorHAnsi" w:cstheme="minorHAnsi"/>
          <w:color w:val="auto"/>
          <w:sz w:val="24"/>
          <w:szCs w:val="24"/>
        </w:rPr>
        <w:t>1:</w:t>
      </w:r>
      <w:r w:rsidR="00E041F2">
        <w:rPr>
          <w:rFonts w:asciiTheme="minorHAnsi" w:hAnsiTheme="minorHAnsi" w:cstheme="minorHAnsi"/>
          <w:color w:val="auto"/>
          <w:sz w:val="24"/>
          <w:szCs w:val="24"/>
        </w:rPr>
        <w:t>30 – 2</w:t>
      </w:r>
      <w:r w:rsidRPr="003D585C">
        <w:rPr>
          <w:rFonts w:asciiTheme="minorHAnsi" w:hAnsiTheme="minorHAnsi" w:cstheme="minorHAnsi"/>
          <w:color w:val="auto"/>
          <w:sz w:val="24"/>
          <w:szCs w:val="24"/>
        </w:rPr>
        <w:t>:15</w:t>
      </w:r>
      <w:r w:rsidR="00E041F2">
        <w:rPr>
          <w:rFonts w:asciiTheme="minorHAnsi" w:hAnsiTheme="minorHAnsi" w:cstheme="minorHAnsi"/>
          <w:color w:val="auto"/>
          <w:sz w:val="24"/>
          <w:szCs w:val="24"/>
        </w:rPr>
        <w:t xml:space="preserve"> p.</w:t>
      </w:r>
      <w:r w:rsidR="00362B83">
        <w:rPr>
          <w:rFonts w:asciiTheme="minorHAnsi" w:hAnsiTheme="minorHAnsi" w:cstheme="minorHAnsi"/>
          <w:color w:val="auto"/>
          <w:sz w:val="24"/>
          <w:szCs w:val="24"/>
        </w:rPr>
        <w:t>m.</w:t>
      </w:r>
      <w:r w:rsidR="00E041F2">
        <w:rPr>
          <w:rFonts w:asciiTheme="minorHAnsi" w:hAnsiTheme="minorHAnsi" w:cstheme="minorHAnsi"/>
          <w:color w:val="auto"/>
          <w:sz w:val="24"/>
          <w:szCs w:val="24"/>
        </w:rPr>
        <w:tab/>
      </w:r>
      <w:r w:rsidR="00541DB2" w:rsidRPr="00541DB2">
        <w:rPr>
          <w:rFonts w:asciiTheme="minorHAnsi" w:hAnsiTheme="minorHAnsi" w:cstheme="minorHAnsi"/>
          <w:b/>
          <w:bCs/>
          <w:color w:val="auto"/>
          <w:sz w:val="24"/>
          <w:szCs w:val="24"/>
        </w:rPr>
        <w:t>Strategic Learning Part 1:</w:t>
      </w:r>
      <w:r w:rsidR="00541DB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171E2" w:rsidRPr="008171E2">
        <w:rPr>
          <w:rFonts w:asciiTheme="minorHAnsi" w:hAnsiTheme="minorHAnsi" w:cstheme="minorHAnsi"/>
          <w:b/>
          <w:bCs/>
          <w:color w:val="auto"/>
          <w:sz w:val="24"/>
          <w:szCs w:val="24"/>
        </w:rPr>
        <w:t>Lessons from the Road</w:t>
      </w:r>
      <w:r w:rsidR="008171E2" w:rsidRPr="008171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171E2">
        <w:rPr>
          <w:rFonts w:asciiTheme="minorHAnsi" w:hAnsiTheme="minorHAnsi" w:cstheme="minorHAnsi"/>
          <w:color w:val="auto"/>
          <w:sz w:val="24"/>
          <w:szCs w:val="24"/>
        </w:rPr>
        <w:br/>
      </w:r>
      <w:r w:rsidR="0022785A" w:rsidRPr="008171E2">
        <w:rPr>
          <w:rFonts w:asciiTheme="minorHAnsi" w:hAnsiTheme="minorHAnsi" w:cstheme="minorHAnsi"/>
          <w:color w:val="auto"/>
          <w:sz w:val="24"/>
          <w:szCs w:val="24"/>
        </w:rPr>
        <w:t>Josh Jacobson</w:t>
      </w:r>
      <w:r w:rsidR="008171E2">
        <w:rPr>
          <w:rFonts w:asciiTheme="minorHAnsi" w:hAnsiTheme="minorHAnsi" w:cstheme="minorHAnsi"/>
          <w:color w:val="auto"/>
          <w:sz w:val="24"/>
          <w:szCs w:val="24"/>
        </w:rPr>
        <w:t>, Managing Director</w:t>
      </w:r>
      <w:r w:rsidR="008171E2">
        <w:rPr>
          <w:rFonts w:asciiTheme="minorHAnsi" w:hAnsiTheme="minorHAnsi" w:cstheme="minorHAnsi"/>
          <w:color w:val="auto"/>
          <w:sz w:val="24"/>
          <w:szCs w:val="24"/>
        </w:rPr>
        <w:br/>
        <w:t xml:space="preserve">Next Stage </w:t>
      </w:r>
      <w:r w:rsidR="00BE1B4A">
        <w:rPr>
          <w:rFonts w:asciiTheme="minorHAnsi" w:hAnsiTheme="minorHAnsi" w:cstheme="minorHAnsi"/>
          <w:color w:val="auto"/>
          <w:sz w:val="24"/>
          <w:szCs w:val="24"/>
        </w:rPr>
        <w:br/>
      </w:r>
      <w:r w:rsidR="00BE1B4A" w:rsidRPr="00BE1B4A">
        <w:rPr>
          <w:rFonts w:asciiTheme="minorHAnsi" w:hAnsiTheme="minorHAnsi" w:cstheme="minorHAnsi"/>
          <w:color w:val="auto"/>
          <w:sz w:val="24"/>
          <w:szCs w:val="24"/>
        </w:rPr>
        <w:t>Strategic Planning &amp; Consulting for Nonprofits</w:t>
      </w:r>
    </w:p>
    <w:p w14:paraId="212D5BDA" w14:textId="77777777" w:rsidR="00941885" w:rsidRPr="003D585C" w:rsidRDefault="00941885" w:rsidP="00941885">
      <w:pPr>
        <w:spacing w:after="0"/>
        <w:ind w:left="3600" w:hanging="3600"/>
        <w:rPr>
          <w:rFonts w:asciiTheme="minorHAnsi" w:hAnsiTheme="minorHAnsi" w:cstheme="minorHAnsi"/>
          <w:color w:val="auto"/>
          <w:sz w:val="24"/>
          <w:szCs w:val="24"/>
        </w:rPr>
      </w:pPr>
    </w:p>
    <w:p w14:paraId="7553404D" w14:textId="382E6946" w:rsidR="003D585C" w:rsidRPr="003D585C" w:rsidRDefault="003D585C" w:rsidP="00F3283D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3D585C">
        <w:rPr>
          <w:rFonts w:asciiTheme="minorHAnsi" w:hAnsiTheme="minorHAnsi" w:cstheme="minorHAnsi"/>
          <w:color w:val="auto"/>
          <w:sz w:val="24"/>
          <w:szCs w:val="24"/>
        </w:rPr>
        <w:t xml:space="preserve">2:15 – </w:t>
      </w:r>
      <w:r w:rsidR="00740FDB">
        <w:rPr>
          <w:rFonts w:asciiTheme="minorHAnsi" w:hAnsiTheme="minorHAnsi" w:cstheme="minorHAnsi"/>
          <w:color w:val="auto"/>
          <w:sz w:val="24"/>
          <w:szCs w:val="24"/>
        </w:rPr>
        <w:t>2:45</w:t>
      </w:r>
      <w:r w:rsidR="00E041F2">
        <w:rPr>
          <w:rFonts w:asciiTheme="minorHAnsi" w:hAnsiTheme="minorHAnsi" w:cstheme="minorHAnsi"/>
          <w:color w:val="auto"/>
          <w:sz w:val="24"/>
          <w:szCs w:val="24"/>
        </w:rPr>
        <w:t xml:space="preserve"> p.m.</w:t>
      </w:r>
      <w:r w:rsidRPr="003D585C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3D585C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3D585C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 xml:space="preserve">Ice Cream Social </w:t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86078D">
        <w:rPr>
          <w:rFonts w:asciiTheme="minorHAnsi" w:hAnsiTheme="minorHAnsi" w:cstheme="minorHAnsi"/>
          <w:b/>
          <w:color w:val="auto"/>
          <w:sz w:val="24"/>
          <w:szCs w:val="24"/>
        </w:rPr>
        <w:t xml:space="preserve">Networking and </w:t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>Time with Sponsors</w:t>
      </w:r>
    </w:p>
    <w:p w14:paraId="6A3F874D" w14:textId="77777777" w:rsidR="003D585C" w:rsidRPr="003D585C" w:rsidRDefault="003D585C" w:rsidP="00F3283D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4CEE145C" w14:textId="6759001B" w:rsidR="003D585C" w:rsidRDefault="003D585C" w:rsidP="00941885">
      <w:pPr>
        <w:spacing w:after="0"/>
        <w:ind w:left="3600" w:hanging="3600"/>
        <w:rPr>
          <w:rFonts w:asciiTheme="minorHAnsi" w:hAnsiTheme="minorHAnsi" w:cstheme="minorHAnsi"/>
          <w:color w:val="auto"/>
          <w:sz w:val="24"/>
          <w:szCs w:val="24"/>
        </w:rPr>
      </w:pPr>
      <w:r w:rsidRPr="003D585C">
        <w:rPr>
          <w:rFonts w:asciiTheme="minorHAnsi" w:hAnsiTheme="minorHAnsi" w:cstheme="minorHAnsi"/>
          <w:color w:val="auto"/>
          <w:sz w:val="24"/>
          <w:szCs w:val="24"/>
        </w:rPr>
        <w:t xml:space="preserve">3:00 – </w:t>
      </w:r>
      <w:r w:rsidR="008171E2">
        <w:rPr>
          <w:rFonts w:asciiTheme="minorHAnsi" w:hAnsiTheme="minorHAnsi" w:cstheme="minorHAnsi"/>
          <w:color w:val="auto"/>
          <w:sz w:val="24"/>
          <w:szCs w:val="24"/>
        </w:rPr>
        <w:t>4:00</w:t>
      </w:r>
      <w:r w:rsidR="00E041F2">
        <w:rPr>
          <w:rFonts w:asciiTheme="minorHAnsi" w:hAnsiTheme="minorHAnsi" w:cstheme="minorHAnsi"/>
          <w:color w:val="auto"/>
          <w:sz w:val="24"/>
          <w:szCs w:val="24"/>
        </w:rPr>
        <w:t xml:space="preserve"> p.m.</w:t>
      </w:r>
      <w:r w:rsidRPr="003D585C">
        <w:rPr>
          <w:rFonts w:asciiTheme="minorHAnsi" w:hAnsiTheme="minorHAnsi" w:cstheme="minorHAnsi"/>
          <w:color w:val="auto"/>
          <w:sz w:val="24"/>
          <w:szCs w:val="24"/>
        </w:rPr>
        <w:tab/>
      </w:r>
      <w:r w:rsidR="00541DB2" w:rsidRPr="00541DB2">
        <w:rPr>
          <w:rFonts w:asciiTheme="minorHAnsi" w:hAnsiTheme="minorHAnsi" w:cstheme="minorHAnsi"/>
          <w:b/>
          <w:bCs/>
          <w:color w:val="auto"/>
          <w:sz w:val="24"/>
          <w:szCs w:val="24"/>
        </w:rPr>
        <w:t>Strategic Learning Part 2:</w:t>
      </w:r>
      <w:r w:rsidR="00541DB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171E2" w:rsidRPr="008171E2">
        <w:rPr>
          <w:rFonts w:asciiTheme="minorHAnsi" w:hAnsiTheme="minorHAnsi" w:cstheme="minorHAnsi"/>
          <w:b/>
          <w:bCs/>
          <w:color w:val="auto"/>
          <w:sz w:val="24"/>
          <w:szCs w:val="24"/>
        </w:rPr>
        <w:t>Building an Adaptive Culture</w:t>
      </w:r>
      <w:r w:rsidR="008171E2" w:rsidRPr="008171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171E2">
        <w:rPr>
          <w:rFonts w:asciiTheme="minorHAnsi" w:hAnsiTheme="minorHAnsi" w:cstheme="minorHAnsi"/>
          <w:color w:val="auto"/>
          <w:sz w:val="24"/>
          <w:szCs w:val="24"/>
        </w:rPr>
        <w:br/>
      </w:r>
      <w:r w:rsidR="0022785A" w:rsidRPr="008171E2">
        <w:rPr>
          <w:rFonts w:asciiTheme="minorHAnsi" w:hAnsiTheme="minorHAnsi" w:cstheme="minorHAnsi"/>
          <w:color w:val="auto"/>
          <w:sz w:val="24"/>
          <w:szCs w:val="24"/>
        </w:rPr>
        <w:t>Josh Jacobson</w:t>
      </w:r>
    </w:p>
    <w:p w14:paraId="01D0438D" w14:textId="77777777" w:rsidR="00941885" w:rsidRDefault="00941885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3B12A232" w14:textId="72873180" w:rsidR="00740FDB" w:rsidRPr="00740FDB" w:rsidRDefault="003D585C" w:rsidP="00740FDB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4:00 – 4:45</w:t>
      </w:r>
      <w:r w:rsidR="00E041F2">
        <w:rPr>
          <w:rFonts w:asciiTheme="minorHAnsi" w:hAnsiTheme="minorHAnsi" w:cstheme="minorHAnsi"/>
          <w:color w:val="auto"/>
          <w:sz w:val="24"/>
          <w:szCs w:val="24"/>
        </w:rPr>
        <w:t xml:space="preserve"> p.m.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740FDB">
        <w:rPr>
          <w:rFonts w:asciiTheme="minorHAnsi" w:hAnsiTheme="minorHAnsi" w:cstheme="minorHAnsi"/>
          <w:color w:val="auto"/>
          <w:sz w:val="24"/>
          <w:szCs w:val="24"/>
        </w:rPr>
        <w:tab/>
      </w:r>
      <w:r w:rsidR="00740FDB" w:rsidRPr="008171E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NC </w:t>
      </w:r>
      <w:proofErr w:type="spellStart"/>
      <w:r w:rsidR="00740FDB" w:rsidRPr="008171E2">
        <w:rPr>
          <w:rFonts w:asciiTheme="minorHAnsi" w:hAnsiTheme="minorHAnsi" w:cstheme="minorHAnsi"/>
          <w:b/>
          <w:bCs/>
          <w:color w:val="auto"/>
          <w:sz w:val="24"/>
          <w:szCs w:val="24"/>
        </w:rPr>
        <w:t>QuitLine</w:t>
      </w:r>
      <w:proofErr w:type="spellEnd"/>
      <w:r w:rsidR="00740FDB" w:rsidRPr="00740FD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9E9AFB2" w14:textId="592966AD" w:rsidR="00740FDB" w:rsidRPr="00740FDB" w:rsidRDefault="00740FDB" w:rsidP="00740FDB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740FDB"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740FDB">
        <w:rPr>
          <w:rFonts w:asciiTheme="minorHAnsi" w:hAnsiTheme="minorHAnsi" w:cstheme="minorHAnsi"/>
          <w:color w:val="auto"/>
          <w:sz w:val="24"/>
          <w:szCs w:val="24"/>
        </w:rPr>
        <w:t>Stephanie Gans LCAS, LCSWA, CTTS</w:t>
      </w:r>
    </w:p>
    <w:p w14:paraId="3505FD42" w14:textId="77777777" w:rsidR="00740FDB" w:rsidRPr="00740FDB" w:rsidRDefault="00740FDB" w:rsidP="00740FDB">
      <w:pPr>
        <w:spacing w:after="0"/>
        <w:ind w:left="288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740FDB">
        <w:rPr>
          <w:rFonts w:asciiTheme="minorHAnsi" w:hAnsiTheme="minorHAnsi" w:cstheme="minorHAnsi"/>
          <w:color w:val="auto"/>
          <w:sz w:val="24"/>
          <w:szCs w:val="24"/>
        </w:rPr>
        <w:t>Tobacco Treatment Specialist</w:t>
      </w:r>
    </w:p>
    <w:p w14:paraId="41D18C4B" w14:textId="77777777" w:rsidR="00740FDB" w:rsidRPr="00740FDB" w:rsidRDefault="00740FDB" w:rsidP="00740FDB">
      <w:pPr>
        <w:spacing w:after="0"/>
        <w:ind w:left="3600"/>
        <w:rPr>
          <w:rFonts w:asciiTheme="minorHAnsi" w:hAnsiTheme="minorHAnsi" w:cstheme="minorHAnsi"/>
          <w:color w:val="auto"/>
          <w:sz w:val="24"/>
          <w:szCs w:val="24"/>
        </w:rPr>
      </w:pPr>
      <w:r w:rsidRPr="00740FDB">
        <w:rPr>
          <w:rFonts w:asciiTheme="minorHAnsi" w:hAnsiTheme="minorHAnsi" w:cstheme="minorHAnsi"/>
          <w:color w:val="auto"/>
          <w:sz w:val="24"/>
          <w:szCs w:val="24"/>
        </w:rPr>
        <w:t>Division of Public Health, Tobacco Prevention &amp; Control Branch</w:t>
      </w:r>
    </w:p>
    <w:p w14:paraId="7BF3A78A" w14:textId="02ACE177" w:rsidR="008445E1" w:rsidRDefault="00740FDB" w:rsidP="00740FDB">
      <w:pPr>
        <w:spacing w:after="0"/>
        <w:ind w:left="288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740FDB">
        <w:rPr>
          <w:rFonts w:asciiTheme="minorHAnsi" w:hAnsiTheme="minorHAnsi" w:cstheme="minorHAnsi"/>
          <w:color w:val="auto"/>
          <w:sz w:val="24"/>
          <w:szCs w:val="24"/>
        </w:rPr>
        <w:t>North Carolina Department of Health and Human Services</w:t>
      </w:r>
      <w:r w:rsidR="003D585C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3D5251FF" w14:textId="77777777" w:rsidR="00F8476B" w:rsidRDefault="00F8476B" w:rsidP="00740FDB">
      <w:pPr>
        <w:spacing w:after="0"/>
        <w:ind w:left="2880" w:firstLine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5D5A640B" w14:textId="12347D05" w:rsidR="00F8476B" w:rsidRDefault="00F8476B" w:rsidP="00F8476B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4:45 – 5:00 p.m.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8476B">
        <w:rPr>
          <w:rFonts w:asciiTheme="minorHAnsi" w:hAnsiTheme="minorHAnsi" w:cstheme="minorHAnsi"/>
          <w:b/>
          <w:bCs/>
          <w:color w:val="auto"/>
          <w:sz w:val="24"/>
          <w:szCs w:val="24"/>
        </w:rPr>
        <w:t>Sponsor Presentations</w:t>
      </w:r>
    </w:p>
    <w:p w14:paraId="31F84648" w14:textId="7AC541E6" w:rsidR="008445E1" w:rsidRDefault="00181337" w:rsidP="00181337">
      <w:pPr>
        <w:spacing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w:lastRenderedPageBreak/>
        <w:drawing>
          <wp:inline distT="0" distB="0" distL="0" distR="0" wp14:anchorId="4D25F89F" wp14:editId="5FDB4A7B">
            <wp:extent cx="3237230" cy="817245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50AF90" w14:textId="77777777" w:rsidR="008445E1" w:rsidRDefault="008445E1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6FB3502A" w14:textId="77777777" w:rsidR="00181337" w:rsidRPr="00692D70" w:rsidRDefault="00181337" w:rsidP="00181337">
      <w:pPr>
        <w:spacing w:after="0"/>
        <w:jc w:val="center"/>
        <w:rPr>
          <w:sz w:val="28"/>
        </w:rPr>
      </w:pPr>
      <w:r w:rsidRPr="00692D70">
        <w:rPr>
          <w:b/>
          <w:sz w:val="36"/>
        </w:rPr>
        <w:t>A G E N D A</w:t>
      </w:r>
    </w:p>
    <w:p w14:paraId="02974501" w14:textId="003EF658" w:rsidR="008445E1" w:rsidRDefault="008445E1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5FC9229B" w14:textId="3CED5456" w:rsidR="008445E1" w:rsidRDefault="008445E1" w:rsidP="003D585C">
      <w:pPr>
        <w:spacing w:after="0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Friday</w:t>
      </w:r>
      <w:r w:rsidRPr="00F3283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, </w:t>
      </w:r>
      <w:r w:rsidR="0094188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September 20, 2019</w:t>
      </w:r>
    </w:p>
    <w:p w14:paraId="10204731" w14:textId="4157D8AD" w:rsidR="008445E1" w:rsidRDefault="008445E1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62202F53" w14:textId="632D2BB3" w:rsidR="008445E1" w:rsidRDefault="008445E1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8:30 – 9:00 a.m.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181337">
        <w:rPr>
          <w:rFonts w:asciiTheme="minorHAnsi" w:hAnsiTheme="minorHAnsi" w:cstheme="minorHAnsi"/>
          <w:b/>
          <w:color w:val="auto"/>
          <w:sz w:val="24"/>
          <w:szCs w:val="24"/>
        </w:rPr>
        <w:t>Registration</w:t>
      </w:r>
    </w:p>
    <w:p w14:paraId="56F256CE" w14:textId="29F90271" w:rsidR="00C83ABB" w:rsidRPr="00006F6F" w:rsidRDefault="00C83ABB" w:rsidP="003D585C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14:paraId="57DA8029" w14:textId="7698EDA7" w:rsidR="00740FDB" w:rsidRPr="004315F4" w:rsidRDefault="00C83ABB" w:rsidP="004315F4">
      <w:pPr>
        <w:spacing w:after="0"/>
        <w:ind w:left="2880" w:hanging="288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9:00 – 9:50</w:t>
      </w:r>
      <w:r w:rsidR="00181337">
        <w:rPr>
          <w:rFonts w:asciiTheme="minorHAnsi" w:hAnsiTheme="minorHAnsi" w:cstheme="minorHAnsi"/>
          <w:color w:val="auto"/>
          <w:sz w:val="24"/>
          <w:szCs w:val="24"/>
        </w:rPr>
        <w:t xml:space="preserve"> a.m.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387E69">
        <w:rPr>
          <w:rFonts w:asciiTheme="minorHAnsi" w:hAnsiTheme="minorHAnsi" w:cstheme="minorHAnsi"/>
          <w:b/>
          <w:bCs/>
          <w:color w:val="auto"/>
          <w:sz w:val="24"/>
          <w:szCs w:val="24"/>
        </w:rPr>
        <w:t>Introducing</w:t>
      </w:r>
      <w:r w:rsidR="004315F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Updox</w:t>
      </w:r>
      <w:r w:rsidR="004315F4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4315F4" w:rsidRPr="004315F4">
        <w:rPr>
          <w:rFonts w:asciiTheme="minorHAnsi" w:hAnsiTheme="minorHAnsi" w:cstheme="minorHAnsi"/>
          <w:color w:val="auto"/>
          <w:sz w:val="24"/>
          <w:szCs w:val="24"/>
        </w:rPr>
        <w:t>Tony Matessa</w:t>
      </w:r>
    </w:p>
    <w:p w14:paraId="1345D125" w14:textId="352117D7" w:rsidR="004315F4" w:rsidRPr="004315F4" w:rsidRDefault="004315F4" w:rsidP="004315F4">
      <w:pPr>
        <w:spacing w:after="0"/>
        <w:ind w:left="2880" w:hanging="2880"/>
        <w:rPr>
          <w:rFonts w:asciiTheme="minorHAnsi" w:hAnsiTheme="minorHAnsi" w:cstheme="minorHAnsi"/>
          <w:color w:val="auto"/>
          <w:sz w:val="24"/>
          <w:szCs w:val="24"/>
        </w:rPr>
      </w:pPr>
      <w:r w:rsidRPr="004315F4">
        <w:rPr>
          <w:rFonts w:asciiTheme="minorHAnsi" w:hAnsiTheme="minorHAnsi" w:cstheme="minorHAnsi"/>
          <w:color w:val="auto"/>
          <w:sz w:val="24"/>
          <w:szCs w:val="24"/>
        </w:rPr>
        <w:tab/>
        <w:t>VP Product Marketing</w:t>
      </w:r>
    </w:p>
    <w:p w14:paraId="1D1ECFE9" w14:textId="77777777" w:rsidR="00124486" w:rsidRDefault="00124486" w:rsidP="00124486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19F61668" w14:textId="74EC4D41" w:rsidR="00650AB4" w:rsidRDefault="00C83ABB" w:rsidP="002C053A">
      <w:pPr>
        <w:spacing w:after="0"/>
        <w:ind w:left="2880" w:hanging="2880"/>
        <w:rPr>
          <w:rFonts w:asciiTheme="minorHAnsi" w:hAnsiTheme="minorHAnsi" w:cstheme="minorHAnsi"/>
          <w:color w:val="auto"/>
          <w:sz w:val="24"/>
          <w:szCs w:val="24"/>
        </w:rPr>
      </w:pPr>
      <w:r w:rsidRPr="00E7023A">
        <w:rPr>
          <w:rFonts w:asciiTheme="minorHAnsi" w:hAnsiTheme="minorHAnsi" w:cstheme="minorHAnsi"/>
          <w:color w:val="auto"/>
          <w:sz w:val="24"/>
          <w:szCs w:val="24"/>
        </w:rPr>
        <w:t>10:00 – 10:50</w:t>
      </w:r>
      <w:r w:rsidR="00181337" w:rsidRPr="00E7023A">
        <w:rPr>
          <w:rFonts w:asciiTheme="minorHAnsi" w:hAnsiTheme="minorHAnsi" w:cstheme="minorHAnsi"/>
          <w:color w:val="auto"/>
          <w:sz w:val="24"/>
          <w:szCs w:val="24"/>
        </w:rPr>
        <w:t xml:space="preserve"> a.m.</w:t>
      </w:r>
      <w:r w:rsidR="0022785A">
        <w:rPr>
          <w:rFonts w:asciiTheme="minorHAnsi" w:hAnsiTheme="minorHAnsi" w:cstheme="minorHAnsi"/>
          <w:color w:val="auto"/>
          <w:sz w:val="24"/>
          <w:szCs w:val="24"/>
        </w:rPr>
        <w:tab/>
      </w:r>
      <w:bookmarkStart w:id="2" w:name="_Hlk17978190"/>
      <w:r w:rsidR="002C053A" w:rsidRP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Treating the Whole Person: Recognizing </w:t>
      </w:r>
      <w:r w:rsid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="002C053A" w:rsidRP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mplications of </w:t>
      </w:r>
      <w:r w:rsid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>T</w:t>
      </w:r>
      <w:r w:rsidR="002C053A" w:rsidRP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raumatic </w:t>
      </w:r>
      <w:r w:rsid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>and</w:t>
      </w:r>
      <w:r w:rsidR="002C053A" w:rsidRP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>A</w:t>
      </w:r>
      <w:r w:rsidR="002C053A" w:rsidRP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dverse </w:t>
      </w:r>
      <w:r w:rsid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>E</w:t>
      </w:r>
      <w:r w:rsidR="002C053A" w:rsidRP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>xperiences</w:t>
      </w:r>
      <w:r w:rsid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– R</w:t>
      </w:r>
      <w:r w:rsidR="002C053A" w:rsidRP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>esponding with a Compassionate Approach</w:t>
      </w:r>
      <w:bookmarkEnd w:id="2"/>
    </w:p>
    <w:p w14:paraId="454BD2B5" w14:textId="5863BA78" w:rsidR="00DC7D42" w:rsidRPr="00DC7D42" w:rsidRDefault="00DC7D42" w:rsidP="00C55A6C">
      <w:pPr>
        <w:spacing w:after="0"/>
        <w:ind w:left="216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DC7D42">
        <w:rPr>
          <w:rFonts w:asciiTheme="minorHAnsi" w:hAnsiTheme="minorHAnsi" w:cstheme="minorHAnsi"/>
          <w:color w:val="auto"/>
          <w:sz w:val="24"/>
          <w:szCs w:val="24"/>
        </w:rPr>
        <w:t>Jenna Crawley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DC7D42">
        <w:rPr>
          <w:rFonts w:asciiTheme="minorHAnsi" w:hAnsiTheme="minorHAnsi" w:cstheme="minorHAnsi"/>
          <w:color w:val="auto"/>
          <w:sz w:val="24"/>
          <w:szCs w:val="24"/>
        </w:rPr>
        <w:t>LPC, LCAS, EMDR Certified Therapist</w:t>
      </w:r>
    </w:p>
    <w:p w14:paraId="3BE614EA" w14:textId="5580C56E" w:rsidR="00DC7D42" w:rsidRDefault="00DC7D42" w:rsidP="00C55A6C">
      <w:pPr>
        <w:spacing w:after="0"/>
        <w:ind w:left="2880"/>
        <w:rPr>
          <w:rFonts w:asciiTheme="minorHAnsi" w:hAnsiTheme="minorHAnsi" w:cstheme="minorHAnsi"/>
          <w:color w:val="auto"/>
          <w:sz w:val="24"/>
          <w:szCs w:val="24"/>
        </w:rPr>
      </w:pPr>
      <w:r w:rsidRPr="00DC7D42">
        <w:rPr>
          <w:rFonts w:asciiTheme="minorHAnsi" w:hAnsiTheme="minorHAnsi" w:cstheme="minorHAnsi"/>
          <w:color w:val="auto"/>
          <w:sz w:val="24"/>
          <w:szCs w:val="24"/>
        </w:rPr>
        <w:t>Mental Health Counselor</w:t>
      </w:r>
      <w:r w:rsidR="00F65EE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DC7D42">
        <w:rPr>
          <w:rFonts w:asciiTheme="minorHAnsi" w:hAnsiTheme="minorHAnsi" w:cstheme="minorHAnsi"/>
          <w:color w:val="auto"/>
          <w:sz w:val="24"/>
          <w:szCs w:val="24"/>
        </w:rPr>
        <w:t xml:space="preserve"> Community Care Clinic and Hospitality House </w:t>
      </w:r>
    </w:p>
    <w:p w14:paraId="6CC2519F" w14:textId="4004F9F6" w:rsidR="003F60E8" w:rsidRPr="00006F6F" w:rsidRDefault="00C83ABB" w:rsidP="00941885">
      <w:pPr>
        <w:spacing w:after="0"/>
        <w:ind w:left="2880" w:hanging="2880"/>
        <w:rPr>
          <w:rFonts w:asciiTheme="minorHAnsi" w:hAnsiTheme="minorHAnsi" w:cstheme="minorHAnsi"/>
          <w:color w:val="C00000"/>
          <w:sz w:val="16"/>
          <w:szCs w:val="16"/>
        </w:rPr>
      </w:pPr>
      <w:r w:rsidRPr="00E63DDD">
        <w:rPr>
          <w:rFonts w:asciiTheme="minorHAnsi" w:hAnsiTheme="minorHAnsi" w:cstheme="minorHAnsi"/>
          <w:color w:val="C00000"/>
          <w:sz w:val="24"/>
          <w:szCs w:val="24"/>
        </w:rPr>
        <w:tab/>
      </w:r>
    </w:p>
    <w:p w14:paraId="5EEE7A90" w14:textId="5217AB27" w:rsidR="00C83ABB" w:rsidRDefault="00C83ABB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10:50 – 11:00</w:t>
      </w:r>
      <w:r w:rsidR="00181337">
        <w:rPr>
          <w:rFonts w:asciiTheme="minorHAnsi" w:hAnsiTheme="minorHAnsi" w:cstheme="minorHAnsi"/>
          <w:color w:val="auto"/>
          <w:sz w:val="24"/>
          <w:szCs w:val="24"/>
        </w:rPr>
        <w:t xml:space="preserve"> a.m.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181337">
        <w:rPr>
          <w:rFonts w:asciiTheme="minorHAnsi" w:hAnsiTheme="minorHAnsi" w:cstheme="minorHAnsi"/>
          <w:b/>
          <w:color w:val="auto"/>
          <w:sz w:val="24"/>
          <w:szCs w:val="24"/>
        </w:rPr>
        <w:t xml:space="preserve">Break </w:t>
      </w:r>
    </w:p>
    <w:p w14:paraId="34062A53" w14:textId="6B928DB6" w:rsidR="00C83ABB" w:rsidRPr="00006F6F" w:rsidRDefault="00C83ABB" w:rsidP="003D585C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14:paraId="06E5F321" w14:textId="77777777" w:rsidR="00C55A6C" w:rsidRPr="00C55A6C" w:rsidRDefault="00C72A3C" w:rsidP="00C55A6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7023A">
        <w:rPr>
          <w:rFonts w:asciiTheme="minorHAnsi" w:hAnsiTheme="minorHAnsi" w:cstheme="minorHAnsi"/>
          <w:color w:val="auto"/>
          <w:sz w:val="24"/>
          <w:szCs w:val="24"/>
        </w:rPr>
        <w:t>11</w:t>
      </w:r>
      <w:r w:rsidR="00C06555" w:rsidRPr="00E7023A">
        <w:rPr>
          <w:rFonts w:asciiTheme="minorHAnsi" w:hAnsiTheme="minorHAnsi" w:cstheme="minorHAnsi"/>
          <w:color w:val="auto"/>
          <w:sz w:val="24"/>
          <w:szCs w:val="24"/>
        </w:rPr>
        <w:t>:00 – 11:50</w:t>
      </w:r>
      <w:r w:rsidR="00181337" w:rsidRPr="00E7023A">
        <w:rPr>
          <w:rFonts w:asciiTheme="minorHAnsi" w:hAnsiTheme="minorHAnsi" w:cstheme="minorHAnsi"/>
          <w:color w:val="auto"/>
          <w:sz w:val="24"/>
          <w:szCs w:val="24"/>
        </w:rPr>
        <w:t xml:space="preserve"> a.m.</w:t>
      </w:r>
      <w:r w:rsidR="00C06555" w:rsidRPr="00E7023A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2785A">
        <w:rPr>
          <w:rFonts w:asciiTheme="minorHAnsi" w:hAnsiTheme="minorHAnsi" w:cstheme="minorHAnsi"/>
          <w:color w:val="auto"/>
          <w:sz w:val="24"/>
          <w:szCs w:val="24"/>
        </w:rPr>
        <w:tab/>
      </w:r>
      <w:r w:rsidR="00C55A6C" w:rsidRPr="00C55A6C">
        <w:rPr>
          <w:rFonts w:asciiTheme="minorHAnsi" w:hAnsiTheme="minorHAnsi" w:cstheme="minorHAnsi"/>
          <w:b/>
          <w:bCs/>
          <w:color w:val="auto"/>
          <w:sz w:val="24"/>
          <w:szCs w:val="24"/>
        </w:rPr>
        <w:t>What Does a Great Leader Look Like?</w:t>
      </w:r>
    </w:p>
    <w:p w14:paraId="2141054E" w14:textId="239AB4AE" w:rsidR="00650AB4" w:rsidRDefault="00C55A6C" w:rsidP="00C55A6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C55A6C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55A6C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55A6C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55A6C">
        <w:rPr>
          <w:rFonts w:asciiTheme="minorHAnsi" w:hAnsiTheme="minorHAnsi" w:cstheme="minorHAnsi"/>
          <w:color w:val="auto"/>
          <w:sz w:val="24"/>
          <w:szCs w:val="24"/>
        </w:rPr>
        <w:tab/>
        <w:t>Lisa Bottomley</w:t>
      </w:r>
      <w:r>
        <w:rPr>
          <w:rFonts w:asciiTheme="minorHAnsi" w:hAnsiTheme="minorHAnsi" w:cstheme="minorHAnsi"/>
          <w:color w:val="auto"/>
          <w:sz w:val="24"/>
          <w:szCs w:val="24"/>
        </w:rPr>
        <w:t>, ED</w:t>
      </w:r>
      <w:r>
        <w:rPr>
          <w:rFonts w:asciiTheme="minorHAnsi" w:hAnsiTheme="minorHAnsi" w:cstheme="minorHAnsi"/>
          <w:color w:val="auto"/>
          <w:sz w:val="24"/>
          <w:szCs w:val="24"/>
        </w:rPr>
        <w:br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55A6C">
        <w:rPr>
          <w:rFonts w:asciiTheme="minorHAnsi" w:hAnsiTheme="minorHAnsi" w:cstheme="minorHAnsi"/>
          <w:color w:val="auto"/>
          <w:sz w:val="24"/>
          <w:szCs w:val="24"/>
        </w:rPr>
        <w:t>Community Care Clinic</w:t>
      </w:r>
      <w:r w:rsidR="005D129F">
        <w:rPr>
          <w:rFonts w:asciiTheme="minorHAnsi" w:hAnsiTheme="minorHAnsi" w:cstheme="minorHAnsi"/>
          <w:color w:val="auto"/>
          <w:sz w:val="24"/>
          <w:szCs w:val="24"/>
        </w:rPr>
        <w:t>, Boone</w:t>
      </w:r>
    </w:p>
    <w:p w14:paraId="747A9968" w14:textId="1E5C1555" w:rsidR="005D129F" w:rsidRDefault="005D129F" w:rsidP="00C55A6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6CC9A10A" w14:textId="725B5311" w:rsidR="00396F31" w:rsidRDefault="005D129F" w:rsidP="00941D88">
      <w:pPr>
        <w:spacing w:after="0"/>
        <w:ind w:left="2880" w:hanging="288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11:50 – 12:00 noon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941D88" w:rsidRPr="00941D88">
        <w:rPr>
          <w:rFonts w:asciiTheme="minorHAnsi" w:hAnsiTheme="minorHAnsi" w:cstheme="minorHAnsi"/>
          <w:b/>
          <w:bCs/>
          <w:color w:val="auto"/>
          <w:sz w:val="24"/>
          <w:szCs w:val="24"/>
        </w:rPr>
        <w:t>LIFT off</w:t>
      </w:r>
      <w:r w:rsidR="00941D8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="00941D88" w:rsidRPr="00941D8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Lifestyle Intervention Food &amp; Physical </w:t>
      </w:r>
      <w:proofErr w:type="spellStart"/>
      <w:r w:rsidR="00941D88">
        <w:rPr>
          <w:rFonts w:asciiTheme="minorHAnsi" w:hAnsiTheme="minorHAnsi" w:cstheme="minorHAnsi"/>
          <w:b/>
          <w:bCs/>
          <w:color w:val="auto"/>
          <w:sz w:val="24"/>
          <w:szCs w:val="24"/>
        </w:rPr>
        <w:t>activi</w:t>
      </w:r>
      <w:r w:rsidR="00611288">
        <w:rPr>
          <w:rFonts w:asciiTheme="minorHAnsi" w:hAnsiTheme="minorHAnsi" w:cstheme="minorHAnsi"/>
          <w:b/>
          <w:bCs/>
          <w:color w:val="auto"/>
          <w:sz w:val="24"/>
          <w:szCs w:val="24"/>
        </w:rPr>
        <w:t>T</w:t>
      </w:r>
      <w:r w:rsidR="00941D88">
        <w:rPr>
          <w:rFonts w:asciiTheme="minorHAnsi" w:hAnsiTheme="minorHAnsi" w:cstheme="minorHAnsi"/>
          <w:b/>
          <w:bCs/>
          <w:color w:val="auto"/>
          <w:sz w:val="24"/>
          <w:szCs w:val="24"/>
        </w:rPr>
        <w:t>y</w:t>
      </w:r>
      <w:proofErr w:type="spellEnd"/>
      <w:r w:rsidR="00941D8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– A </w:t>
      </w:r>
      <w:r w:rsidR="00941D88" w:rsidRPr="00941D88">
        <w:rPr>
          <w:rFonts w:asciiTheme="minorHAnsi" w:hAnsiTheme="minorHAnsi" w:cstheme="minorHAnsi"/>
          <w:b/>
          <w:bCs/>
          <w:color w:val="auto"/>
          <w:sz w:val="24"/>
          <w:szCs w:val="24"/>
        </w:rPr>
        <w:t>Social-</w:t>
      </w:r>
      <w:r w:rsidR="00941D8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</w:t>
      </w:r>
      <w:r w:rsidR="00941D88" w:rsidRPr="00941D88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media driven lifestyle and wellness coaching program for patients </w:t>
      </w:r>
    </w:p>
    <w:p w14:paraId="4DAB1CBE" w14:textId="4822FFD7" w:rsidR="005D129F" w:rsidRDefault="005D129F" w:rsidP="00396F31">
      <w:pPr>
        <w:spacing w:after="0"/>
        <w:ind w:left="216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396F31">
        <w:rPr>
          <w:rFonts w:asciiTheme="minorHAnsi" w:hAnsiTheme="minorHAnsi" w:cstheme="minorHAnsi"/>
          <w:color w:val="auto"/>
          <w:sz w:val="24"/>
          <w:szCs w:val="24"/>
        </w:rPr>
        <w:t>Lauren Sastre PhD, RDN, LDN – East Carolina University</w:t>
      </w:r>
      <w:r w:rsidRPr="00396F31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396F31">
        <w:rPr>
          <w:rFonts w:asciiTheme="minorHAnsi" w:hAnsiTheme="minorHAnsi" w:cstheme="minorHAnsi"/>
          <w:color w:val="auto"/>
          <w:sz w:val="24"/>
          <w:szCs w:val="24"/>
        </w:rPr>
        <w:tab/>
        <w:t>Danielle Nunnery, PhD, RD –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5D129F">
        <w:rPr>
          <w:rFonts w:asciiTheme="minorHAnsi" w:hAnsiTheme="minorHAnsi" w:cstheme="minorHAnsi"/>
          <w:color w:val="auto"/>
          <w:sz w:val="24"/>
          <w:szCs w:val="24"/>
        </w:rPr>
        <w:t>Appalachian State University</w:t>
      </w:r>
    </w:p>
    <w:p w14:paraId="203CE052" w14:textId="10C64490" w:rsidR="00C06555" w:rsidRPr="00006F6F" w:rsidRDefault="00C06555" w:rsidP="003D585C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  <w:r w:rsidRPr="00E7023A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AFE7EB4" w14:textId="0CA1D5D0" w:rsidR="00C06555" w:rsidRDefault="00C06555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12:00 – 12:55</w:t>
      </w:r>
      <w:r w:rsidR="00181337">
        <w:rPr>
          <w:rFonts w:asciiTheme="minorHAnsi" w:hAnsiTheme="minorHAnsi" w:cstheme="minorHAnsi"/>
          <w:color w:val="auto"/>
          <w:sz w:val="24"/>
          <w:szCs w:val="24"/>
        </w:rPr>
        <w:t xml:space="preserve"> p.m.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181337">
        <w:rPr>
          <w:rFonts w:asciiTheme="minorHAnsi" w:hAnsiTheme="minorHAnsi" w:cstheme="minorHAnsi"/>
          <w:b/>
          <w:color w:val="auto"/>
          <w:sz w:val="24"/>
          <w:szCs w:val="24"/>
        </w:rPr>
        <w:t>Lunch</w:t>
      </w:r>
    </w:p>
    <w:p w14:paraId="2CB5FDD9" w14:textId="5CD84665" w:rsidR="00C06555" w:rsidRPr="00006F6F" w:rsidRDefault="00C06555" w:rsidP="003D585C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14:paraId="5979A87B" w14:textId="216B5968" w:rsidR="001539B4" w:rsidRDefault="00C06555" w:rsidP="003D585C">
      <w:pPr>
        <w:spacing w:after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1:00 – 1:50</w:t>
      </w:r>
      <w:r w:rsidR="00181337">
        <w:rPr>
          <w:rFonts w:asciiTheme="minorHAnsi" w:hAnsiTheme="minorHAnsi" w:cstheme="minorHAnsi"/>
          <w:color w:val="auto"/>
          <w:sz w:val="24"/>
          <w:szCs w:val="24"/>
        </w:rPr>
        <w:t xml:space="preserve"> p.m.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22785A" w:rsidRPr="00C55A6C">
        <w:rPr>
          <w:rFonts w:asciiTheme="minorHAnsi" w:hAnsiTheme="minorHAnsi" w:cstheme="minorHAnsi"/>
          <w:b/>
          <w:bCs/>
          <w:color w:val="auto"/>
          <w:sz w:val="24"/>
          <w:szCs w:val="24"/>
        </w:rPr>
        <w:t>Peer-to-Peer</w:t>
      </w:r>
      <w:r w:rsidR="0022785A" w:rsidRPr="004F6F0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4F6F0C" w:rsidRPr="004F6F0C">
        <w:rPr>
          <w:rFonts w:asciiTheme="minorHAnsi" w:hAnsiTheme="minorHAnsi" w:cstheme="minorHAnsi"/>
          <w:b/>
          <w:bCs/>
          <w:color w:val="auto"/>
          <w:sz w:val="24"/>
          <w:szCs w:val="24"/>
        </w:rPr>
        <w:t>Discussion</w:t>
      </w:r>
      <w:r w:rsidR="001539B4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22D5E7FC" w14:textId="115E983B" w:rsidR="00C45522" w:rsidRPr="00C45522" w:rsidRDefault="001539B4" w:rsidP="00C45522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C45522" w:rsidRPr="00C45522">
        <w:rPr>
          <w:rFonts w:asciiTheme="minorHAnsi" w:hAnsiTheme="minorHAnsi" w:cstheme="minorHAnsi"/>
          <w:color w:val="auto"/>
          <w:sz w:val="24"/>
          <w:szCs w:val="24"/>
        </w:rPr>
        <w:t>Tracy Salisbury</w:t>
      </w:r>
      <w:r w:rsidR="00C45522" w:rsidRPr="00C45522">
        <w:rPr>
          <w:rFonts w:asciiTheme="minorHAnsi" w:hAnsiTheme="minorHAnsi" w:cstheme="minorHAnsi"/>
          <w:color w:val="auto"/>
          <w:sz w:val="24"/>
          <w:szCs w:val="24"/>
        </w:rPr>
        <w:t>, Executive Director</w:t>
      </w:r>
    </w:p>
    <w:p w14:paraId="322D6A27" w14:textId="1EA5BD9D" w:rsidR="00C06555" w:rsidRPr="00006F6F" w:rsidRDefault="00C45522" w:rsidP="00C45522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45522">
        <w:rPr>
          <w:rFonts w:asciiTheme="minorHAnsi" w:hAnsiTheme="minorHAnsi" w:cstheme="minorHAnsi"/>
          <w:color w:val="auto"/>
          <w:sz w:val="24"/>
          <w:szCs w:val="24"/>
        </w:rPr>
        <w:t>Open Door Clinic of Alamance County</w:t>
      </w:r>
      <w:r>
        <w:rPr>
          <w:rFonts w:asciiTheme="minorHAnsi" w:hAnsiTheme="minorHAnsi" w:cstheme="minorHAnsi"/>
          <w:color w:val="auto"/>
          <w:sz w:val="24"/>
          <w:szCs w:val="24"/>
        </w:rPr>
        <w:t>, Burlington</w:t>
      </w:r>
      <w:r w:rsidR="0022785A">
        <w:rPr>
          <w:rFonts w:asciiTheme="minorHAnsi" w:hAnsiTheme="minorHAnsi" w:cstheme="minorHAnsi"/>
          <w:color w:val="auto"/>
          <w:sz w:val="24"/>
          <w:szCs w:val="24"/>
        </w:rPr>
        <w:br/>
      </w:r>
      <w:r w:rsidR="0022785A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2785A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2785A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2785A">
        <w:rPr>
          <w:rFonts w:asciiTheme="minorHAnsi" w:hAnsiTheme="minorHAnsi" w:cstheme="minorHAnsi"/>
          <w:color w:val="auto"/>
          <w:sz w:val="24"/>
          <w:szCs w:val="24"/>
        </w:rPr>
        <w:tab/>
      </w:r>
      <w:bookmarkStart w:id="3" w:name="_GoBack"/>
      <w:bookmarkEnd w:id="3"/>
    </w:p>
    <w:p w14:paraId="38BB3315" w14:textId="0B8A41D6" w:rsidR="00C06555" w:rsidRDefault="00C06555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1:50 – 2:00</w:t>
      </w:r>
      <w:r w:rsidR="00181337">
        <w:rPr>
          <w:rFonts w:asciiTheme="minorHAnsi" w:hAnsiTheme="minorHAnsi" w:cstheme="minorHAnsi"/>
          <w:color w:val="auto"/>
          <w:sz w:val="24"/>
          <w:szCs w:val="24"/>
        </w:rPr>
        <w:t xml:space="preserve"> p.m.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181337">
        <w:rPr>
          <w:rFonts w:asciiTheme="minorHAnsi" w:hAnsiTheme="minorHAnsi" w:cstheme="minorHAnsi"/>
          <w:b/>
          <w:color w:val="auto"/>
          <w:sz w:val="24"/>
          <w:szCs w:val="24"/>
        </w:rPr>
        <w:t>Break</w:t>
      </w:r>
    </w:p>
    <w:p w14:paraId="3CB88CD6" w14:textId="0EFFB826" w:rsidR="00C06555" w:rsidRPr="00006F6F" w:rsidRDefault="00C06555" w:rsidP="003D585C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14:paraId="21C6B69D" w14:textId="585F3420" w:rsidR="0022785A" w:rsidRPr="0022785A" w:rsidRDefault="00C06555" w:rsidP="00C55A6C">
      <w:pPr>
        <w:spacing w:after="0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2:00 – </w:t>
      </w:r>
      <w:r w:rsidR="00C55A6C">
        <w:rPr>
          <w:rFonts w:asciiTheme="minorHAnsi" w:hAnsiTheme="minorHAnsi" w:cstheme="minorHAnsi"/>
          <w:color w:val="auto"/>
          <w:sz w:val="24"/>
          <w:szCs w:val="24"/>
        </w:rPr>
        <w:t>2:50</w:t>
      </w:r>
      <w:r w:rsidR="00181337">
        <w:rPr>
          <w:rFonts w:asciiTheme="minorHAnsi" w:hAnsiTheme="minorHAnsi" w:cstheme="minorHAnsi"/>
          <w:color w:val="auto"/>
          <w:sz w:val="24"/>
          <w:szCs w:val="24"/>
        </w:rPr>
        <w:t xml:space="preserve"> p.m.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C55A6C" w:rsidRPr="00C55A6C">
        <w:rPr>
          <w:rFonts w:asciiTheme="minorHAnsi" w:hAnsiTheme="minorHAnsi" w:cstheme="minorHAnsi"/>
          <w:b/>
          <w:bCs/>
          <w:color w:val="auto"/>
          <w:sz w:val="24"/>
          <w:szCs w:val="24"/>
        </w:rPr>
        <w:t>Mark Twain and Medicine: "Any Mummery Will Cure"</w:t>
      </w:r>
    </w:p>
    <w:p w14:paraId="10FC04FE" w14:textId="3145774B" w:rsidR="00C55A6C" w:rsidRDefault="00C55A6C" w:rsidP="00396F31">
      <w:pPr>
        <w:spacing w:after="0"/>
        <w:ind w:left="2160" w:firstLine="720"/>
        <w:rPr>
          <w:sz w:val="24"/>
        </w:rPr>
      </w:pPr>
      <w:bookmarkStart w:id="4" w:name="_Hlk525129924"/>
      <w:r w:rsidRPr="00C55A6C">
        <w:rPr>
          <w:sz w:val="24"/>
        </w:rPr>
        <w:t>K. Patrick Ober, MD</w:t>
      </w:r>
      <w:bookmarkEnd w:id="4"/>
    </w:p>
    <w:sectPr w:rsidR="00C55A6C" w:rsidSect="00E041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53983" w14:textId="77777777" w:rsidR="004F6F0C" w:rsidRDefault="004F6F0C" w:rsidP="004F6F0C">
      <w:pPr>
        <w:spacing w:after="0" w:line="240" w:lineRule="auto"/>
      </w:pPr>
      <w:r>
        <w:separator/>
      </w:r>
    </w:p>
  </w:endnote>
  <w:endnote w:type="continuationSeparator" w:id="0">
    <w:p w14:paraId="4520A56B" w14:textId="77777777" w:rsidR="004F6F0C" w:rsidRDefault="004F6F0C" w:rsidP="004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D12A" w14:textId="77777777" w:rsidR="004F6F0C" w:rsidRDefault="004F6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9B419" w14:textId="77777777" w:rsidR="004F6F0C" w:rsidRDefault="004F6F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4261" w14:textId="77777777" w:rsidR="004F6F0C" w:rsidRDefault="004F6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35F57" w14:textId="77777777" w:rsidR="004F6F0C" w:rsidRDefault="004F6F0C" w:rsidP="004F6F0C">
      <w:pPr>
        <w:spacing w:after="0" w:line="240" w:lineRule="auto"/>
      </w:pPr>
      <w:r>
        <w:separator/>
      </w:r>
    </w:p>
  </w:footnote>
  <w:footnote w:type="continuationSeparator" w:id="0">
    <w:p w14:paraId="44C1C2D0" w14:textId="77777777" w:rsidR="004F6F0C" w:rsidRDefault="004F6F0C" w:rsidP="004F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0D88" w14:textId="5AB9430F" w:rsidR="004F6F0C" w:rsidRDefault="004F6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D70B" w14:textId="104E8280" w:rsidR="004F6F0C" w:rsidRDefault="004F6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B66C" w14:textId="42B95330" w:rsidR="004F6F0C" w:rsidRDefault="004F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526E"/>
    <w:multiLevelType w:val="hybridMultilevel"/>
    <w:tmpl w:val="F88EE4A8"/>
    <w:lvl w:ilvl="0" w:tplc="1F36C20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95F3E"/>
    <w:multiLevelType w:val="hybridMultilevel"/>
    <w:tmpl w:val="4700257A"/>
    <w:lvl w:ilvl="0" w:tplc="6B5068B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510CE"/>
    <w:multiLevelType w:val="hybridMultilevel"/>
    <w:tmpl w:val="FEA81E40"/>
    <w:lvl w:ilvl="0" w:tplc="DBA6177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22"/>
    <w:rsid w:val="00006F6F"/>
    <w:rsid w:val="000667A3"/>
    <w:rsid w:val="00102598"/>
    <w:rsid w:val="00124486"/>
    <w:rsid w:val="00124A1D"/>
    <w:rsid w:val="001539B4"/>
    <w:rsid w:val="00181337"/>
    <w:rsid w:val="00192BDC"/>
    <w:rsid w:val="0022092A"/>
    <w:rsid w:val="0022785A"/>
    <w:rsid w:val="0026287F"/>
    <w:rsid w:val="002C053A"/>
    <w:rsid w:val="002D6CDB"/>
    <w:rsid w:val="00316C1F"/>
    <w:rsid w:val="00352839"/>
    <w:rsid w:val="00362B83"/>
    <w:rsid w:val="00370A25"/>
    <w:rsid w:val="00387E69"/>
    <w:rsid w:val="00396F31"/>
    <w:rsid w:val="003A6839"/>
    <w:rsid w:val="003B603F"/>
    <w:rsid w:val="003D4A74"/>
    <w:rsid w:val="003D585C"/>
    <w:rsid w:val="003E33F1"/>
    <w:rsid w:val="003E6783"/>
    <w:rsid w:val="003F56CE"/>
    <w:rsid w:val="003F60E8"/>
    <w:rsid w:val="004039F7"/>
    <w:rsid w:val="004315F4"/>
    <w:rsid w:val="0043693E"/>
    <w:rsid w:val="004B0C3C"/>
    <w:rsid w:val="004D23A4"/>
    <w:rsid w:val="004E6D27"/>
    <w:rsid w:val="004F6160"/>
    <w:rsid w:val="004F6F0C"/>
    <w:rsid w:val="005238B1"/>
    <w:rsid w:val="00541DB2"/>
    <w:rsid w:val="00563F52"/>
    <w:rsid w:val="0059595F"/>
    <w:rsid w:val="00597F9F"/>
    <w:rsid w:val="005D129F"/>
    <w:rsid w:val="00611288"/>
    <w:rsid w:val="00611606"/>
    <w:rsid w:val="0061713B"/>
    <w:rsid w:val="0062587F"/>
    <w:rsid w:val="00650AB4"/>
    <w:rsid w:val="00675AE6"/>
    <w:rsid w:val="00687CB6"/>
    <w:rsid w:val="00692D70"/>
    <w:rsid w:val="00706D22"/>
    <w:rsid w:val="00740FDB"/>
    <w:rsid w:val="007D34A6"/>
    <w:rsid w:val="007F56B4"/>
    <w:rsid w:val="008047BB"/>
    <w:rsid w:val="008171E2"/>
    <w:rsid w:val="00830786"/>
    <w:rsid w:val="00843448"/>
    <w:rsid w:val="008445E1"/>
    <w:rsid w:val="0086078D"/>
    <w:rsid w:val="00941885"/>
    <w:rsid w:val="00941D88"/>
    <w:rsid w:val="00964D0E"/>
    <w:rsid w:val="00992D1A"/>
    <w:rsid w:val="00A06B61"/>
    <w:rsid w:val="00A27BDA"/>
    <w:rsid w:val="00A3328A"/>
    <w:rsid w:val="00A95368"/>
    <w:rsid w:val="00AB4195"/>
    <w:rsid w:val="00AB6CC6"/>
    <w:rsid w:val="00AE13E0"/>
    <w:rsid w:val="00AE4B5A"/>
    <w:rsid w:val="00B8154F"/>
    <w:rsid w:val="00B85A7A"/>
    <w:rsid w:val="00BA3313"/>
    <w:rsid w:val="00BD339D"/>
    <w:rsid w:val="00BE1B4A"/>
    <w:rsid w:val="00BE23E4"/>
    <w:rsid w:val="00C06555"/>
    <w:rsid w:val="00C25125"/>
    <w:rsid w:val="00C42E15"/>
    <w:rsid w:val="00C45522"/>
    <w:rsid w:val="00C55A6C"/>
    <w:rsid w:val="00C72A3C"/>
    <w:rsid w:val="00C83ABB"/>
    <w:rsid w:val="00C94F63"/>
    <w:rsid w:val="00CC4742"/>
    <w:rsid w:val="00D2107A"/>
    <w:rsid w:val="00DC7D42"/>
    <w:rsid w:val="00DD735A"/>
    <w:rsid w:val="00E031AE"/>
    <w:rsid w:val="00E041F2"/>
    <w:rsid w:val="00E63DDD"/>
    <w:rsid w:val="00E7023A"/>
    <w:rsid w:val="00ED5779"/>
    <w:rsid w:val="00ED69B2"/>
    <w:rsid w:val="00EE2C77"/>
    <w:rsid w:val="00EF0CF3"/>
    <w:rsid w:val="00EF4B8A"/>
    <w:rsid w:val="00EF75B5"/>
    <w:rsid w:val="00F26E73"/>
    <w:rsid w:val="00F3283D"/>
    <w:rsid w:val="00F42574"/>
    <w:rsid w:val="00F53712"/>
    <w:rsid w:val="00F572B6"/>
    <w:rsid w:val="00F65EE1"/>
    <w:rsid w:val="00F8476B"/>
    <w:rsid w:val="00F9292F"/>
    <w:rsid w:val="00FA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8E9BA4"/>
  <w15:docId w15:val="{77E9A8B8-FA8C-45EF-8919-251683CD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133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C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0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0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Association of Free Clinics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Association of Free Clinics</dc:title>
  <dc:subject/>
  <dc:creator>Jason</dc:creator>
  <cp:keywords/>
  <dc:description/>
  <cp:lastModifiedBy>Mark Scheerer</cp:lastModifiedBy>
  <cp:revision>14</cp:revision>
  <cp:lastPrinted>2019-06-13T14:24:00Z</cp:lastPrinted>
  <dcterms:created xsi:type="dcterms:W3CDTF">2019-05-15T19:55:00Z</dcterms:created>
  <dcterms:modified xsi:type="dcterms:W3CDTF">2019-08-30T17:33:00Z</dcterms:modified>
</cp:coreProperties>
</file>