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C3D2A7" w:rsidR="00957FA6"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Order of Service–</w:t>
      </w:r>
      <w:r w:rsidR="0047406F">
        <w:rPr>
          <w:rFonts w:ascii="Cambria" w:eastAsia="Cambria" w:hAnsi="Cambria" w:cs="Cambria"/>
          <w:b/>
          <w:sz w:val="24"/>
          <w:szCs w:val="24"/>
        </w:rPr>
        <w:t>September 14</w:t>
      </w:r>
      <w:r>
        <w:rPr>
          <w:rFonts w:ascii="Cambria" w:eastAsia="Cambria" w:hAnsi="Cambria" w:cs="Cambria"/>
          <w:b/>
          <w:sz w:val="24"/>
          <w:szCs w:val="24"/>
        </w:rPr>
        <w:t xml:space="preserve">, 2025 </w:t>
      </w:r>
    </w:p>
    <w:p w14:paraId="00000002" w14:textId="77777777" w:rsidR="00957FA6"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Welcome &amp; Announcements</w:t>
      </w:r>
    </w:p>
    <w:p w14:paraId="00000003" w14:textId="77777777" w:rsidR="00957FA6" w:rsidRDefault="00000000">
      <w:pPr>
        <w:spacing w:before="120" w:line="240" w:lineRule="auto"/>
        <w:rPr>
          <w:rFonts w:ascii="Cambria" w:eastAsia="Cambria" w:hAnsi="Cambria" w:cs="Cambria"/>
          <w:b/>
          <w:sz w:val="24"/>
          <w:szCs w:val="24"/>
        </w:rPr>
      </w:pPr>
      <w:r>
        <w:rPr>
          <w:rFonts w:ascii="Cambria" w:eastAsia="Cambria" w:hAnsi="Cambria" w:cs="Cambria"/>
          <w:b/>
          <w:sz w:val="24"/>
          <w:szCs w:val="24"/>
        </w:rPr>
        <w:t>Greeting *</w:t>
      </w:r>
      <w:r>
        <w:rPr>
          <w:rFonts w:ascii="Cambria" w:eastAsia="Cambria" w:hAnsi="Cambria" w:cs="Cambria"/>
          <w:i/>
          <w:sz w:val="24"/>
          <w:szCs w:val="24"/>
        </w:rPr>
        <w:t>please rise as you are able and comfortable and welcome one another into worship*</w:t>
      </w:r>
    </w:p>
    <w:p w14:paraId="00000004" w14:textId="77777777" w:rsidR="00957FA6" w:rsidRDefault="00000000">
      <w:pPr>
        <w:spacing w:before="120" w:line="240" w:lineRule="auto"/>
        <w:rPr>
          <w:rFonts w:ascii="Cambria" w:eastAsia="Cambria" w:hAnsi="Cambria" w:cs="Cambria"/>
          <w:i/>
          <w:sz w:val="24"/>
          <w:szCs w:val="24"/>
        </w:rPr>
      </w:pPr>
      <w:r>
        <w:rPr>
          <w:rFonts w:ascii="Cambria" w:eastAsia="Cambria" w:hAnsi="Cambria" w:cs="Cambria"/>
          <w:b/>
          <w:sz w:val="24"/>
          <w:szCs w:val="24"/>
        </w:rPr>
        <w:t xml:space="preserve">Invocation </w:t>
      </w:r>
      <w:r>
        <w:rPr>
          <w:rFonts w:ascii="Cambria" w:eastAsia="Cambria" w:hAnsi="Cambria" w:cs="Cambria"/>
          <w:b/>
          <w:i/>
          <w:sz w:val="24"/>
          <w:szCs w:val="24"/>
        </w:rPr>
        <w:t>*</w:t>
      </w:r>
      <w:r>
        <w:rPr>
          <w:rFonts w:ascii="Cambria" w:eastAsia="Cambria" w:hAnsi="Cambria" w:cs="Cambria"/>
          <w:i/>
          <w:sz w:val="24"/>
          <w:szCs w:val="24"/>
        </w:rPr>
        <w:t>please</w:t>
      </w:r>
      <w:r>
        <w:rPr>
          <w:rFonts w:ascii="Cambria" w:eastAsia="Cambria" w:hAnsi="Cambria" w:cs="Cambria"/>
          <w:b/>
          <w:i/>
          <w:sz w:val="24"/>
          <w:szCs w:val="24"/>
        </w:rPr>
        <w:t xml:space="preserve"> </w:t>
      </w:r>
      <w:r>
        <w:rPr>
          <w:rFonts w:ascii="Cambria" w:eastAsia="Cambria" w:hAnsi="Cambria" w:cs="Cambria"/>
          <w:i/>
          <w:sz w:val="24"/>
          <w:szCs w:val="24"/>
        </w:rPr>
        <w:t>remain standing*</w:t>
      </w:r>
    </w:p>
    <w:p w14:paraId="00000005" w14:textId="463F0A30" w:rsidR="00957FA6"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0F4867">
        <w:rPr>
          <w:rFonts w:ascii="Cambria" w:eastAsia="Cambria" w:hAnsi="Cambria" w:cs="Cambria"/>
          <w:b/>
          <w:i/>
          <w:sz w:val="24"/>
          <w:szCs w:val="24"/>
        </w:rPr>
        <w:t>Who You Say I Am</w:t>
      </w:r>
      <w:r>
        <w:rPr>
          <w:rFonts w:ascii="Cambria" w:eastAsia="Cambria" w:hAnsi="Cambria" w:cs="Cambria"/>
          <w:b/>
          <w:i/>
          <w:sz w:val="24"/>
          <w:szCs w:val="24"/>
        </w:rPr>
        <w:t>”</w:t>
      </w:r>
    </w:p>
    <w:p w14:paraId="00000006" w14:textId="4C84B0A5" w:rsidR="00957FA6"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w:t>
      </w:r>
      <w:r w:rsidR="000F4867">
        <w:rPr>
          <w:rFonts w:ascii="Cambria" w:eastAsia="Cambria" w:hAnsi="Cambria" w:cs="Cambria"/>
          <w:b/>
          <w:i/>
          <w:sz w:val="24"/>
          <w:szCs w:val="24"/>
        </w:rPr>
        <w:t>Come Jesus Come</w:t>
      </w:r>
      <w:r>
        <w:rPr>
          <w:rFonts w:ascii="Cambria" w:eastAsia="Cambria" w:hAnsi="Cambria" w:cs="Cambria"/>
          <w:b/>
          <w:i/>
          <w:sz w:val="24"/>
          <w:szCs w:val="24"/>
        </w:rPr>
        <w:t>” *</w:t>
      </w:r>
      <w:r>
        <w:rPr>
          <w:rFonts w:ascii="Cambria" w:eastAsia="Cambria" w:hAnsi="Cambria" w:cs="Cambria"/>
          <w:i/>
          <w:sz w:val="24"/>
          <w:szCs w:val="24"/>
        </w:rPr>
        <w:t>please be seated*</w:t>
      </w:r>
      <w:r>
        <w:rPr>
          <w:rFonts w:ascii="Cambria" w:eastAsia="Cambria" w:hAnsi="Cambria" w:cs="Cambria"/>
          <w:b/>
          <w:i/>
          <w:sz w:val="24"/>
          <w:szCs w:val="24"/>
        </w:rPr>
        <w:t xml:space="preserve">  </w:t>
      </w:r>
    </w:p>
    <w:p w14:paraId="00000007" w14:textId="77777777" w:rsidR="00957FA6"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sz w:val="24"/>
          <w:szCs w:val="24"/>
        </w:rPr>
        <w:t>Reading From Psalm 119:169-172</w:t>
      </w:r>
      <w:r>
        <w:rPr>
          <w:rFonts w:ascii="Cambria" w:eastAsia="Cambria" w:hAnsi="Cambria" w:cs="Cambria"/>
          <w:color w:val="000000"/>
          <w:sz w:val="24"/>
          <w:szCs w:val="24"/>
        </w:rPr>
        <w:t> </w:t>
      </w:r>
    </w:p>
    <w:p w14:paraId="00000008"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P</w:t>
      </w:r>
      <w:proofErr w:type="gramStart"/>
      <w:r>
        <w:rPr>
          <w:rFonts w:ascii="Cambria" w:eastAsia="Cambria" w:hAnsi="Cambria" w:cs="Cambria"/>
          <w:sz w:val="24"/>
          <w:szCs w:val="24"/>
        </w:rPr>
        <w:t>:  Let</w:t>
      </w:r>
      <w:proofErr w:type="gramEnd"/>
      <w:r>
        <w:rPr>
          <w:rFonts w:ascii="Cambria" w:eastAsia="Cambria" w:hAnsi="Cambria" w:cs="Cambria"/>
          <w:sz w:val="24"/>
          <w:szCs w:val="24"/>
        </w:rPr>
        <w:t xml:space="preserve"> my cry come before you, O </w:t>
      </w:r>
      <w:proofErr w:type="gramStart"/>
      <w:r>
        <w:rPr>
          <w:rFonts w:ascii="Cambria" w:eastAsia="Cambria" w:hAnsi="Cambria" w:cs="Cambria"/>
          <w:sz w:val="24"/>
          <w:szCs w:val="24"/>
        </w:rPr>
        <w:t>Lord;</w:t>
      </w:r>
      <w:proofErr w:type="gramEnd"/>
    </w:p>
    <w:p w14:paraId="00000009" w14:textId="77777777" w:rsidR="00957FA6"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C</w:t>
      </w:r>
      <w:proofErr w:type="gramStart"/>
      <w:r>
        <w:rPr>
          <w:rFonts w:ascii="Cambria" w:eastAsia="Cambria" w:hAnsi="Cambria" w:cs="Cambria"/>
          <w:b/>
          <w:sz w:val="24"/>
          <w:szCs w:val="24"/>
        </w:rPr>
        <w:t>:  give</w:t>
      </w:r>
      <w:proofErr w:type="gramEnd"/>
      <w:r>
        <w:rPr>
          <w:rFonts w:ascii="Cambria" w:eastAsia="Cambria" w:hAnsi="Cambria" w:cs="Cambria"/>
          <w:b/>
          <w:sz w:val="24"/>
          <w:szCs w:val="24"/>
        </w:rPr>
        <w:t xml:space="preserve"> me understanding according to your word! </w:t>
      </w:r>
    </w:p>
    <w:p w14:paraId="0000000A"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w:t>
      </w:r>
      <w:proofErr w:type="gramStart"/>
      <w:r>
        <w:rPr>
          <w:rFonts w:ascii="Cambria" w:eastAsia="Cambria" w:hAnsi="Cambria" w:cs="Cambria"/>
          <w:sz w:val="24"/>
          <w:szCs w:val="24"/>
        </w:rPr>
        <w:t>:  Let</w:t>
      </w:r>
      <w:proofErr w:type="gramEnd"/>
      <w:r>
        <w:rPr>
          <w:rFonts w:ascii="Cambria" w:eastAsia="Cambria" w:hAnsi="Cambria" w:cs="Cambria"/>
          <w:sz w:val="24"/>
          <w:szCs w:val="24"/>
        </w:rPr>
        <w:t xml:space="preserve"> my plea come before </w:t>
      </w:r>
      <w:proofErr w:type="gramStart"/>
      <w:r>
        <w:rPr>
          <w:rFonts w:ascii="Cambria" w:eastAsia="Cambria" w:hAnsi="Cambria" w:cs="Cambria"/>
          <w:sz w:val="24"/>
          <w:szCs w:val="24"/>
        </w:rPr>
        <w:t>you;</w:t>
      </w:r>
      <w:proofErr w:type="gramEnd"/>
    </w:p>
    <w:p w14:paraId="0000000B" w14:textId="77777777" w:rsidR="00957FA6"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 xml:space="preserve">C: </w:t>
      </w:r>
      <w:proofErr w:type="gramStart"/>
      <w:r>
        <w:rPr>
          <w:rFonts w:ascii="Cambria" w:eastAsia="Cambria" w:hAnsi="Cambria" w:cs="Cambria"/>
          <w:b/>
          <w:sz w:val="24"/>
          <w:szCs w:val="24"/>
        </w:rPr>
        <w:t xml:space="preserve"> deliver</w:t>
      </w:r>
      <w:proofErr w:type="gramEnd"/>
      <w:r>
        <w:rPr>
          <w:rFonts w:ascii="Cambria" w:eastAsia="Cambria" w:hAnsi="Cambria" w:cs="Cambria"/>
          <w:b/>
          <w:sz w:val="24"/>
          <w:szCs w:val="24"/>
        </w:rPr>
        <w:t xml:space="preserve"> me according to your word. </w:t>
      </w:r>
    </w:p>
    <w:p w14:paraId="0000000C"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w:t>
      </w:r>
      <w:proofErr w:type="gramStart"/>
      <w:r>
        <w:rPr>
          <w:rFonts w:ascii="Cambria" w:eastAsia="Cambria" w:hAnsi="Cambria" w:cs="Cambria"/>
          <w:sz w:val="24"/>
          <w:szCs w:val="24"/>
        </w:rPr>
        <w:t>:  My</w:t>
      </w:r>
      <w:proofErr w:type="gramEnd"/>
      <w:r>
        <w:rPr>
          <w:rFonts w:ascii="Cambria" w:eastAsia="Cambria" w:hAnsi="Cambria" w:cs="Cambria"/>
          <w:sz w:val="24"/>
          <w:szCs w:val="24"/>
        </w:rPr>
        <w:t xml:space="preserve"> lips will pour forth praise,</w:t>
      </w:r>
    </w:p>
    <w:p w14:paraId="0000000D" w14:textId="77777777" w:rsidR="00957FA6"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C</w:t>
      </w:r>
      <w:proofErr w:type="gramStart"/>
      <w:r>
        <w:rPr>
          <w:rFonts w:ascii="Cambria" w:eastAsia="Cambria" w:hAnsi="Cambria" w:cs="Cambria"/>
          <w:b/>
          <w:sz w:val="24"/>
          <w:szCs w:val="24"/>
        </w:rPr>
        <w:t>:  for</w:t>
      </w:r>
      <w:proofErr w:type="gramEnd"/>
      <w:r>
        <w:rPr>
          <w:rFonts w:ascii="Cambria" w:eastAsia="Cambria" w:hAnsi="Cambria" w:cs="Cambria"/>
          <w:b/>
          <w:sz w:val="24"/>
          <w:szCs w:val="24"/>
        </w:rPr>
        <w:t xml:space="preserve"> you teach me your statutes. </w:t>
      </w:r>
    </w:p>
    <w:p w14:paraId="0000000E"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w:t>
      </w:r>
      <w:proofErr w:type="gramStart"/>
      <w:r>
        <w:rPr>
          <w:rFonts w:ascii="Cambria" w:eastAsia="Cambria" w:hAnsi="Cambria" w:cs="Cambria"/>
          <w:sz w:val="24"/>
          <w:szCs w:val="24"/>
        </w:rPr>
        <w:t>:  My</w:t>
      </w:r>
      <w:proofErr w:type="gramEnd"/>
      <w:r>
        <w:rPr>
          <w:rFonts w:ascii="Cambria" w:eastAsia="Cambria" w:hAnsi="Cambria" w:cs="Cambria"/>
          <w:sz w:val="24"/>
          <w:szCs w:val="24"/>
        </w:rPr>
        <w:t xml:space="preserve"> tongue will sing of your word,</w:t>
      </w:r>
    </w:p>
    <w:p w14:paraId="0000000F"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b/>
          <w:sz w:val="24"/>
          <w:szCs w:val="24"/>
        </w:rPr>
        <w:t>C</w:t>
      </w:r>
      <w:proofErr w:type="gramStart"/>
      <w:r>
        <w:rPr>
          <w:rFonts w:ascii="Cambria" w:eastAsia="Cambria" w:hAnsi="Cambria" w:cs="Cambria"/>
          <w:b/>
          <w:sz w:val="24"/>
          <w:szCs w:val="24"/>
        </w:rPr>
        <w:t>:  for</w:t>
      </w:r>
      <w:proofErr w:type="gramEnd"/>
      <w:r>
        <w:rPr>
          <w:rFonts w:ascii="Cambria" w:eastAsia="Cambria" w:hAnsi="Cambria" w:cs="Cambria"/>
          <w:b/>
          <w:sz w:val="24"/>
          <w:szCs w:val="24"/>
        </w:rPr>
        <w:t xml:space="preserve"> </w:t>
      </w:r>
      <w:proofErr w:type="gramStart"/>
      <w:r>
        <w:rPr>
          <w:rFonts w:ascii="Cambria" w:eastAsia="Cambria" w:hAnsi="Cambria" w:cs="Cambria"/>
          <w:b/>
          <w:sz w:val="24"/>
          <w:szCs w:val="24"/>
        </w:rPr>
        <w:t>all</w:t>
      </w:r>
      <w:proofErr w:type="gramEnd"/>
      <w:r>
        <w:rPr>
          <w:rFonts w:ascii="Cambria" w:eastAsia="Cambria" w:hAnsi="Cambria" w:cs="Cambria"/>
          <w:b/>
          <w:sz w:val="24"/>
          <w:szCs w:val="24"/>
        </w:rPr>
        <w:t xml:space="preserve"> your commandments are right. </w:t>
      </w:r>
    </w:p>
    <w:p w14:paraId="00000010" w14:textId="77777777" w:rsidR="00957FA6"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b/>
          <w:sz w:val="24"/>
          <w:szCs w:val="24"/>
        </w:rPr>
        <w:t xml:space="preserve">Confession and Absolution </w:t>
      </w:r>
    </w:p>
    <w:p w14:paraId="00000011" w14:textId="77777777" w:rsidR="00957FA6"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Pastor: Almighty God, to whom all hearts are open, all desires known, and from whom no secrets are hid: cleanse the thoughts of our hearts by the inspiration of your Holy Spirit, that we may perfectly love you and worthily magnify your holy name, through Jesus Christ our Lord. Amen. Let us confess our sin in the presence of God and of one another…</w:t>
      </w:r>
      <w:r>
        <w:rPr>
          <w:rFonts w:ascii="Cambria" w:eastAsia="Cambria" w:hAnsi="Cambria" w:cs="Cambria"/>
          <w:b/>
          <w:sz w:val="24"/>
          <w:szCs w:val="24"/>
        </w:rPr>
        <w:t>.</w:t>
      </w:r>
    </w:p>
    <w:p w14:paraId="00000012" w14:textId="77777777" w:rsidR="00957FA6"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b/>
          <w:sz w:val="24"/>
          <w:szCs w:val="24"/>
        </w:rPr>
        <w:t xml:space="preserve">Congregation: Gracious God, have mercy on us. We confess that we have turned from you and given </w:t>
      </w:r>
      <w:proofErr w:type="gramStart"/>
      <w:r>
        <w:rPr>
          <w:rFonts w:ascii="Cambria" w:eastAsia="Cambria" w:hAnsi="Cambria" w:cs="Cambria"/>
          <w:b/>
          <w:sz w:val="24"/>
          <w:szCs w:val="24"/>
        </w:rPr>
        <w:t>ourselves into</w:t>
      </w:r>
      <w:proofErr w:type="gramEnd"/>
      <w:r>
        <w:rPr>
          <w:rFonts w:ascii="Cambria" w:eastAsia="Cambria" w:hAnsi="Cambria" w:cs="Cambria"/>
          <w:b/>
          <w:sz w:val="24"/>
          <w:szCs w:val="24"/>
        </w:rPr>
        <w:t xml:space="preserve"> the power of sin. We are </w:t>
      </w:r>
      <w:proofErr w:type="gramStart"/>
      <w:r>
        <w:rPr>
          <w:rFonts w:ascii="Cambria" w:eastAsia="Cambria" w:hAnsi="Cambria" w:cs="Cambria"/>
          <w:b/>
          <w:sz w:val="24"/>
          <w:szCs w:val="24"/>
        </w:rPr>
        <w:t>truly sorry</w:t>
      </w:r>
      <w:proofErr w:type="gramEnd"/>
      <w:r>
        <w:rPr>
          <w:rFonts w:ascii="Cambria" w:eastAsia="Cambria" w:hAnsi="Cambria" w:cs="Cambria"/>
          <w:b/>
          <w:sz w:val="24"/>
          <w:szCs w:val="24"/>
        </w:rPr>
        <w:t xml:space="preserve"> and humbly repent. In your compassion forgive us our sins, known and unknown, things we have done and things we have failed to do. Turn us again to you, and uphold us by your Spirit, so that we may live and serve you in newness of life through Jesus Christ, our Savior and Lord. Amen.</w:t>
      </w:r>
      <w:r>
        <w:rPr>
          <w:rFonts w:ascii="Cambria" w:eastAsia="Cambria" w:hAnsi="Cambria" w:cs="Cambria"/>
          <w:sz w:val="24"/>
          <w:szCs w:val="24"/>
        </w:rPr>
        <w:t xml:space="preserve"> </w:t>
      </w:r>
    </w:p>
    <w:p w14:paraId="00000013" w14:textId="77777777" w:rsidR="00957FA6" w:rsidRDefault="00000000">
      <w:pPr>
        <w:shd w:val="clear" w:color="auto" w:fill="FFFFFF"/>
        <w:spacing w:before="120" w:line="240" w:lineRule="auto"/>
        <w:rPr>
          <w:rFonts w:ascii="Cambria" w:eastAsia="Cambria" w:hAnsi="Cambria" w:cs="Cambria"/>
          <w:sz w:val="24"/>
          <w:szCs w:val="24"/>
        </w:rPr>
      </w:pPr>
      <w:r>
        <w:rPr>
          <w:rFonts w:ascii="Cambria" w:eastAsia="Cambria" w:hAnsi="Cambria" w:cs="Cambria"/>
          <w:sz w:val="24"/>
          <w:szCs w:val="24"/>
        </w:rPr>
        <w:t xml:space="preserve">Pastor: God, who is rich in mercy, loved us even when we were dead in sin, and made us alive together with Christ. By grace you have </w:t>
      </w:r>
      <w:proofErr w:type="gramStart"/>
      <w:r>
        <w:rPr>
          <w:rFonts w:ascii="Cambria" w:eastAsia="Cambria" w:hAnsi="Cambria" w:cs="Cambria"/>
          <w:sz w:val="24"/>
          <w:szCs w:val="24"/>
        </w:rPr>
        <w:t>been saved</w:t>
      </w:r>
      <w:proofErr w:type="gramEnd"/>
      <w:r>
        <w:rPr>
          <w:rFonts w:ascii="Cambria" w:eastAsia="Cambria" w:hAnsi="Cambria" w:cs="Cambria"/>
          <w:sz w:val="24"/>
          <w:szCs w:val="24"/>
        </w:rPr>
        <w:t xml:space="preserve">. In the name of ☩ Jesus Christ, your sins </w:t>
      </w:r>
      <w:proofErr w:type="gramStart"/>
      <w:r>
        <w:rPr>
          <w:rFonts w:ascii="Cambria" w:eastAsia="Cambria" w:hAnsi="Cambria" w:cs="Cambria"/>
          <w:sz w:val="24"/>
          <w:szCs w:val="24"/>
        </w:rPr>
        <w:t>are forgiven</w:t>
      </w:r>
      <w:proofErr w:type="gramEnd"/>
      <w:r>
        <w:rPr>
          <w:rFonts w:ascii="Cambria" w:eastAsia="Cambria" w:hAnsi="Cambria" w:cs="Cambria"/>
          <w:sz w:val="24"/>
          <w:szCs w:val="24"/>
        </w:rPr>
        <w:t>.</w:t>
      </w:r>
    </w:p>
    <w:p w14:paraId="00000014" w14:textId="77777777" w:rsidR="00957FA6" w:rsidRDefault="00000000">
      <w:pPr>
        <w:shd w:val="clear" w:color="auto" w:fill="FFFFFF"/>
        <w:spacing w:before="120" w:line="240" w:lineRule="auto"/>
        <w:rPr>
          <w:rFonts w:ascii="Cambria" w:eastAsia="Cambria" w:hAnsi="Cambria" w:cs="Cambria"/>
          <w:b/>
          <w:sz w:val="24"/>
          <w:szCs w:val="24"/>
        </w:rPr>
      </w:pPr>
      <w:r>
        <w:rPr>
          <w:rFonts w:ascii="Cambria" w:eastAsia="Cambria" w:hAnsi="Cambria" w:cs="Cambria"/>
          <w:sz w:val="24"/>
          <w:szCs w:val="24"/>
        </w:rPr>
        <w:t xml:space="preserve">Congregation: </w:t>
      </w:r>
      <w:r>
        <w:rPr>
          <w:rFonts w:ascii="Cambria" w:eastAsia="Cambria" w:hAnsi="Cambria" w:cs="Cambria"/>
          <w:b/>
          <w:sz w:val="24"/>
          <w:szCs w:val="24"/>
        </w:rPr>
        <w:t>Amen</w:t>
      </w:r>
    </w:p>
    <w:p w14:paraId="00000015" w14:textId="653D2746" w:rsidR="00957FA6"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i/>
          <w:sz w:val="24"/>
          <w:szCs w:val="24"/>
          <w:highlight w:val="white"/>
        </w:rPr>
        <w:t>“</w:t>
      </w:r>
      <w:r w:rsidR="000F4867">
        <w:rPr>
          <w:rFonts w:ascii="Cambria" w:eastAsia="Cambria" w:hAnsi="Cambria" w:cs="Cambria"/>
          <w:b/>
          <w:i/>
          <w:sz w:val="24"/>
          <w:szCs w:val="24"/>
          <w:highlight w:val="white"/>
        </w:rPr>
        <w:t>Stand in Your Love</w:t>
      </w:r>
      <w:r>
        <w:rPr>
          <w:rFonts w:ascii="Cambria" w:eastAsia="Cambria" w:hAnsi="Cambria" w:cs="Cambria"/>
          <w:b/>
          <w:i/>
          <w:sz w:val="24"/>
          <w:szCs w:val="24"/>
          <w:highlight w:val="white"/>
        </w:rPr>
        <w:t>”</w:t>
      </w:r>
      <w:r>
        <w:rPr>
          <w:rFonts w:ascii="Cambria" w:eastAsia="Cambria" w:hAnsi="Cambria" w:cs="Cambria"/>
          <w:b/>
          <w:sz w:val="24"/>
          <w:szCs w:val="24"/>
        </w:rPr>
        <w:t xml:space="preserve"> </w:t>
      </w:r>
      <w:r>
        <w:rPr>
          <w:rFonts w:ascii="Cambria" w:eastAsia="Cambria" w:hAnsi="Cambria" w:cs="Cambria"/>
          <w:sz w:val="24"/>
          <w:szCs w:val="24"/>
        </w:rPr>
        <w:t>*</w:t>
      </w:r>
      <w:r>
        <w:rPr>
          <w:rFonts w:ascii="Cambria" w:eastAsia="Cambria" w:hAnsi="Cambria" w:cs="Cambria"/>
          <w:color w:val="000000"/>
          <w:sz w:val="24"/>
          <w:szCs w:val="24"/>
        </w:rPr>
        <w:t>please rise as you are comfortable and able*</w:t>
      </w:r>
    </w:p>
    <w:p w14:paraId="00000016" w14:textId="77777777" w:rsidR="00957FA6" w:rsidRDefault="00000000">
      <w:pPr>
        <w:spacing w:before="120" w:line="240" w:lineRule="auto"/>
        <w:rPr>
          <w:rFonts w:ascii="Cambria" w:eastAsia="Cambria" w:hAnsi="Cambria" w:cs="Cambria"/>
          <w:sz w:val="24"/>
          <w:szCs w:val="24"/>
        </w:rPr>
      </w:pPr>
      <w:r>
        <w:rPr>
          <w:rFonts w:ascii="Cambria" w:eastAsia="Cambria" w:hAnsi="Cambria" w:cs="Cambria"/>
          <w:b/>
          <w:sz w:val="24"/>
          <w:szCs w:val="24"/>
        </w:rPr>
        <w:t xml:space="preserve">Nicene </w:t>
      </w:r>
      <w:r>
        <w:rPr>
          <w:rFonts w:ascii="Cambria" w:eastAsia="Cambria" w:hAnsi="Cambria" w:cs="Cambria"/>
          <w:b/>
          <w:color w:val="000000"/>
          <w:sz w:val="24"/>
          <w:szCs w:val="24"/>
        </w:rPr>
        <w:t>Creed</w:t>
      </w:r>
    </w:p>
    <w:p w14:paraId="00000017" w14:textId="77777777" w:rsidR="00957FA6" w:rsidRDefault="00000000">
      <w:pPr>
        <w:spacing w:before="120" w:line="240" w:lineRule="auto"/>
        <w:rPr>
          <w:rFonts w:ascii="Cambria" w:eastAsia="Cambria" w:hAnsi="Cambria" w:cs="Cambria"/>
          <w:sz w:val="24"/>
          <w:szCs w:val="24"/>
          <w:highlight w:val="white"/>
        </w:rPr>
      </w:pPr>
      <w:r>
        <w:rPr>
          <w:rFonts w:ascii="Cambria" w:eastAsia="Cambria" w:hAnsi="Cambria" w:cs="Cambria"/>
          <w:sz w:val="24"/>
          <w:szCs w:val="24"/>
          <w:highlight w:val="white"/>
        </w:rPr>
        <w:t xml:space="preserve">Congregation: </w:t>
      </w:r>
      <w:r>
        <w:rPr>
          <w:rFonts w:ascii="Cambria" w:eastAsia="Cambria" w:hAnsi="Cambria" w:cs="Cambria"/>
          <w:b/>
          <w:sz w:val="24"/>
          <w:szCs w:val="24"/>
          <w:highlight w:val="white"/>
        </w:rPr>
        <w:t>I believe in one God, the Father Almighty, maker of heaven and earth and of all things visible and invisible.</w:t>
      </w:r>
    </w:p>
    <w:p w14:paraId="00000018" w14:textId="77777777" w:rsidR="00957FA6"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 xml:space="preserve">And in one Lord Jesus Christ, the only‐begotten Son of God, begotten of His Father before all worlds, God of God, Light of Light, very God of very God, begotten, not made, being of one substance with the Father, by whom all things were made; who </w:t>
      </w:r>
      <w:r>
        <w:rPr>
          <w:rFonts w:ascii="Cambria" w:eastAsia="Cambria" w:hAnsi="Cambria" w:cs="Cambria"/>
          <w:b/>
          <w:sz w:val="24"/>
          <w:szCs w:val="24"/>
          <w:highlight w:val="white"/>
        </w:rPr>
        <w:lastRenderedPageBreak/>
        <w:t xml:space="preserve">for us men and for our salvation came down from heaven and was incarnate by the Holy Spirit of the virgin Mary and </w:t>
      </w:r>
      <w:proofErr w:type="gramStart"/>
      <w:r>
        <w:rPr>
          <w:rFonts w:ascii="Cambria" w:eastAsia="Cambria" w:hAnsi="Cambria" w:cs="Cambria"/>
          <w:b/>
          <w:sz w:val="24"/>
          <w:szCs w:val="24"/>
          <w:highlight w:val="white"/>
        </w:rPr>
        <w:t>was made</w:t>
      </w:r>
      <w:proofErr w:type="gramEnd"/>
      <w:r>
        <w:rPr>
          <w:rFonts w:ascii="Cambria" w:eastAsia="Cambria" w:hAnsi="Cambria" w:cs="Cambria"/>
          <w:b/>
          <w:sz w:val="24"/>
          <w:szCs w:val="24"/>
          <w:highlight w:val="white"/>
        </w:rPr>
        <w:t xml:space="preserve"> man; and </w:t>
      </w:r>
      <w:proofErr w:type="gramStart"/>
      <w:r>
        <w:rPr>
          <w:rFonts w:ascii="Cambria" w:eastAsia="Cambria" w:hAnsi="Cambria" w:cs="Cambria"/>
          <w:b/>
          <w:sz w:val="24"/>
          <w:szCs w:val="24"/>
          <w:highlight w:val="white"/>
        </w:rPr>
        <w:t>was crucified</w:t>
      </w:r>
      <w:proofErr w:type="gramEnd"/>
      <w:r>
        <w:rPr>
          <w:rFonts w:ascii="Cambria" w:eastAsia="Cambria" w:hAnsi="Cambria" w:cs="Cambria"/>
          <w:b/>
          <w:sz w:val="24"/>
          <w:szCs w:val="24"/>
          <w:highlight w:val="white"/>
        </w:rPr>
        <w:t xml:space="preserve"> also for us under Pontius Pilate. He suffered and </w:t>
      </w:r>
      <w:proofErr w:type="gramStart"/>
      <w:r>
        <w:rPr>
          <w:rFonts w:ascii="Cambria" w:eastAsia="Cambria" w:hAnsi="Cambria" w:cs="Cambria"/>
          <w:b/>
          <w:sz w:val="24"/>
          <w:szCs w:val="24"/>
          <w:highlight w:val="white"/>
        </w:rPr>
        <w:t>was buried</w:t>
      </w:r>
      <w:proofErr w:type="gramEnd"/>
      <w:r>
        <w:rPr>
          <w:rFonts w:ascii="Cambria" w:eastAsia="Cambria" w:hAnsi="Cambria" w:cs="Cambria"/>
          <w:b/>
          <w:sz w:val="24"/>
          <w:szCs w:val="24"/>
          <w:highlight w:val="white"/>
        </w:rPr>
        <w:t>. And the third day He rose again according to the Scriptures and ascended into heaven and sits at the right hand of the Father. And He will come again with glory to judge both the living and the dead, whose kingdom will have no end.</w:t>
      </w:r>
    </w:p>
    <w:p w14:paraId="00000019" w14:textId="77777777" w:rsidR="00957FA6"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 xml:space="preserve">And I believe in the Holy Spirit, the Lord and giver of life, who proceeds from the Father and the Son, who with the Father and the Son together </w:t>
      </w:r>
      <w:proofErr w:type="gramStart"/>
      <w:r>
        <w:rPr>
          <w:rFonts w:ascii="Cambria" w:eastAsia="Cambria" w:hAnsi="Cambria" w:cs="Cambria"/>
          <w:b/>
          <w:sz w:val="24"/>
          <w:szCs w:val="24"/>
          <w:highlight w:val="white"/>
        </w:rPr>
        <w:t>is worshiped</w:t>
      </w:r>
      <w:proofErr w:type="gramEnd"/>
      <w:r>
        <w:rPr>
          <w:rFonts w:ascii="Cambria" w:eastAsia="Cambria" w:hAnsi="Cambria" w:cs="Cambria"/>
          <w:b/>
          <w:sz w:val="24"/>
          <w:szCs w:val="24"/>
          <w:highlight w:val="white"/>
        </w:rPr>
        <w:t xml:space="preserve"> and glorified, who spoke by the prophets. And I believe in one holy Christian and apostolic Church, I acknowledge one Baptism for the remission of sins, and I look for the resurrection of the dead and the life of the world to come. Amen.</w:t>
      </w:r>
    </w:p>
    <w:p w14:paraId="0000001A" w14:textId="77777777" w:rsidR="00957FA6" w:rsidRDefault="00000000">
      <w:pPr>
        <w:spacing w:before="120" w:line="240" w:lineRule="auto"/>
        <w:rPr>
          <w:rFonts w:ascii="Cambria" w:eastAsia="Cambria" w:hAnsi="Cambria" w:cs="Cambria"/>
          <w:sz w:val="24"/>
          <w:szCs w:val="24"/>
          <w:highlight w:val="white"/>
        </w:rPr>
      </w:pPr>
      <w:r>
        <w:rPr>
          <w:rFonts w:ascii="Cambria" w:eastAsia="Cambria" w:hAnsi="Cambria" w:cs="Cambria"/>
          <w:b/>
          <w:sz w:val="24"/>
          <w:szCs w:val="24"/>
          <w:highlight w:val="white"/>
        </w:rPr>
        <w:t xml:space="preserve">Holy Communion </w:t>
      </w:r>
      <w:r>
        <w:rPr>
          <w:rFonts w:ascii="Cambria" w:eastAsia="Cambria" w:hAnsi="Cambria" w:cs="Cambria"/>
          <w:sz w:val="24"/>
          <w:szCs w:val="24"/>
          <w:highlight w:val="white"/>
        </w:rPr>
        <w:t>*please be seated until it is time for you to come forward, rows come forward front to back, left to right*</w:t>
      </w:r>
    </w:p>
    <w:p w14:paraId="0000001B" w14:textId="77777777" w:rsidR="00957FA6" w:rsidRDefault="00000000">
      <w:pPr>
        <w:spacing w:before="120" w:line="240" w:lineRule="auto"/>
        <w:rPr>
          <w:rFonts w:ascii="Cambria" w:eastAsia="Cambria" w:hAnsi="Cambria" w:cs="Cambria"/>
          <w:b/>
          <w:i/>
          <w:sz w:val="24"/>
          <w:szCs w:val="24"/>
        </w:rPr>
      </w:pPr>
      <w:r>
        <w:rPr>
          <w:rFonts w:ascii="Cambria" w:eastAsia="Cambria" w:hAnsi="Cambria" w:cs="Cambria"/>
          <w:b/>
          <w:i/>
          <w:sz w:val="24"/>
          <w:szCs w:val="24"/>
        </w:rPr>
        <w:t>Please read the explanation of our Communion practice below.</w:t>
      </w:r>
    </w:p>
    <w:p w14:paraId="0000001C" w14:textId="77777777" w:rsidR="00957FA6" w:rsidRDefault="00000000">
      <w:pPr>
        <w:spacing w:before="120" w:line="240" w:lineRule="auto"/>
        <w:rPr>
          <w:rFonts w:ascii="Cambria" w:eastAsia="Cambria" w:hAnsi="Cambria" w:cs="Cambria"/>
          <w:i/>
          <w:sz w:val="24"/>
          <w:szCs w:val="24"/>
        </w:rPr>
      </w:pPr>
      <w:r>
        <w:rPr>
          <w:rFonts w:ascii="Cambria" w:eastAsia="Cambria" w:hAnsi="Cambria" w:cs="Cambria"/>
          <w:b/>
          <w:i/>
          <w:smallCaps/>
          <w:sz w:val="24"/>
          <w:szCs w:val="24"/>
        </w:rPr>
        <w:t>Communion</w:t>
      </w:r>
      <w:r>
        <w:rPr>
          <w:rFonts w:ascii="Cambria" w:eastAsia="Cambria" w:hAnsi="Cambria" w:cs="Cambria"/>
          <w:i/>
          <w:sz w:val="24"/>
          <w:szCs w:val="24"/>
        </w:rPr>
        <w:t xml:space="preserve"> is a time for us to come in union to receive Jesus’ body and blood</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 xml:space="preserve">On the night before Jesus died on the cross, He shared a “last supper” with His disciples. The experience that happened so many years ago compels us to this day to celebrate the “Lord’s Supper” (or Holy Communion as it </w:t>
      </w:r>
      <w:proofErr w:type="gramStart"/>
      <w:r>
        <w:rPr>
          <w:rFonts w:ascii="Cambria" w:eastAsia="Cambria" w:hAnsi="Cambria" w:cs="Cambria"/>
          <w:i/>
          <w:sz w:val="24"/>
          <w:szCs w:val="24"/>
        </w:rPr>
        <w:t>is called</w:t>
      </w:r>
      <w:proofErr w:type="gramEnd"/>
      <w:r>
        <w:rPr>
          <w:rFonts w:ascii="Cambria" w:eastAsia="Cambria" w:hAnsi="Cambria" w:cs="Cambria"/>
          <w:i/>
          <w:sz w:val="24"/>
          <w:szCs w:val="24"/>
        </w:rPr>
        <w:t>). Jesus invited us to share this gift until He returns so that we may have forgiveness of sins, strengthening of faith and the power to live God-pleasing lives</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 xml:space="preserve">God’s word tells us that when we receive the Lord’s </w:t>
      </w:r>
      <w:proofErr w:type="gramStart"/>
      <w:r>
        <w:rPr>
          <w:rFonts w:ascii="Cambria" w:eastAsia="Cambria" w:hAnsi="Cambria" w:cs="Cambria"/>
          <w:i/>
          <w:sz w:val="24"/>
          <w:szCs w:val="24"/>
        </w:rPr>
        <w:t>Supper</w:t>
      </w:r>
      <w:proofErr w:type="gramEnd"/>
      <w:r>
        <w:rPr>
          <w:rFonts w:ascii="Cambria" w:eastAsia="Cambria" w:hAnsi="Cambria" w:cs="Cambria"/>
          <w:i/>
          <w:sz w:val="24"/>
          <w:szCs w:val="24"/>
        </w:rPr>
        <w:t xml:space="preserve"> we are not merely receiving bread and wine, but the true, real body and blood of Jesus Christ. We claim the promise of Christ’s real presence as we hear him say “This is my body…this is my blood.” Baptized adult Christians who know they need God’s daily forgiveness, who are sorry for their sins, who seek God’s forgiveness, and who believe the body and blood of Jesus Christ are truly present in this meal are invited to share this great gift of God.</w:t>
      </w:r>
    </w:p>
    <w:p w14:paraId="0000001D" w14:textId="77777777" w:rsidR="00957FA6" w:rsidRDefault="00000000">
      <w:pPr>
        <w:spacing w:before="120" w:line="240" w:lineRule="auto"/>
        <w:rPr>
          <w:rFonts w:ascii="Cambria" w:eastAsia="Cambria" w:hAnsi="Cambria" w:cs="Cambria"/>
          <w:b/>
          <w:i/>
          <w:sz w:val="24"/>
          <w:szCs w:val="24"/>
          <w:highlight w:val="white"/>
        </w:rPr>
      </w:pPr>
      <w:r>
        <w:rPr>
          <w:rFonts w:ascii="Cambria" w:eastAsia="Cambria" w:hAnsi="Cambria" w:cs="Cambria"/>
          <w:i/>
          <w:sz w:val="24"/>
          <w:szCs w:val="24"/>
        </w:rPr>
        <w:t xml:space="preserve">We encourage those who are unsure of their beliefs or who </w:t>
      </w:r>
      <w:proofErr w:type="gramStart"/>
      <w:r>
        <w:rPr>
          <w:rFonts w:ascii="Cambria" w:eastAsia="Cambria" w:hAnsi="Cambria" w:cs="Cambria"/>
          <w:i/>
          <w:sz w:val="24"/>
          <w:szCs w:val="24"/>
        </w:rPr>
        <w:t>don’t</w:t>
      </w:r>
      <w:proofErr w:type="gramEnd"/>
      <w:r>
        <w:rPr>
          <w:rFonts w:ascii="Cambria" w:eastAsia="Cambria" w:hAnsi="Cambria" w:cs="Cambria"/>
          <w:i/>
          <w:sz w:val="24"/>
          <w:szCs w:val="24"/>
        </w:rPr>
        <w:t xml:space="preserve"> yet agree with our beliefs to use the time of communion to reflect, pray, and sing. We encourage those who </w:t>
      </w:r>
      <w:proofErr w:type="gramStart"/>
      <w:r>
        <w:rPr>
          <w:rFonts w:ascii="Cambria" w:eastAsia="Cambria" w:hAnsi="Cambria" w:cs="Cambria"/>
          <w:i/>
          <w:sz w:val="24"/>
          <w:szCs w:val="24"/>
        </w:rPr>
        <w:t>are in agreement</w:t>
      </w:r>
      <w:proofErr w:type="gramEnd"/>
      <w:r>
        <w:rPr>
          <w:rFonts w:ascii="Cambria" w:eastAsia="Cambria" w:hAnsi="Cambria" w:cs="Cambria"/>
          <w:i/>
          <w:sz w:val="24"/>
          <w:szCs w:val="24"/>
        </w:rPr>
        <w:t xml:space="preserve"> with us in our beliefs to receive the body and blood of Jesus, given and shed for our forgiveness. </w:t>
      </w:r>
      <w:r>
        <w:rPr>
          <w:rFonts w:ascii="Cambria" w:eastAsia="Cambria" w:hAnsi="Cambria" w:cs="Cambria"/>
          <w:b/>
          <w:i/>
          <w:sz w:val="24"/>
          <w:szCs w:val="24"/>
        </w:rPr>
        <w:t>Those that wish non-alcoholic wine for communion will find those cups located in the center trays. Those who would like gluten-free wafers can take them from the bowl containing the wafers.</w:t>
      </w:r>
    </w:p>
    <w:p w14:paraId="0000001E" w14:textId="4CCFCCFE" w:rsidR="00957FA6" w:rsidRDefault="00000000">
      <w:pPr>
        <w:spacing w:before="120" w:line="240" w:lineRule="auto"/>
        <w:rPr>
          <w:rFonts w:ascii="Cambria" w:eastAsia="Cambria" w:hAnsi="Cambria" w:cs="Cambria"/>
          <w:b/>
          <w:i/>
          <w:sz w:val="24"/>
          <w:szCs w:val="24"/>
          <w:highlight w:val="white"/>
        </w:rPr>
      </w:pPr>
      <w:r>
        <w:rPr>
          <w:rFonts w:ascii="Cambria" w:eastAsia="Cambria" w:hAnsi="Cambria" w:cs="Cambria"/>
          <w:b/>
          <w:i/>
          <w:sz w:val="24"/>
          <w:szCs w:val="24"/>
          <w:highlight w:val="white"/>
        </w:rPr>
        <w:t>“</w:t>
      </w:r>
      <w:r w:rsidR="000F4867">
        <w:rPr>
          <w:rFonts w:ascii="Cambria" w:eastAsia="Cambria" w:hAnsi="Cambria" w:cs="Cambria"/>
          <w:b/>
          <w:i/>
          <w:sz w:val="24"/>
          <w:szCs w:val="24"/>
          <w:highlight w:val="white"/>
        </w:rPr>
        <w:t>O Come to the Altar</w:t>
      </w:r>
      <w:r>
        <w:rPr>
          <w:rFonts w:ascii="Cambria" w:eastAsia="Cambria" w:hAnsi="Cambria" w:cs="Cambria"/>
          <w:b/>
          <w:i/>
          <w:sz w:val="24"/>
          <w:szCs w:val="24"/>
          <w:highlight w:val="white"/>
        </w:rPr>
        <w:t>”</w:t>
      </w:r>
    </w:p>
    <w:p w14:paraId="0000001F" w14:textId="77777777" w:rsidR="00957FA6" w:rsidRDefault="00000000">
      <w:pPr>
        <w:widowControl w:val="0"/>
        <w:spacing w:before="120" w:line="240" w:lineRule="auto"/>
        <w:rPr>
          <w:rFonts w:ascii="Cambria" w:eastAsia="Cambria" w:hAnsi="Cambria" w:cs="Cambria"/>
          <w:sz w:val="24"/>
          <w:szCs w:val="24"/>
        </w:rPr>
      </w:pPr>
      <w:r>
        <w:rPr>
          <w:rFonts w:ascii="Cambria" w:eastAsia="Cambria" w:hAnsi="Cambria" w:cs="Cambria"/>
          <w:b/>
          <w:sz w:val="24"/>
          <w:szCs w:val="24"/>
        </w:rPr>
        <w:t xml:space="preserve">Reading from Luke 15:1-10 </w:t>
      </w:r>
      <w:r>
        <w:rPr>
          <w:rFonts w:ascii="Cambria" w:eastAsia="Cambria" w:hAnsi="Cambria" w:cs="Cambria"/>
          <w:sz w:val="24"/>
          <w:szCs w:val="24"/>
        </w:rPr>
        <w:t>*please be seated*</w:t>
      </w:r>
    </w:p>
    <w:p w14:paraId="00000020" w14:textId="50866287" w:rsidR="00957FA6" w:rsidRDefault="00BF6B97">
      <w:pPr>
        <w:widowControl w:val="0"/>
        <w:spacing w:line="240" w:lineRule="auto"/>
        <w:rPr>
          <w:rFonts w:ascii="Cambria" w:eastAsia="Cambria" w:hAnsi="Cambria" w:cs="Cambria"/>
          <w:i/>
          <w:sz w:val="24"/>
          <w:szCs w:val="24"/>
        </w:rPr>
      </w:pPr>
      <w:r>
        <w:rPr>
          <w:rFonts w:ascii="Cambria" w:eastAsia="Cambria" w:hAnsi="Cambria" w:cs="Cambria"/>
          <w:i/>
          <w:sz w:val="24"/>
          <w:szCs w:val="24"/>
        </w:rPr>
        <w:t>Context: Today</w:t>
      </w:r>
      <w:r w:rsidR="00000000">
        <w:rPr>
          <w:rFonts w:ascii="Cambria" w:eastAsia="Cambria" w:hAnsi="Cambria" w:cs="Cambria"/>
          <w:i/>
          <w:sz w:val="24"/>
          <w:szCs w:val="24"/>
        </w:rPr>
        <w:t xml:space="preserve"> we begin a series on Ancient Parables with a current meaning</w:t>
      </w:r>
      <w:proofErr w:type="gramStart"/>
      <w:r w:rsidR="00000000">
        <w:rPr>
          <w:rFonts w:ascii="Cambria" w:eastAsia="Cambria" w:hAnsi="Cambria" w:cs="Cambria"/>
          <w:i/>
          <w:sz w:val="24"/>
          <w:szCs w:val="24"/>
        </w:rPr>
        <w:t xml:space="preserve">.  </w:t>
      </w:r>
      <w:proofErr w:type="gramEnd"/>
      <w:r w:rsidR="00000000">
        <w:rPr>
          <w:rFonts w:ascii="Cambria" w:eastAsia="Cambria" w:hAnsi="Cambria" w:cs="Cambria"/>
          <w:i/>
          <w:sz w:val="24"/>
          <w:szCs w:val="24"/>
        </w:rPr>
        <w:t xml:space="preserve">Jesus’ parables were meant to take a common human experience that reveals a dilemma in </w:t>
      </w:r>
      <w:proofErr w:type="gramStart"/>
      <w:r w:rsidR="00000000">
        <w:rPr>
          <w:rFonts w:ascii="Cambria" w:eastAsia="Cambria" w:hAnsi="Cambria" w:cs="Cambria"/>
          <w:i/>
          <w:sz w:val="24"/>
          <w:szCs w:val="24"/>
        </w:rPr>
        <w:t>mankind</w:t>
      </w:r>
      <w:proofErr w:type="gramEnd"/>
      <w:r w:rsidR="00000000">
        <w:rPr>
          <w:rFonts w:ascii="Cambria" w:eastAsia="Cambria" w:hAnsi="Cambria" w:cs="Cambria"/>
          <w:i/>
          <w:sz w:val="24"/>
          <w:szCs w:val="24"/>
        </w:rPr>
        <w:t xml:space="preserve"> and apply Christ and his kingdom to that dilemma</w:t>
      </w:r>
      <w:proofErr w:type="gramStart"/>
      <w:r w:rsidR="00000000">
        <w:rPr>
          <w:rFonts w:ascii="Cambria" w:eastAsia="Cambria" w:hAnsi="Cambria" w:cs="Cambria"/>
          <w:i/>
          <w:sz w:val="24"/>
          <w:szCs w:val="24"/>
        </w:rPr>
        <w:t xml:space="preserve">.  </w:t>
      </w:r>
      <w:proofErr w:type="gramEnd"/>
      <w:r w:rsidR="00000000">
        <w:rPr>
          <w:rFonts w:ascii="Cambria" w:eastAsia="Cambria" w:hAnsi="Cambria" w:cs="Cambria"/>
          <w:i/>
          <w:sz w:val="24"/>
          <w:szCs w:val="24"/>
        </w:rPr>
        <w:t xml:space="preserve">Today’s dilemma: What about those who </w:t>
      </w:r>
      <w:proofErr w:type="gramStart"/>
      <w:r w:rsidR="00000000">
        <w:rPr>
          <w:rFonts w:ascii="Cambria" w:eastAsia="Cambria" w:hAnsi="Cambria" w:cs="Cambria"/>
          <w:i/>
          <w:sz w:val="24"/>
          <w:szCs w:val="24"/>
        </w:rPr>
        <w:t>are spiritually lost</w:t>
      </w:r>
      <w:proofErr w:type="gramEnd"/>
      <w:r w:rsidR="00000000">
        <w:rPr>
          <w:rFonts w:ascii="Cambria" w:eastAsia="Cambria" w:hAnsi="Cambria" w:cs="Cambria"/>
          <w:i/>
          <w:sz w:val="24"/>
          <w:szCs w:val="24"/>
        </w:rPr>
        <w:t>?</w:t>
      </w:r>
    </w:p>
    <w:p w14:paraId="00000021"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Now the tax collectors and sinners were all drawing near to hear him. [2] And the Pharisees and the scribes grumbled, saying, "This man receives sinners and eats with them." </w:t>
      </w:r>
    </w:p>
    <w:p w14:paraId="00000022"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[3] So he told them this parable: [4] "What man of you, having a hundred sheep, if he has lost one of them, does not leave the ninety-nine in the open country, and go after the one that is lost, until he finds it? [5] And when he has found it, he lays it on his shoulders, </w:t>
      </w:r>
      <w:r>
        <w:rPr>
          <w:rFonts w:ascii="Cambria" w:eastAsia="Cambria" w:hAnsi="Cambria" w:cs="Cambria"/>
          <w:sz w:val="24"/>
          <w:szCs w:val="24"/>
        </w:rPr>
        <w:lastRenderedPageBreak/>
        <w:t xml:space="preserve">rejoicing. [6] And when he comes home, he calls together his friends and his neighbors, saying to them, 'Rejoice with me, for I have found my sheep that was lost.' [7] Just so, I tell you, there will be more joy in heaven over one sinner who repents than over ninety-nine righteous persons who need no repentance. </w:t>
      </w:r>
    </w:p>
    <w:p w14:paraId="00000023"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    [8] "Or what woman, having ten silver coins, if she loses one coin, does not light a lamp and sweep the house and seek diligently until she finds it? [9] And when she has found it, she calls together her friends and neighbors, saying, 'Rejoice with me, for I have found the coin that I had lost.' [10] Just so, I tell you, there is joy before the angels of God over one sinner who repents." </w:t>
      </w:r>
    </w:p>
    <w:p w14:paraId="00000024" w14:textId="77777777" w:rsidR="00957FA6" w:rsidRDefault="00957FA6">
      <w:pPr>
        <w:widowControl w:val="0"/>
        <w:spacing w:line="240" w:lineRule="auto"/>
        <w:rPr>
          <w:rFonts w:ascii="Cambria" w:eastAsia="Cambria" w:hAnsi="Cambria" w:cs="Cambria"/>
          <w:sz w:val="24"/>
          <w:szCs w:val="24"/>
        </w:rPr>
      </w:pPr>
    </w:p>
    <w:p w14:paraId="00000025" w14:textId="77777777" w:rsidR="00957FA6" w:rsidRDefault="00957FA6">
      <w:pPr>
        <w:widowControl w:val="0"/>
        <w:spacing w:line="240" w:lineRule="auto"/>
        <w:rPr>
          <w:rFonts w:ascii="Cambria" w:eastAsia="Cambria" w:hAnsi="Cambria" w:cs="Cambria"/>
          <w:sz w:val="24"/>
          <w:szCs w:val="24"/>
        </w:rPr>
      </w:pPr>
    </w:p>
    <w:p w14:paraId="00000026" w14:textId="77777777" w:rsidR="00957FA6" w:rsidRDefault="00000000">
      <w:pPr>
        <w:widowControl w:val="0"/>
        <w:spacing w:before="120" w:line="240" w:lineRule="auto"/>
        <w:rPr>
          <w:rFonts w:ascii="Cambria" w:eastAsia="Cambria" w:hAnsi="Cambria" w:cs="Cambria"/>
          <w:b/>
          <w:sz w:val="24"/>
          <w:szCs w:val="24"/>
        </w:rPr>
      </w:pPr>
      <w:r>
        <w:rPr>
          <w:rFonts w:ascii="Cambria" w:eastAsia="Cambria" w:hAnsi="Cambria" w:cs="Cambria"/>
          <w:b/>
          <w:sz w:val="24"/>
          <w:szCs w:val="24"/>
        </w:rPr>
        <w:t>Children’s Message &amp; Offering</w:t>
      </w:r>
    </w:p>
    <w:p w14:paraId="00000027" w14:textId="77777777" w:rsidR="00957FA6"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color w:val="000000"/>
          <w:sz w:val="24"/>
          <w:szCs w:val="24"/>
        </w:rPr>
        <w:t>Message:</w:t>
      </w:r>
      <w:r>
        <w:rPr>
          <w:rFonts w:ascii="Cambria" w:eastAsia="Cambria" w:hAnsi="Cambria" w:cs="Cambria"/>
          <w:b/>
          <w:sz w:val="24"/>
          <w:szCs w:val="24"/>
        </w:rPr>
        <w:t xml:space="preserve"> “Going After the One Lost One”</w:t>
      </w:r>
    </w:p>
    <w:p w14:paraId="00000028" w14:textId="77777777" w:rsidR="00957FA6" w:rsidRDefault="00000000">
      <w:pPr>
        <w:shd w:val="clear" w:color="auto" w:fill="FFFFFF"/>
        <w:spacing w:before="120" w:line="240" w:lineRule="auto"/>
        <w:rPr>
          <w:rFonts w:ascii="Cambria" w:eastAsia="Cambria" w:hAnsi="Cambria" w:cs="Cambria"/>
          <w:color w:val="000000"/>
          <w:sz w:val="24"/>
          <w:szCs w:val="24"/>
        </w:rPr>
      </w:pPr>
      <w:r>
        <w:rPr>
          <w:rFonts w:ascii="Cambria" w:eastAsia="Cambria" w:hAnsi="Cambria" w:cs="Cambria"/>
          <w:b/>
          <w:color w:val="000000"/>
          <w:sz w:val="24"/>
          <w:szCs w:val="24"/>
        </w:rPr>
        <w:t xml:space="preserve">Responsive Prayer and Reflection </w:t>
      </w:r>
      <w:r>
        <w:rPr>
          <w:rFonts w:ascii="Cambria" w:eastAsia="Cambria" w:hAnsi="Cambria" w:cs="Cambria"/>
          <w:color w:val="000000"/>
          <w:sz w:val="24"/>
          <w:szCs w:val="24"/>
        </w:rPr>
        <w:t>*please rise as you are comfortable and able*</w:t>
      </w:r>
    </w:p>
    <w:p w14:paraId="00000029" w14:textId="77777777" w:rsidR="00957FA6" w:rsidRDefault="00000000">
      <w:pPr>
        <w:pBdr>
          <w:top w:val="nil"/>
          <w:left w:val="nil"/>
          <w:bottom w:val="nil"/>
          <w:right w:val="nil"/>
          <w:between w:val="nil"/>
        </w:pBdr>
        <w:shd w:val="clear" w:color="auto" w:fill="FFFFFF"/>
        <w:spacing w:before="120" w:line="240" w:lineRule="auto"/>
        <w:rPr>
          <w:rFonts w:ascii="Cambria" w:eastAsia="Cambria" w:hAnsi="Cambria" w:cs="Cambria"/>
          <w:color w:val="000000"/>
          <w:sz w:val="24"/>
          <w:szCs w:val="24"/>
        </w:rPr>
      </w:pPr>
      <w:r>
        <w:rPr>
          <w:rFonts w:ascii="Cambria" w:eastAsia="Cambria" w:hAnsi="Cambria" w:cs="Cambria"/>
          <w:color w:val="000000"/>
          <w:sz w:val="24"/>
          <w:szCs w:val="24"/>
        </w:rPr>
        <w:t>(Pastor Speaks the light print, the congregation responds with the dark print)</w:t>
      </w:r>
    </w:p>
    <w:p w14:paraId="0000002A"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Prayer of Reflection</w:t>
      </w:r>
    </w:p>
    <w:p w14:paraId="0000002B"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 xml:space="preserve">P: O Lord, </w:t>
      </w:r>
      <w:proofErr w:type="gramStart"/>
      <w:r>
        <w:rPr>
          <w:rFonts w:ascii="Cambria" w:eastAsia="Cambria" w:hAnsi="Cambria" w:cs="Cambria"/>
          <w:sz w:val="24"/>
          <w:szCs w:val="24"/>
        </w:rPr>
        <w:t>You</w:t>
      </w:r>
      <w:proofErr w:type="gramEnd"/>
      <w:r>
        <w:rPr>
          <w:rFonts w:ascii="Cambria" w:eastAsia="Cambria" w:hAnsi="Cambria" w:cs="Cambria"/>
          <w:sz w:val="24"/>
          <w:szCs w:val="24"/>
        </w:rPr>
        <w:t xml:space="preserve"> have redeemed me, a lost and condemned creature.</w:t>
      </w:r>
    </w:p>
    <w:p w14:paraId="0000002C" w14:textId="77777777" w:rsidR="00957FA6" w:rsidRDefault="00000000">
      <w:pPr>
        <w:widowControl w:val="0"/>
        <w:spacing w:line="240" w:lineRule="auto"/>
        <w:rPr>
          <w:rFonts w:ascii="Cambria" w:eastAsia="Cambria" w:hAnsi="Cambria" w:cs="Cambria"/>
          <w:b/>
          <w:sz w:val="24"/>
          <w:szCs w:val="24"/>
        </w:rPr>
      </w:pPr>
      <w:r>
        <w:rPr>
          <w:rFonts w:ascii="Cambria" w:eastAsia="Cambria" w:hAnsi="Cambria" w:cs="Cambria"/>
          <w:b/>
          <w:sz w:val="24"/>
          <w:szCs w:val="24"/>
        </w:rPr>
        <w:t xml:space="preserve">C: O Lord, I know others, family and friends who </w:t>
      </w:r>
      <w:proofErr w:type="gramStart"/>
      <w:r>
        <w:rPr>
          <w:rFonts w:ascii="Cambria" w:eastAsia="Cambria" w:hAnsi="Cambria" w:cs="Cambria"/>
          <w:b/>
          <w:sz w:val="24"/>
          <w:szCs w:val="24"/>
        </w:rPr>
        <w:t>are lost</w:t>
      </w:r>
      <w:proofErr w:type="gramEnd"/>
      <w:r>
        <w:rPr>
          <w:rFonts w:ascii="Cambria" w:eastAsia="Cambria" w:hAnsi="Cambria" w:cs="Cambria"/>
          <w:b/>
          <w:sz w:val="24"/>
          <w:szCs w:val="24"/>
        </w:rPr>
        <w:t>.</w:t>
      </w:r>
    </w:p>
    <w:p w14:paraId="0000002D" w14:textId="1CD1EECB" w:rsidR="00957FA6" w:rsidRDefault="00000000">
      <w:pPr>
        <w:widowControl w:val="0"/>
        <w:spacing w:line="240" w:lineRule="auto"/>
        <w:rPr>
          <w:rFonts w:ascii="Cambria" w:eastAsia="Cambria" w:hAnsi="Cambria" w:cs="Cambria"/>
          <w:sz w:val="24"/>
          <w:szCs w:val="24"/>
        </w:rPr>
      </w:pPr>
      <w:r>
        <w:rPr>
          <w:rFonts w:ascii="Cambria" w:eastAsia="Cambria" w:hAnsi="Cambria" w:cs="Cambria"/>
          <w:sz w:val="24"/>
          <w:szCs w:val="24"/>
        </w:rPr>
        <w:t>P: O Lord, please search diligently to find the lost ones and</w:t>
      </w:r>
      <w:r w:rsidR="00BF6B97">
        <w:rPr>
          <w:rFonts w:ascii="Cambria" w:eastAsia="Cambria" w:hAnsi="Cambria" w:cs="Cambria"/>
          <w:sz w:val="24"/>
          <w:szCs w:val="24"/>
        </w:rPr>
        <w:t>…</w:t>
      </w:r>
    </w:p>
    <w:p w14:paraId="0000002E" w14:textId="77777777" w:rsidR="00957FA6" w:rsidRDefault="00000000">
      <w:pPr>
        <w:widowControl w:val="0"/>
        <w:spacing w:line="240" w:lineRule="auto"/>
        <w:rPr>
          <w:rFonts w:ascii="Cambria" w:eastAsia="Cambria" w:hAnsi="Cambria" w:cs="Cambria"/>
          <w:sz w:val="24"/>
          <w:szCs w:val="24"/>
        </w:rPr>
      </w:pPr>
      <w:r>
        <w:rPr>
          <w:rFonts w:ascii="Cambria" w:eastAsia="Cambria" w:hAnsi="Cambria" w:cs="Cambria"/>
          <w:b/>
          <w:sz w:val="24"/>
          <w:szCs w:val="24"/>
        </w:rPr>
        <w:t>C: change me and make me an agent of Christian witness and action. Amen</w:t>
      </w:r>
    </w:p>
    <w:p w14:paraId="0000002F" w14:textId="77777777" w:rsidR="00957FA6" w:rsidRDefault="00957FA6">
      <w:pPr>
        <w:spacing w:line="240" w:lineRule="auto"/>
        <w:ind w:left="720"/>
        <w:rPr>
          <w:rFonts w:ascii="Cambria" w:eastAsia="Cambria" w:hAnsi="Cambria" w:cs="Cambria"/>
          <w:sz w:val="24"/>
          <w:szCs w:val="24"/>
        </w:rPr>
      </w:pPr>
    </w:p>
    <w:p w14:paraId="00000030" w14:textId="77777777" w:rsidR="00957FA6" w:rsidRDefault="00000000">
      <w:pPr>
        <w:spacing w:line="240" w:lineRule="auto"/>
        <w:rPr>
          <w:rFonts w:ascii="Cambria" w:eastAsia="Cambria" w:hAnsi="Cambria" w:cs="Cambria"/>
          <w:b/>
          <w:sz w:val="24"/>
          <w:szCs w:val="24"/>
        </w:rPr>
      </w:pPr>
      <w:proofErr w:type="gramStart"/>
      <w:r>
        <w:rPr>
          <w:rFonts w:ascii="Cambria" w:eastAsia="Cambria" w:hAnsi="Cambria" w:cs="Cambria"/>
          <w:b/>
          <w:sz w:val="24"/>
          <w:szCs w:val="24"/>
        </w:rPr>
        <w:t>Blessing</w:t>
      </w:r>
      <w:proofErr w:type="gramEnd"/>
    </w:p>
    <w:p w14:paraId="00000031" w14:textId="0880B3F7" w:rsidR="00957FA6" w:rsidRDefault="00000000">
      <w:pPr>
        <w:shd w:val="clear" w:color="auto" w:fill="FFFFFF"/>
        <w:spacing w:before="120" w:after="240" w:line="240" w:lineRule="auto"/>
        <w:rPr>
          <w:rFonts w:ascii="Cambria" w:eastAsia="Cambria" w:hAnsi="Cambria" w:cs="Cambria"/>
          <w:b/>
          <w:i/>
          <w:sz w:val="24"/>
          <w:szCs w:val="24"/>
        </w:rPr>
      </w:pPr>
      <w:r>
        <w:rPr>
          <w:rFonts w:ascii="Cambria" w:eastAsia="Cambria" w:hAnsi="Cambria" w:cs="Cambria"/>
          <w:b/>
          <w:i/>
          <w:sz w:val="24"/>
          <w:szCs w:val="24"/>
        </w:rPr>
        <w:t>“</w:t>
      </w:r>
      <w:r w:rsidR="000F4867">
        <w:rPr>
          <w:rFonts w:ascii="Cambria" w:eastAsia="Cambria" w:hAnsi="Cambria" w:cs="Cambria"/>
          <w:b/>
          <w:i/>
          <w:sz w:val="24"/>
          <w:szCs w:val="24"/>
        </w:rPr>
        <w:t>Christ Our Hope in Live and Death</w:t>
      </w:r>
      <w:r>
        <w:rPr>
          <w:rFonts w:ascii="Cambria" w:eastAsia="Cambria" w:hAnsi="Cambria" w:cs="Cambria"/>
          <w:b/>
          <w:i/>
          <w:sz w:val="24"/>
          <w:szCs w:val="24"/>
        </w:rPr>
        <w:t>”</w:t>
      </w:r>
    </w:p>
    <w:p w14:paraId="00000032" w14:textId="77777777" w:rsidR="00957FA6" w:rsidRDefault="00000000">
      <w:pPr>
        <w:shd w:val="clear" w:color="auto" w:fill="FFFFFF"/>
        <w:spacing w:before="120" w:after="240" w:line="240" w:lineRule="auto"/>
        <w:rPr>
          <w:rFonts w:ascii="Cambria" w:eastAsia="Cambria" w:hAnsi="Cambria" w:cs="Cambria"/>
          <w:b/>
          <w:sz w:val="24"/>
          <w:szCs w:val="24"/>
        </w:rPr>
      </w:pPr>
      <w:r>
        <w:rPr>
          <w:rFonts w:ascii="Cambria" w:eastAsia="Cambria" w:hAnsi="Cambria" w:cs="Cambria"/>
          <w:b/>
          <w:sz w:val="24"/>
          <w:szCs w:val="24"/>
        </w:rPr>
        <w:t>Go in Peace + Serve the Lord</w:t>
      </w:r>
    </w:p>
    <w:sectPr w:rsidR="00957F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FA6"/>
    <w:rsid w:val="000F4867"/>
    <w:rsid w:val="0047406F"/>
    <w:rsid w:val="00486351"/>
    <w:rsid w:val="00957FA6"/>
    <w:rsid w:val="00B20A84"/>
    <w:rsid w:val="00BF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B16C"/>
  <w15:docId w15:val="{60FAA42A-3CCA-4636-B334-DC903535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31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1D9"/>
    <w:rPr>
      <w:rFonts w:ascii="Segoe UI" w:hAnsi="Segoe UI" w:cs="Segoe UI"/>
      <w:sz w:val="18"/>
      <w:szCs w:val="18"/>
    </w:rPr>
  </w:style>
  <w:style w:type="paragraph" w:styleId="NormalWeb">
    <w:name w:val="Normal (Web)"/>
    <w:basedOn w:val="Normal"/>
    <w:uiPriority w:val="99"/>
    <w:unhideWhenUsed/>
    <w:rsid w:val="00ED7E9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0632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Y5oXYBfjSU802HZcVbeM1iEnZQ==">CgMxLjA4AHIhMTh6UDctUUx0WHRXTVBoN2RrUEZuejc5TlVkTjRDWmlX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Denise Christensen</cp:lastModifiedBy>
  <cp:revision>5</cp:revision>
  <dcterms:created xsi:type="dcterms:W3CDTF">2025-09-12T15:05:00Z</dcterms:created>
  <dcterms:modified xsi:type="dcterms:W3CDTF">2025-09-12T15:07:00Z</dcterms:modified>
</cp:coreProperties>
</file>