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7C2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Midweek Lent </w:t>
      </w:r>
    </w:p>
    <w:p w14:paraId="5A6DBEF6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Order of Service–April 8, 2025</w:t>
      </w:r>
    </w:p>
    <w:p w14:paraId="3F43DA21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Welcome &amp; Announcements</w:t>
      </w:r>
    </w:p>
    <w:p w14:paraId="7E6AE648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Greeting *please rise as you are able and comfortable and welcome one another into worship*</w:t>
      </w:r>
    </w:p>
    <w:p w14:paraId="661143E7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Invocation</w:t>
      </w:r>
    </w:p>
    <w:p w14:paraId="3F66D68D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 xml:space="preserve">P: Wherever two or more are </w:t>
      </w:r>
      <w:proofErr w:type="gramStart"/>
      <w:r w:rsidRPr="00B41D49">
        <w:rPr>
          <w:rFonts w:ascii="Cambria" w:hAnsi="Cambria"/>
        </w:rPr>
        <w:t>gathered together</w:t>
      </w:r>
      <w:proofErr w:type="gramEnd"/>
      <w:r w:rsidRPr="00B41D49">
        <w:rPr>
          <w:rFonts w:ascii="Cambria" w:hAnsi="Cambria"/>
        </w:rPr>
        <w:t xml:space="preserve"> in Jesus’ name, he promises to be there in the midst of them.</w:t>
      </w:r>
    </w:p>
    <w:p w14:paraId="6741ACB2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  <w:b/>
          <w:bCs/>
        </w:rPr>
        <w:t>C: Come, merciful Father, and be our guest.</w:t>
      </w:r>
    </w:p>
    <w:p w14:paraId="5D8B21D2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 xml:space="preserve">P: Come, </w:t>
      </w:r>
      <w:proofErr w:type="gramStart"/>
      <w:r w:rsidRPr="00B41D49">
        <w:rPr>
          <w:rFonts w:ascii="Cambria" w:hAnsi="Cambria"/>
        </w:rPr>
        <w:t>loving</w:t>
      </w:r>
      <w:proofErr w:type="gramEnd"/>
      <w:r w:rsidRPr="00B41D49">
        <w:rPr>
          <w:rFonts w:ascii="Cambria" w:hAnsi="Cambria"/>
        </w:rPr>
        <w:t xml:space="preserve"> Savior, and be our guest.</w:t>
      </w:r>
    </w:p>
    <w:p w14:paraId="3D9D6A7A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  <w:b/>
          <w:bCs/>
        </w:rPr>
        <w:t>C: Come, Comforter, be our guest and fill this moment with your presence.</w:t>
      </w:r>
    </w:p>
    <w:p w14:paraId="5B0AA774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 xml:space="preserve">P: In the name of the Father and of the Son and of the Holy Spirit, we </w:t>
      </w:r>
      <w:proofErr w:type="gramStart"/>
      <w:r w:rsidRPr="00B41D49">
        <w:rPr>
          <w:rFonts w:ascii="Cambria" w:hAnsi="Cambria"/>
        </w:rPr>
        <w:t>gather together</w:t>
      </w:r>
      <w:proofErr w:type="gramEnd"/>
      <w:r w:rsidRPr="00B41D49">
        <w:rPr>
          <w:rFonts w:ascii="Cambria" w:hAnsi="Cambria"/>
        </w:rPr>
        <w:t xml:space="preserve"> under the name of the one true God who has called us out of darkness into his marvelous light.</w:t>
      </w:r>
    </w:p>
    <w:p w14:paraId="42C704E0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 *</w:t>
      </w:r>
      <w:proofErr w:type="gramStart"/>
      <w:r w:rsidRPr="00B41D49">
        <w:rPr>
          <w:rFonts w:ascii="Cambria" w:hAnsi="Cambria"/>
        </w:rPr>
        <w:t>please</w:t>
      </w:r>
      <w:proofErr w:type="gramEnd"/>
      <w:r w:rsidRPr="00B41D49">
        <w:rPr>
          <w:rFonts w:ascii="Cambria" w:hAnsi="Cambria"/>
        </w:rPr>
        <w:t xml:space="preserve"> remain standing*</w:t>
      </w:r>
    </w:p>
    <w:p w14:paraId="6812E941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Song </w:t>
      </w:r>
    </w:p>
    <w:p w14:paraId="388B4153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Confession</w:t>
      </w:r>
    </w:p>
    <w:p w14:paraId="5155D768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P: It can happen in a moment.  A bad decision, an action we shouldn’t have taken, a moment</w:t>
      </w:r>
    </w:p>
    <w:p w14:paraId="65358AD8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of fear It can happen when things are going great, or it could happen gradually, the result of</w:t>
      </w:r>
    </w:p>
    <w:p w14:paraId="521C670B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a series of events that have taken place. Some sins are seemingly minor, others are</w:t>
      </w:r>
    </w:p>
    <w:p w14:paraId="26AA0463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devastating not only in their effect on us but in their effect on others.  Yet to those who</w:t>
      </w:r>
    </w:p>
    <w:p w14:paraId="63771950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repent, a gracious God offers full and free forgiveness. </w:t>
      </w:r>
    </w:p>
    <w:p w14:paraId="6B12F99C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Congregation: Gracious God, have mercy on us. We confess that we have turned from</w:t>
      </w:r>
    </w:p>
    <w:p w14:paraId="51FED6EC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 xml:space="preserve">you and </w:t>
      </w:r>
      <w:proofErr w:type="gramStart"/>
      <w:r w:rsidRPr="00B41D49">
        <w:rPr>
          <w:rFonts w:ascii="Cambria" w:hAnsi="Cambria"/>
        </w:rPr>
        <w:t>given</w:t>
      </w:r>
      <w:proofErr w:type="gramEnd"/>
      <w:r w:rsidRPr="00B41D49">
        <w:rPr>
          <w:rFonts w:ascii="Cambria" w:hAnsi="Cambria"/>
        </w:rPr>
        <w:t xml:space="preserve"> </w:t>
      </w:r>
      <w:proofErr w:type="gramStart"/>
      <w:r w:rsidRPr="00B41D49">
        <w:rPr>
          <w:rFonts w:ascii="Cambria" w:hAnsi="Cambria"/>
        </w:rPr>
        <w:t>ourselves</w:t>
      </w:r>
      <w:proofErr w:type="gramEnd"/>
      <w:r w:rsidRPr="00B41D49">
        <w:rPr>
          <w:rFonts w:ascii="Cambria" w:hAnsi="Cambria"/>
        </w:rPr>
        <w:t xml:space="preserve"> into the power of sin. We are truly sorry and humbly repent.</w:t>
      </w:r>
    </w:p>
    <w:p w14:paraId="38880250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In your compassion forgive us our sins, known and unknown, things we have done</w:t>
      </w:r>
    </w:p>
    <w:p w14:paraId="54CD8416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and things we have failed to do. Turn us again to you, and uphold us by your Spirit, so</w:t>
      </w:r>
    </w:p>
    <w:p w14:paraId="6B5135B4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that we may live and serve you in newness of life through Jesus Christ, our Savior and</w:t>
      </w:r>
    </w:p>
    <w:p w14:paraId="258621F2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Lord. Amen. </w:t>
      </w:r>
    </w:p>
    <w:p w14:paraId="25D0F597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P: As Jesus told the woman caught in adultery: “go, and from now on sin no more,”</w:t>
      </w:r>
    </w:p>
    <w:p w14:paraId="5C6A6FEE" w14:textId="77777777" w:rsidR="00B41D49" w:rsidRPr="00B41D49" w:rsidRDefault="00B41D49" w:rsidP="00B41D49">
      <w:pPr>
        <w:rPr>
          <w:rFonts w:ascii="Cambria" w:hAnsi="Cambria"/>
          <w:b/>
          <w:bCs/>
        </w:rPr>
      </w:pPr>
    </w:p>
    <w:p w14:paraId="59A3D416" w14:textId="22E76994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  <w:b/>
          <w:bCs/>
        </w:rPr>
        <w:t>Song</w:t>
      </w:r>
      <w:r w:rsidRPr="00B41D49">
        <w:rPr>
          <w:rFonts w:ascii="Cambria" w:hAnsi="Cambria"/>
        </w:rPr>
        <w:t>” *please rise as you are comfortable and able*</w:t>
      </w:r>
    </w:p>
    <w:p w14:paraId="1D3B3415" w14:textId="0CE5C98C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  <w:b/>
          <w:bCs/>
        </w:rPr>
        <w:t>Reading</w:t>
      </w:r>
      <w:r>
        <w:rPr>
          <w:rFonts w:ascii="Cambria" w:hAnsi="Cambria"/>
          <w:b/>
          <w:bCs/>
        </w:rPr>
        <w:t xml:space="preserve"> </w:t>
      </w:r>
      <w:proofErr w:type="gramStart"/>
      <w:r>
        <w:rPr>
          <w:rFonts w:ascii="Cambria" w:hAnsi="Cambria"/>
          <w:b/>
          <w:bCs/>
        </w:rPr>
        <w:t>from</w:t>
      </w:r>
      <w:proofErr w:type="gramEnd"/>
      <w:r>
        <w:rPr>
          <w:rFonts w:ascii="Cambria" w:hAnsi="Cambria"/>
          <w:b/>
          <w:bCs/>
        </w:rPr>
        <w:t xml:space="preserve"> John 19:28-30</w:t>
      </w:r>
      <w:r w:rsidRPr="00B41D49">
        <w:rPr>
          <w:rFonts w:ascii="Cambria" w:hAnsi="Cambria"/>
        </w:rPr>
        <w:t> </w:t>
      </w:r>
    </w:p>
    <w:p w14:paraId="0349D11D" w14:textId="77777777" w:rsidR="00B41D49" w:rsidRPr="00B41D49" w:rsidRDefault="00B41D49" w:rsidP="00B41D49">
      <w:pPr>
        <w:rPr>
          <w:rFonts w:ascii="Cambria" w:hAnsi="Cambria"/>
        </w:rPr>
      </w:pPr>
      <w:r w:rsidRPr="00B41D49">
        <w:rPr>
          <w:rFonts w:ascii="Cambria" w:hAnsi="Cambria"/>
        </w:rPr>
        <w:t>    After this, Jesus, knowing that all was now finished, said (to fulfill the Scripture), "I thirst." [29] A jar full of sour wine stood there, so they put a sponge full of the sour wine on a hyssop branch and held it to his mouth. [30] When Jesus had received the sour wine, he said, "It is finished," and he bowed his head and gave up his spirit. </w:t>
      </w:r>
    </w:p>
    <w:p w14:paraId="7CEC66E1" w14:textId="4D556E25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</w:rPr>
        <w:t> </w:t>
      </w:r>
      <w:r w:rsidRPr="00B41D49">
        <w:rPr>
          <w:rFonts w:ascii="Cambria" w:hAnsi="Cambria"/>
          <w:b/>
          <w:bCs/>
        </w:rPr>
        <w:t>Offering</w:t>
      </w:r>
    </w:p>
    <w:p w14:paraId="20B0A6B6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Prayers </w:t>
      </w:r>
    </w:p>
    <w:p w14:paraId="5A68DB27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Lord’s Prayer</w:t>
      </w:r>
    </w:p>
    <w:p w14:paraId="03241172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Message: “It is finished”</w:t>
      </w:r>
    </w:p>
    <w:p w14:paraId="25EE3042" w14:textId="77777777" w:rsidR="00B41D49" w:rsidRPr="00B41D49" w:rsidRDefault="00B41D49" w:rsidP="00B41D49">
      <w:pPr>
        <w:rPr>
          <w:rFonts w:ascii="Cambria" w:hAnsi="Cambria"/>
          <w:b/>
          <w:bCs/>
        </w:rPr>
      </w:pPr>
      <w:proofErr w:type="gramStart"/>
      <w:r w:rsidRPr="00B41D49">
        <w:rPr>
          <w:rFonts w:ascii="Cambria" w:hAnsi="Cambria"/>
          <w:b/>
          <w:bCs/>
        </w:rPr>
        <w:t>Blessing</w:t>
      </w:r>
      <w:proofErr w:type="gramEnd"/>
    </w:p>
    <w:p w14:paraId="3DBE0DBF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Closing Song </w:t>
      </w:r>
    </w:p>
    <w:p w14:paraId="1E2FC9C5" w14:textId="77777777" w:rsidR="00B41D49" w:rsidRPr="00B41D49" w:rsidRDefault="00B41D49" w:rsidP="00B41D49">
      <w:pPr>
        <w:rPr>
          <w:rFonts w:ascii="Cambria" w:hAnsi="Cambria"/>
          <w:b/>
          <w:bCs/>
        </w:rPr>
      </w:pPr>
      <w:r w:rsidRPr="00B41D49">
        <w:rPr>
          <w:rFonts w:ascii="Cambria" w:hAnsi="Cambria"/>
          <w:b/>
          <w:bCs/>
        </w:rPr>
        <w:t>Go in Peace + Serve the Lord!</w:t>
      </w:r>
    </w:p>
    <w:p w14:paraId="3C32D6A8" w14:textId="77777777" w:rsidR="001D6EB2" w:rsidRPr="00B41D49" w:rsidRDefault="001D6EB2">
      <w:pPr>
        <w:rPr>
          <w:rFonts w:ascii="Cambria" w:hAnsi="Cambria"/>
        </w:rPr>
      </w:pPr>
    </w:p>
    <w:sectPr w:rsidR="001D6EB2" w:rsidRPr="00B41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49"/>
    <w:rsid w:val="001D6EB2"/>
    <w:rsid w:val="00463CA6"/>
    <w:rsid w:val="007763AA"/>
    <w:rsid w:val="00A165AE"/>
    <w:rsid w:val="00A91235"/>
    <w:rsid w:val="00B41D49"/>
    <w:rsid w:val="00C93991"/>
    <w:rsid w:val="00E13102"/>
    <w:rsid w:val="00E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FD6A"/>
  <w15:chartTrackingRefBased/>
  <w15:docId w15:val="{E390A491-C259-4C32-9F75-B714A1EC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Christensen</dc:creator>
  <cp:keywords/>
  <dc:description/>
  <cp:lastModifiedBy>Denise Christensen</cp:lastModifiedBy>
  <cp:revision>1</cp:revision>
  <dcterms:created xsi:type="dcterms:W3CDTF">2025-04-01T13:59:00Z</dcterms:created>
  <dcterms:modified xsi:type="dcterms:W3CDTF">2025-04-01T14:04:00Z</dcterms:modified>
</cp:coreProperties>
</file>