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ransit" w:cs="Transit" w:eastAsia="Transit" w:hAnsi="Transit"/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1699888" cy="1074817"/>
            <wp:effectExtent b="0" l="0" r="0" t="0"/>
            <wp:docPr id="6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0145" r="1014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9888" cy="10748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ansit" w:cs="Transit" w:eastAsia="Transit" w:hAnsi="Transit"/>
          <w:sz w:val="48"/>
          <w:szCs w:val="48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rPr>
          <w:rFonts w:ascii="Transit" w:cs="Transit" w:eastAsia="Transit" w:hAnsi="Transit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Members at Word of Life 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writing to you to let you know that I am humbled by the Divine Call that you have extended to me to be your next pastor. I have received the call papers and I have begun the process of bringing this to the Lord in prayer and having discussions with my family.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wife and I are looking forward to visiting Word of Life soon to learn more about your congregation and the work that the Lord is doing in and through you.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ask that you keep me and family in your prayers during this process as well as the congregations of St Peter in Deshler and Faith in Hebron that I currently serve. May the Lord give me, my family, and the congregations wisdom and discernment as we seek God’s plan for ministry.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Jesus,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 Brian Francik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pastorbfrancik@gmail.com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 Phone 402-710-6679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ansit" w:cs="Transit" w:eastAsia="Transit" w:hAnsi="Transit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ans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E64C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8E64C1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2869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1378E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1378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1378E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1378ED"/>
    <w:rPr>
      <w:sz w:val="22"/>
      <w:szCs w:val="22"/>
    </w:rPr>
  </w:style>
  <w:style w:type="paragraph" w:styleId="2909F619802848F09E01365C32F34654" w:customStyle="1">
    <w:name w:val="2909F619802848F09E01365C32F34654"/>
    <w:rsid w:val="001378ED"/>
    <w:pPr>
      <w:spacing w:after="200" w:line="276" w:lineRule="auto"/>
    </w:pPr>
    <w:rPr>
      <w:rFonts w:cs="Arial" w:eastAsia="MS Mincho"/>
      <w:sz w:val="22"/>
      <w:szCs w:val="22"/>
      <w:lang w:eastAsia="ja-JP"/>
    </w:rPr>
  </w:style>
  <w:style w:type="paragraph" w:styleId="NoSpacing">
    <w:name w:val="No Spacing"/>
    <w:uiPriority w:val="1"/>
    <w:qFormat w:val="1"/>
    <w:rsid w:val="00A076D6"/>
    <w:rPr>
      <w:rFonts w:asciiTheme="minorHAnsi" w:cstheme="minorBidi" w:eastAsiaTheme="minorHAnsi" w:hAnsi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63E5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pastorbfranc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JlZt98AFQKEdwBNn0BfwMbcmg==">CgMxLjA4AHIhMUxoTFhEQTBjLURONjdwMnN0Vk9nU2trdVZDZERhd0pN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2020-10-17T03:34:00Z</dcterms:created>
  <dc:creator>Colleen</dc:creator>
</cp:coreProperties>
</file>