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EE8" w:rsidRPr="00A730B3" w:rsidRDefault="00E06EE8" w:rsidP="00372FE2">
      <w:pPr>
        <w:pStyle w:val="Heading1"/>
        <w:rPr>
          <w:rFonts w:eastAsia="Times New Roman"/>
          <w:color w:val="auto"/>
        </w:rPr>
      </w:pPr>
      <w:r w:rsidRPr="00A730B3">
        <w:rPr>
          <w:rFonts w:eastAsia="Times New Roman"/>
          <w:color w:val="auto"/>
        </w:rPr>
        <w:t>FIELD NOTES FEBRUARY 2018</w:t>
      </w:r>
    </w:p>
    <w:p w:rsidR="00E06EE8" w:rsidRPr="00A730B3" w:rsidRDefault="00E06EE8" w:rsidP="00E06EE8">
      <w:pPr>
        <w:spacing w:after="0" w:line="240" w:lineRule="auto"/>
        <w:rPr>
          <w:rFonts w:ascii="Arial" w:eastAsia="Times New Roman" w:hAnsi="Arial" w:cs="Arial"/>
          <w:sz w:val="28"/>
          <w:szCs w:val="28"/>
        </w:rPr>
      </w:pPr>
    </w:p>
    <w:p w:rsidR="00E06EE8" w:rsidRPr="00A730B3" w:rsidRDefault="00E06EE8" w:rsidP="00E06EE8">
      <w:pPr>
        <w:keepNext/>
        <w:keepLines/>
        <w:spacing w:before="240" w:after="0" w:line="256" w:lineRule="auto"/>
        <w:outlineLvl w:val="0"/>
        <w:rPr>
          <w:rFonts w:ascii="Arial" w:eastAsia="Times New Roman" w:hAnsi="Arial" w:cs="Arial"/>
          <w:sz w:val="28"/>
          <w:szCs w:val="28"/>
        </w:rPr>
      </w:pPr>
      <w:r w:rsidRPr="00A730B3">
        <w:rPr>
          <w:rFonts w:ascii="Arial" w:eastAsia="Times New Roman" w:hAnsi="Arial" w:cs="Arial"/>
          <w:sz w:val="28"/>
          <w:szCs w:val="28"/>
        </w:rPr>
        <w:t>COMPLIANCE CORNER</w:t>
      </w:r>
    </w:p>
    <w:p w:rsidR="00E06EE8" w:rsidRPr="00A730B3" w:rsidRDefault="00E06EE8" w:rsidP="00E06EE8">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b/>
          <w:bCs/>
          <w:sz w:val="28"/>
          <w:szCs w:val="28"/>
        </w:rPr>
        <w:t>Program Performance Reports (PPR)</w:t>
      </w:r>
    </w:p>
    <w:p w:rsidR="00E06EE8" w:rsidRPr="00A730B3" w:rsidRDefault="00E06EE8" w:rsidP="00E06EE8">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sz w:val="28"/>
          <w:szCs w:val="28"/>
        </w:rPr>
        <w:t xml:space="preserve">The PPR due date for FY 2017 reports has not been determined as of today. Once it has, Councils will receive notification by ACL to begin the submission process. In the meantime, we recommend developing the report using the PPR word template that is available on the itacchelp.org website under the tab “Federal Reports and Resources”. Please contact </w:t>
      </w:r>
      <w:proofErr w:type="spellStart"/>
      <w:r w:rsidRPr="00A730B3">
        <w:rPr>
          <w:rFonts w:ascii="Arial" w:eastAsia="Times New Roman" w:hAnsi="Arial" w:cs="Arial"/>
          <w:sz w:val="28"/>
          <w:szCs w:val="28"/>
        </w:rPr>
        <w:t>Itacc</w:t>
      </w:r>
      <w:proofErr w:type="spellEnd"/>
      <w:r w:rsidRPr="00A730B3">
        <w:rPr>
          <w:rFonts w:ascii="Arial" w:eastAsia="Times New Roman" w:hAnsi="Arial" w:cs="Arial"/>
          <w:sz w:val="28"/>
          <w:szCs w:val="28"/>
        </w:rPr>
        <w:t xml:space="preserve"> staff for assistance and/or support.</w:t>
      </w:r>
    </w:p>
    <w:p w:rsidR="00E06EE8" w:rsidRPr="00A730B3" w:rsidRDefault="00E06EE8" w:rsidP="00E06EE8">
      <w:pPr>
        <w:shd w:val="clear" w:color="auto" w:fill="FFFFFF"/>
        <w:spacing w:after="0" w:line="240" w:lineRule="auto"/>
        <w:rPr>
          <w:rFonts w:ascii="Arial" w:eastAsia="Times New Roman" w:hAnsi="Arial" w:cs="Arial"/>
          <w:sz w:val="28"/>
          <w:szCs w:val="28"/>
        </w:rPr>
      </w:pPr>
    </w:p>
    <w:p w:rsidR="00E06EE8" w:rsidRPr="00A730B3" w:rsidRDefault="00E06EE8" w:rsidP="00E06EE8">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b/>
          <w:bCs/>
          <w:sz w:val="28"/>
          <w:szCs w:val="28"/>
        </w:rPr>
        <w:t>Notice of Award</w:t>
      </w:r>
    </w:p>
    <w:p w:rsidR="00E06EE8" w:rsidRPr="00A730B3" w:rsidRDefault="00E06EE8" w:rsidP="00E06EE8">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sz w:val="28"/>
          <w:szCs w:val="28"/>
        </w:rPr>
        <w:t>The notice of award provides information about the project period that is assigned to a specific grant award. DD Councils are provided a two-year “project period” which is also referred to as the period of performance. The period of performance means the work or service provided must occur within the two-year period. </w:t>
      </w:r>
    </w:p>
    <w:p w:rsidR="00E06EE8" w:rsidRPr="00A730B3" w:rsidRDefault="00E06EE8" w:rsidP="00E06EE8">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sz w:val="28"/>
          <w:szCs w:val="28"/>
        </w:rPr>
        <w:t xml:space="preserve">Councils should obligate their funds in a manner that maximizes the two-year obligation period and will support the final 12-month period to liquidate funds for work or services that occurred during the period of performance. Below is the Code of Federal Regulations language regarding </w:t>
      </w:r>
      <w:proofErr w:type="gramStart"/>
      <w:r w:rsidRPr="00A730B3">
        <w:rPr>
          <w:rFonts w:ascii="Arial" w:eastAsia="Times New Roman" w:hAnsi="Arial" w:cs="Arial"/>
          <w:sz w:val="28"/>
          <w:szCs w:val="28"/>
        </w:rPr>
        <w:t>obligations.</w:t>
      </w:r>
      <w:proofErr w:type="gramEnd"/>
    </w:p>
    <w:p w:rsidR="00E06EE8" w:rsidRPr="00A730B3" w:rsidRDefault="00A730B3" w:rsidP="00E06EE8">
      <w:pPr>
        <w:shd w:val="clear" w:color="auto" w:fill="FFFFFF"/>
        <w:spacing w:after="0" w:line="240" w:lineRule="auto"/>
        <w:rPr>
          <w:rFonts w:ascii="Arial" w:eastAsia="Times New Roman" w:hAnsi="Arial" w:cs="Arial"/>
          <w:sz w:val="28"/>
          <w:szCs w:val="28"/>
        </w:rPr>
      </w:pPr>
      <w:hyperlink r:id="rId5" w:tgtFrame="_blank" w:history="1">
        <w:r w:rsidR="00E06EE8" w:rsidRPr="00A730B3">
          <w:rPr>
            <w:rFonts w:ascii="Arial" w:eastAsia="Times New Roman" w:hAnsi="Arial" w:cs="Arial"/>
            <w:sz w:val="28"/>
            <w:szCs w:val="28"/>
            <w:u w:val="single"/>
          </w:rPr>
          <w:t>45 CFR 1386.2 - Obligations</w:t>
        </w:r>
      </w:hyperlink>
    </w:p>
    <w:p w:rsidR="00E06EE8" w:rsidRPr="00A730B3" w:rsidRDefault="00E06EE8" w:rsidP="00E06EE8">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sz w:val="28"/>
          <w:szCs w:val="28"/>
        </w:rPr>
        <w:t>1386.2 - Obligation of funds.</w:t>
      </w:r>
    </w:p>
    <w:p w:rsidR="00E06EE8" w:rsidRPr="00A730B3" w:rsidRDefault="00E06EE8" w:rsidP="00E06EE8">
      <w:pPr>
        <w:shd w:val="clear" w:color="auto" w:fill="FFFFFF"/>
        <w:spacing w:after="0" w:line="240" w:lineRule="auto"/>
        <w:rPr>
          <w:rFonts w:ascii="Arial" w:eastAsia="Times New Roman" w:hAnsi="Arial" w:cs="Arial"/>
          <w:sz w:val="28"/>
          <w:szCs w:val="28"/>
        </w:rPr>
      </w:pPr>
    </w:p>
    <w:p w:rsidR="00E06EE8" w:rsidRPr="00A730B3" w:rsidRDefault="00E06EE8" w:rsidP="00E06EE8">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sz w:val="28"/>
          <w:szCs w:val="28"/>
        </w:rPr>
        <w:t>(a) Funds which the Federal Government allots under this Part during a Federal fiscal year are available for obligation by States for a two-year period beginning with the first day of the Federal fiscal year in which the grant is awarded.</w:t>
      </w:r>
    </w:p>
    <w:p w:rsidR="00E06EE8" w:rsidRPr="00A730B3" w:rsidRDefault="00E06EE8" w:rsidP="00E06EE8">
      <w:pPr>
        <w:shd w:val="clear" w:color="auto" w:fill="FFFFFF"/>
        <w:spacing w:after="0" w:line="240" w:lineRule="auto"/>
        <w:rPr>
          <w:rFonts w:ascii="Arial" w:eastAsia="Times New Roman" w:hAnsi="Arial" w:cs="Arial"/>
          <w:sz w:val="28"/>
          <w:szCs w:val="28"/>
        </w:rPr>
      </w:pPr>
    </w:p>
    <w:p w:rsidR="008443E2" w:rsidRPr="00A730B3" w:rsidRDefault="00E06EE8" w:rsidP="008443E2">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sz w:val="28"/>
          <w:szCs w:val="28"/>
        </w:rPr>
        <w:t>(b) (1) A State incurs an obligation for acquisition of personal property or for the performance of work on the date it makes a binding, legally enforceable, written commitment, or when the State Developmental Disabilities Council enters into an Interagency Agreement with an agency of State government for acquisition of personal property or for the performance of work.</w:t>
      </w:r>
      <w:r w:rsidR="008443E2" w:rsidRPr="00A730B3">
        <w:rPr>
          <w:rFonts w:ascii="Arial" w:eastAsia="Times New Roman" w:hAnsi="Arial" w:cs="Arial"/>
          <w:sz w:val="28"/>
          <w:szCs w:val="28"/>
        </w:rPr>
        <w:t xml:space="preserve"> </w:t>
      </w:r>
    </w:p>
    <w:p w:rsidR="00E06EE8" w:rsidRPr="00A730B3" w:rsidRDefault="00E06EE8" w:rsidP="00E06EE8">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sz w:val="28"/>
          <w:szCs w:val="28"/>
        </w:rPr>
        <w:t xml:space="preserve">(2) A State incurs an obligation for personal services, for services performed by public utilities, for travel or for rental of real or personal </w:t>
      </w:r>
      <w:r w:rsidRPr="00A730B3">
        <w:rPr>
          <w:rFonts w:ascii="Arial" w:eastAsia="Times New Roman" w:hAnsi="Arial" w:cs="Arial"/>
          <w:sz w:val="28"/>
          <w:szCs w:val="28"/>
        </w:rPr>
        <w:lastRenderedPageBreak/>
        <w:t>property on the date it receives the services, its personnel takes the travel, or it uses the rented property.</w:t>
      </w:r>
    </w:p>
    <w:p w:rsidR="00E06EE8" w:rsidRPr="00A730B3" w:rsidRDefault="00E06EE8" w:rsidP="00E06EE8">
      <w:pPr>
        <w:shd w:val="clear" w:color="auto" w:fill="FFFFFF"/>
        <w:spacing w:after="0" w:line="240" w:lineRule="auto"/>
        <w:rPr>
          <w:rFonts w:ascii="Arial" w:eastAsia="Times New Roman" w:hAnsi="Arial" w:cs="Arial"/>
          <w:sz w:val="28"/>
          <w:szCs w:val="28"/>
        </w:rPr>
      </w:pPr>
    </w:p>
    <w:p w:rsidR="00E06EE8" w:rsidRPr="00A730B3" w:rsidRDefault="00E06EE8" w:rsidP="00E06EE8">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sz w:val="28"/>
          <w:szCs w:val="28"/>
        </w:rPr>
        <w:t>The 2018 Technical Assistance Institute will feature a full-day on fiscal information and training, as well as best practices for managing the Council award(s). ACL Office of Grants Management, AIDD Programmatic Staff and others will provide core information to Council staff, DSA fiscal staff, and members so that fiscal management of the grant award(s) can be enhanced. We encourage Councils to invite DSA fiscal staff to attend as DSA personnel are important team members in fiscal management (if applicable). The TA Institute opens on Monday, July 9</w:t>
      </w:r>
      <w:r w:rsidRPr="00A730B3">
        <w:rPr>
          <w:rFonts w:ascii="Arial" w:eastAsia="Times New Roman" w:hAnsi="Arial" w:cs="Arial"/>
          <w:sz w:val="28"/>
          <w:szCs w:val="28"/>
          <w:vertAlign w:val="superscript"/>
        </w:rPr>
        <w:t>th</w:t>
      </w:r>
      <w:r w:rsidRPr="00A730B3">
        <w:rPr>
          <w:rFonts w:ascii="Arial" w:eastAsia="Times New Roman" w:hAnsi="Arial" w:cs="Arial"/>
          <w:sz w:val="28"/>
          <w:szCs w:val="28"/>
        </w:rPr>
        <w:t xml:space="preserve"> for an afternoon session, with Tuesday July 10</w:t>
      </w:r>
      <w:r w:rsidRPr="00A730B3">
        <w:rPr>
          <w:rFonts w:ascii="Arial" w:eastAsia="Times New Roman" w:hAnsi="Arial" w:cs="Arial"/>
          <w:sz w:val="28"/>
          <w:szCs w:val="28"/>
          <w:vertAlign w:val="superscript"/>
        </w:rPr>
        <w:t>th</w:t>
      </w:r>
      <w:r w:rsidRPr="00A730B3">
        <w:rPr>
          <w:rFonts w:ascii="Arial" w:eastAsia="Times New Roman" w:hAnsi="Arial" w:cs="Arial"/>
          <w:sz w:val="28"/>
          <w:szCs w:val="28"/>
        </w:rPr>
        <w:t xml:space="preserve"> focused on “all things fiscal”. The entire day on Tuesday is devoted to fiscal topics in general and concurrent session formats.</w:t>
      </w:r>
    </w:p>
    <w:p w:rsidR="00E06EE8" w:rsidRPr="00A730B3" w:rsidRDefault="00E06EE8" w:rsidP="00E06EE8">
      <w:pPr>
        <w:shd w:val="clear" w:color="auto" w:fill="FFFFFF"/>
        <w:spacing w:after="0" w:line="240" w:lineRule="auto"/>
        <w:rPr>
          <w:rFonts w:ascii="Arial" w:eastAsia="Times New Roman" w:hAnsi="Arial" w:cs="Arial"/>
          <w:sz w:val="28"/>
          <w:szCs w:val="28"/>
        </w:rPr>
      </w:pPr>
    </w:p>
    <w:p w:rsidR="00E06EE8" w:rsidRPr="00A730B3" w:rsidRDefault="00E06EE8" w:rsidP="00E06EE8">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sz w:val="28"/>
          <w:szCs w:val="28"/>
        </w:rPr>
        <w:t>ITACC will be hosting additional fiscal webinars. We are tentatively looking at mid-March or early April for our next informational/educational webinar. As quickly as the date, time, and topic is finalized, we will l</w:t>
      </w:r>
      <w:bookmarkStart w:id="0" w:name="_GoBack"/>
      <w:bookmarkEnd w:id="0"/>
      <w:r w:rsidRPr="00A730B3">
        <w:rPr>
          <w:rFonts w:ascii="Arial" w:eastAsia="Times New Roman" w:hAnsi="Arial" w:cs="Arial"/>
          <w:sz w:val="28"/>
          <w:szCs w:val="28"/>
        </w:rPr>
        <w:t>et the entire Council network know!</w:t>
      </w:r>
    </w:p>
    <w:p w:rsidR="00E06EE8" w:rsidRPr="00A730B3" w:rsidRDefault="00E06EE8" w:rsidP="00372FE2">
      <w:pPr>
        <w:pStyle w:val="Heading1"/>
        <w:rPr>
          <w:rFonts w:eastAsia="Times New Roman"/>
          <w:color w:val="auto"/>
        </w:rPr>
      </w:pPr>
      <w:r w:rsidRPr="00A730B3">
        <w:rPr>
          <w:rFonts w:eastAsia="Times New Roman"/>
          <w:color w:val="auto"/>
        </w:rPr>
        <w:t xml:space="preserve">DIVERSITY, INCLUSION and CULTURAL &amp; LINGUISTIC COMPETENCE  </w:t>
      </w:r>
    </w:p>
    <w:p w:rsidR="00E06EE8" w:rsidRPr="00A730B3" w:rsidRDefault="00E06EE8" w:rsidP="00E06EE8">
      <w:pPr>
        <w:shd w:val="clear" w:color="auto" w:fill="FFFFFF"/>
        <w:spacing w:line="256" w:lineRule="auto"/>
        <w:rPr>
          <w:rFonts w:ascii="Arial" w:hAnsi="Arial" w:cs="Arial"/>
          <w:b/>
          <w:bCs/>
          <w:sz w:val="28"/>
          <w:szCs w:val="28"/>
          <w:shd w:val="clear" w:color="auto" w:fill="FFFFFF"/>
        </w:rPr>
      </w:pPr>
      <w:r w:rsidRPr="00A730B3">
        <w:rPr>
          <w:rFonts w:ascii="Arial" w:hAnsi="Arial" w:cs="Arial"/>
          <w:b/>
          <w:bCs/>
          <w:sz w:val="28"/>
          <w:szCs w:val="28"/>
          <w:shd w:val="clear" w:color="auto" w:fill="FFFFFF"/>
        </w:rPr>
        <w:t>Register TODAY for the next Learning &amp; Reflection Forum</w:t>
      </w:r>
    </w:p>
    <w:p w:rsidR="00E06EE8" w:rsidRPr="00A730B3" w:rsidRDefault="00E06EE8" w:rsidP="00E06EE8">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b/>
          <w:bCs/>
          <w:sz w:val="28"/>
          <w:szCs w:val="28"/>
        </w:rPr>
        <w:t>February 20, 2018 from 2:00 - 3:30 p.m. EST</w:t>
      </w:r>
    </w:p>
    <w:p w:rsidR="00E06EE8" w:rsidRPr="00A730B3" w:rsidRDefault="00E06EE8" w:rsidP="00E06EE8">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b/>
          <w:bCs/>
          <w:i/>
          <w:iCs/>
          <w:sz w:val="28"/>
          <w:szCs w:val="28"/>
        </w:rPr>
        <w:t>“Engaging Partners to Advance and Sustain Cultural and Linguistic Competence in the Current Climate”</w:t>
      </w:r>
      <w:r w:rsidR="002533DD" w:rsidRPr="00A730B3">
        <w:rPr>
          <w:rFonts w:ascii="Arial" w:eastAsia="Times New Roman" w:hAnsi="Arial" w:cs="Arial"/>
          <w:b/>
          <w:bCs/>
          <w:i/>
          <w:iCs/>
          <w:sz w:val="28"/>
          <w:szCs w:val="28"/>
        </w:rPr>
        <w:t xml:space="preserve"> </w:t>
      </w:r>
      <w:hyperlink r:id="rId6" w:history="1">
        <w:r w:rsidR="002533DD" w:rsidRPr="00A730B3">
          <w:rPr>
            <w:rStyle w:val="Hyperlink"/>
            <w:rFonts w:ascii="Arial" w:eastAsia="Times New Roman" w:hAnsi="Arial" w:cs="Arial"/>
            <w:b/>
            <w:bCs/>
            <w:iCs/>
            <w:color w:val="auto"/>
            <w:sz w:val="28"/>
            <w:szCs w:val="28"/>
          </w:rPr>
          <w:t>Click here to register</w:t>
        </w:r>
      </w:hyperlink>
      <w:r w:rsidRPr="00A730B3">
        <w:rPr>
          <w:rFonts w:ascii="Arial" w:eastAsia="Times New Roman" w:hAnsi="Arial" w:cs="Arial"/>
          <w:b/>
          <w:bCs/>
          <w:i/>
          <w:iCs/>
          <w:sz w:val="28"/>
          <w:szCs w:val="28"/>
        </w:rPr>
        <w:br/>
      </w:r>
    </w:p>
    <w:p w:rsidR="00E06EE8" w:rsidRPr="00A730B3" w:rsidRDefault="00E06EE8" w:rsidP="00E06EE8">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b/>
          <w:bCs/>
          <w:sz w:val="28"/>
          <w:szCs w:val="28"/>
        </w:rPr>
        <w:t>March 15,, 2018 - 2:00 - 3:30 pm EST</w:t>
      </w:r>
    </w:p>
    <w:p w:rsidR="00E06EE8" w:rsidRPr="00A730B3" w:rsidRDefault="00E06EE8" w:rsidP="00E06EE8">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b/>
          <w:bCs/>
          <w:i/>
          <w:iCs/>
          <w:sz w:val="28"/>
          <w:szCs w:val="28"/>
        </w:rPr>
        <w:t>What Organizations Can Do to Address the “</w:t>
      </w:r>
      <w:proofErr w:type="gramStart"/>
      <w:r w:rsidRPr="00A730B3">
        <w:rPr>
          <w:rFonts w:ascii="Arial" w:eastAsia="Times New Roman" w:hAnsi="Arial" w:cs="Arial"/>
          <w:b/>
          <w:bCs/>
          <w:i/>
          <w:iCs/>
          <w:sz w:val="28"/>
          <w:szCs w:val="28"/>
        </w:rPr>
        <w:t>Isms</w:t>
      </w:r>
      <w:proofErr w:type="gramEnd"/>
      <w:r w:rsidRPr="00A730B3">
        <w:rPr>
          <w:rFonts w:ascii="Arial" w:eastAsia="Times New Roman" w:hAnsi="Arial" w:cs="Arial"/>
          <w:b/>
          <w:bCs/>
          <w:i/>
          <w:iCs/>
          <w:sz w:val="28"/>
          <w:szCs w:val="28"/>
        </w:rPr>
        <w:t>”</w:t>
      </w:r>
    </w:p>
    <w:p w:rsidR="00E06EE8" w:rsidRPr="00A730B3" w:rsidRDefault="00A730B3" w:rsidP="00E06EE8">
      <w:pPr>
        <w:numPr>
          <w:ilvl w:val="0"/>
          <w:numId w:val="1"/>
        </w:numPr>
        <w:shd w:val="clear" w:color="auto" w:fill="FFFFFF"/>
        <w:spacing w:after="0" w:line="240" w:lineRule="auto"/>
        <w:ind w:left="600"/>
        <w:rPr>
          <w:rFonts w:ascii="Arial" w:eastAsia="Times New Roman" w:hAnsi="Arial" w:cs="Arial"/>
          <w:sz w:val="28"/>
          <w:szCs w:val="28"/>
        </w:rPr>
      </w:pPr>
      <w:hyperlink r:id="rId7" w:tgtFrame="_blank" w:history="1">
        <w:r w:rsidR="00E06EE8" w:rsidRPr="00A730B3">
          <w:rPr>
            <w:rFonts w:ascii="Arial" w:eastAsia="Times New Roman" w:hAnsi="Arial" w:cs="Arial"/>
            <w:sz w:val="28"/>
            <w:szCs w:val="28"/>
            <w:u w:val="single"/>
          </w:rPr>
          <w:t>CLICK HERE TO REGISTER</w:t>
        </w:r>
      </w:hyperlink>
    </w:p>
    <w:p w:rsidR="00E06EE8" w:rsidRPr="00A730B3" w:rsidRDefault="00A730B3" w:rsidP="00E06EE8">
      <w:pPr>
        <w:numPr>
          <w:ilvl w:val="0"/>
          <w:numId w:val="1"/>
        </w:numPr>
        <w:shd w:val="clear" w:color="auto" w:fill="FFFFFF"/>
        <w:spacing w:after="0" w:line="240" w:lineRule="auto"/>
        <w:ind w:left="600"/>
        <w:rPr>
          <w:rFonts w:ascii="Arial" w:eastAsia="Times New Roman" w:hAnsi="Arial" w:cs="Arial"/>
          <w:sz w:val="28"/>
          <w:szCs w:val="28"/>
        </w:rPr>
      </w:pPr>
      <w:hyperlink r:id="rId8" w:tgtFrame="_blank" w:history="1">
        <w:r w:rsidR="00E06EE8" w:rsidRPr="00A730B3">
          <w:rPr>
            <w:rFonts w:ascii="Arial" w:eastAsia="Times New Roman" w:hAnsi="Arial" w:cs="Arial"/>
            <w:sz w:val="28"/>
            <w:szCs w:val="28"/>
            <w:u w:val="single"/>
          </w:rPr>
          <w:t>Description and Objectives</w:t>
        </w:r>
      </w:hyperlink>
      <w:r w:rsidR="00E06EE8" w:rsidRPr="00A730B3">
        <w:rPr>
          <w:rFonts w:ascii="Arial" w:eastAsia="Times New Roman" w:hAnsi="Arial" w:cs="Arial"/>
          <w:sz w:val="28"/>
          <w:szCs w:val="28"/>
        </w:rPr>
        <w:br/>
      </w:r>
    </w:p>
    <w:p w:rsidR="00E06EE8" w:rsidRPr="00A730B3" w:rsidRDefault="00E06EE8" w:rsidP="00E06EE8">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b/>
          <w:bCs/>
          <w:sz w:val="28"/>
          <w:szCs w:val="28"/>
        </w:rPr>
        <w:t>Did you miss the first Learning and Reflection Forum?</w:t>
      </w:r>
    </w:p>
    <w:p w:rsidR="00B53101" w:rsidRPr="00A730B3" w:rsidRDefault="00E06EE8" w:rsidP="001D781D">
      <w:pPr>
        <w:shd w:val="clear" w:color="auto" w:fill="FFFFFF"/>
        <w:spacing w:after="0" w:line="240" w:lineRule="auto"/>
        <w:rPr>
          <w:rFonts w:ascii="Arial" w:eastAsia="Times New Roman" w:hAnsi="Arial" w:cs="Arial"/>
          <w:b/>
          <w:bCs/>
          <w:sz w:val="28"/>
          <w:szCs w:val="28"/>
        </w:rPr>
      </w:pPr>
      <w:r w:rsidRPr="00A730B3">
        <w:rPr>
          <w:rFonts w:ascii="Arial" w:eastAsia="Times New Roman" w:hAnsi="Arial" w:cs="Arial"/>
          <w:b/>
          <w:bCs/>
          <w:i/>
          <w:iCs/>
          <w:sz w:val="28"/>
          <w:szCs w:val="28"/>
        </w:rPr>
        <w:t>"Exploring Intersectionality and Multiple Cultural Identities within Developmental and other Disabilities</w:t>
      </w:r>
      <w:r w:rsidRPr="00A730B3">
        <w:rPr>
          <w:rFonts w:ascii="Arial" w:eastAsia="Times New Roman" w:hAnsi="Arial" w:cs="Arial"/>
          <w:b/>
          <w:bCs/>
          <w:sz w:val="28"/>
          <w:szCs w:val="28"/>
        </w:rPr>
        <w:t>?"</w:t>
      </w:r>
      <w:r w:rsidRPr="00A730B3">
        <w:rPr>
          <w:rFonts w:ascii="Arial" w:eastAsia="Times New Roman" w:hAnsi="Arial" w:cs="Arial"/>
          <w:sz w:val="28"/>
          <w:szCs w:val="28"/>
        </w:rPr>
        <w:t xml:space="preserve"> </w:t>
      </w:r>
      <w:hyperlink r:id="rId9" w:history="1">
        <w:r w:rsidRPr="00A730B3">
          <w:rPr>
            <w:rStyle w:val="Hyperlink"/>
            <w:rFonts w:ascii="Arial" w:eastAsia="Times New Roman" w:hAnsi="Arial" w:cs="Arial"/>
            <w:b/>
            <w:bCs/>
            <w:color w:val="auto"/>
            <w:sz w:val="28"/>
            <w:szCs w:val="28"/>
          </w:rPr>
          <w:t>Click below to access the archive.</w:t>
        </w:r>
      </w:hyperlink>
      <w:r w:rsidR="00B53101" w:rsidRPr="00A730B3">
        <w:rPr>
          <w:rFonts w:ascii="Arial" w:eastAsia="Times New Roman" w:hAnsi="Arial" w:cs="Arial"/>
          <w:b/>
          <w:bCs/>
          <w:sz w:val="28"/>
          <w:szCs w:val="28"/>
        </w:rPr>
        <w:br/>
        <w:t xml:space="preserve"> </w:t>
      </w:r>
    </w:p>
    <w:p w:rsidR="001D781D" w:rsidRPr="00A730B3" w:rsidRDefault="001D781D" w:rsidP="00372FE2">
      <w:pPr>
        <w:pStyle w:val="Heading1"/>
        <w:rPr>
          <w:rFonts w:eastAsia="Times New Roman"/>
          <w:color w:val="auto"/>
        </w:rPr>
      </w:pPr>
      <w:r w:rsidRPr="00A730B3">
        <w:rPr>
          <w:rFonts w:eastAsia="Times New Roman"/>
          <w:color w:val="auto"/>
        </w:rPr>
        <w:t>RESOURCE REMINDER</w:t>
      </w:r>
    </w:p>
    <w:p w:rsidR="001D781D" w:rsidRPr="00A730B3" w:rsidRDefault="001D781D" w:rsidP="001D781D">
      <w:pPr>
        <w:shd w:val="clear" w:color="auto" w:fill="FFFFFF"/>
        <w:spacing w:after="0" w:line="240" w:lineRule="auto"/>
        <w:rPr>
          <w:rFonts w:ascii="Arial" w:eastAsia="Times New Roman" w:hAnsi="Arial" w:cs="Arial"/>
          <w:sz w:val="28"/>
          <w:szCs w:val="28"/>
        </w:rPr>
      </w:pPr>
    </w:p>
    <w:p w:rsidR="001D781D" w:rsidRPr="00A730B3" w:rsidRDefault="001D781D" w:rsidP="001D781D">
      <w:pPr>
        <w:shd w:val="clear" w:color="auto" w:fill="FFFFFF"/>
        <w:spacing w:after="0" w:line="240" w:lineRule="auto"/>
        <w:rPr>
          <w:rFonts w:ascii="Arial" w:eastAsia="Times New Roman" w:hAnsi="Arial" w:cs="Arial"/>
          <w:sz w:val="28"/>
          <w:szCs w:val="28"/>
        </w:rPr>
      </w:pPr>
      <w:proofErr w:type="spellStart"/>
      <w:r w:rsidRPr="00A730B3">
        <w:rPr>
          <w:rFonts w:ascii="Arial" w:eastAsia="Times New Roman" w:hAnsi="Arial" w:cs="Arial"/>
          <w:sz w:val="28"/>
          <w:szCs w:val="28"/>
        </w:rPr>
        <w:lastRenderedPageBreak/>
        <w:t>ReachOut</w:t>
      </w:r>
      <w:proofErr w:type="spellEnd"/>
      <w:r w:rsidRPr="00A730B3">
        <w:rPr>
          <w:rFonts w:ascii="Arial" w:eastAsia="Times New Roman" w:hAnsi="Arial" w:cs="Arial"/>
          <w:sz w:val="28"/>
          <w:szCs w:val="28"/>
        </w:rPr>
        <w:t xml:space="preserve"> e-</w:t>
      </w:r>
      <w:proofErr w:type="spellStart"/>
      <w:r w:rsidRPr="00A730B3">
        <w:rPr>
          <w:rFonts w:ascii="Arial" w:eastAsia="Times New Roman" w:hAnsi="Arial" w:cs="Arial"/>
          <w:sz w:val="28"/>
          <w:szCs w:val="28"/>
        </w:rPr>
        <w:t>Diverstiy</w:t>
      </w:r>
      <w:proofErr w:type="spellEnd"/>
      <w:r w:rsidRPr="00A730B3">
        <w:rPr>
          <w:rFonts w:ascii="Arial" w:eastAsia="Times New Roman" w:hAnsi="Arial" w:cs="Arial"/>
          <w:sz w:val="28"/>
          <w:szCs w:val="28"/>
        </w:rPr>
        <w:t xml:space="preserve"> News is a bi-monthly newsletter funded by the Ohio DD Council’s Outreach Committee. The purpose of the newsletter is to provide information on the need to promote more interagency collaboration and coordination that results in agencies providing culturally competent services to the unserved and underserved populations in Ohio. </w:t>
      </w:r>
      <w:hyperlink r:id="rId10" w:history="1">
        <w:r w:rsidRPr="00A730B3">
          <w:rPr>
            <w:rStyle w:val="Hyperlink"/>
            <w:rFonts w:ascii="Arial" w:eastAsia="Times New Roman" w:hAnsi="Arial" w:cs="Arial"/>
            <w:color w:val="auto"/>
            <w:sz w:val="28"/>
            <w:szCs w:val="28"/>
          </w:rPr>
          <w:t>Click below to access the February 2018 edition on Cultural &amp; Linguistic Competence</w:t>
        </w:r>
      </w:hyperlink>
      <w:r w:rsidRPr="00A730B3">
        <w:rPr>
          <w:rFonts w:ascii="Arial" w:eastAsia="Times New Roman" w:hAnsi="Arial" w:cs="Arial"/>
          <w:sz w:val="28"/>
          <w:szCs w:val="28"/>
        </w:rPr>
        <w:t xml:space="preserve">. For archived editions, </w:t>
      </w:r>
      <w:hyperlink r:id="rId11" w:tgtFrame="_blank" w:history="1">
        <w:r w:rsidRPr="00A730B3">
          <w:rPr>
            <w:rFonts w:ascii="Arial" w:eastAsia="Times New Roman" w:hAnsi="Arial" w:cs="Arial"/>
            <w:sz w:val="28"/>
            <w:szCs w:val="28"/>
            <w:u w:val="single"/>
          </w:rPr>
          <w:t>click here</w:t>
        </w:r>
      </w:hyperlink>
      <w:r w:rsidRPr="00A730B3">
        <w:rPr>
          <w:rFonts w:ascii="Arial" w:eastAsia="Times New Roman" w:hAnsi="Arial" w:cs="Arial"/>
          <w:sz w:val="28"/>
          <w:szCs w:val="28"/>
        </w:rPr>
        <w:t>.</w:t>
      </w:r>
    </w:p>
    <w:p w:rsidR="00E06EE8" w:rsidRPr="00A730B3" w:rsidRDefault="00E06EE8" w:rsidP="00E06EE8">
      <w:pPr>
        <w:shd w:val="clear" w:color="auto" w:fill="FFFFFF"/>
        <w:spacing w:line="256" w:lineRule="auto"/>
        <w:rPr>
          <w:rFonts w:ascii="Arial" w:eastAsia="Calibri" w:hAnsi="Arial" w:cs="Arial"/>
          <w:bCs/>
          <w:sz w:val="28"/>
          <w:szCs w:val="28"/>
        </w:rPr>
      </w:pPr>
    </w:p>
    <w:p w:rsidR="001D781D" w:rsidRPr="00A730B3" w:rsidRDefault="00372FE2" w:rsidP="00372FE2">
      <w:pPr>
        <w:pStyle w:val="Heading1"/>
        <w:rPr>
          <w:color w:val="auto"/>
        </w:rPr>
      </w:pPr>
      <w:r w:rsidRPr="00A730B3">
        <w:rPr>
          <w:color w:val="auto"/>
        </w:rPr>
        <w:t>ITACC WEBSITE UPDATES</w:t>
      </w:r>
    </w:p>
    <w:p w:rsidR="001D781D" w:rsidRPr="00A730B3" w:rsidRDefault="001D781D" w:rsidP="001D781D">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b/>
          <w:bCs/>
          <w:sz w:val="28"/>
          <w:szCs w:val="28"/>
        </w:rPr>
        <w:t>Council Staff Page</w:t>
      </w:r>
    </w:p>
    <w:p w:rsidR="001D781D" w:rsidRPr="00A730B3" w:rsidRDefault="001D781D" w:rsidP="001D781D">
      <w:pPr>
        <w:numPr>
          <w:ilvl w:val="0"/>
          <w:numId w:val="2"/>
        </w:numPr>
        <w:shd w:val="clear" w:color="auto" w:fill="FFFFFF"/>
        <w:spacing w:after="0" w:line="240" w:lineRule="auto"/>
        <w:ind w:left="600"/>
        <w:rPr>
          <w:rFonts w:ascii="Arial" w:eastAsia="Times New Roman" w:hAnsi="Arial" w:cs="Arial"/>
          <w:sz w:val="28"/>
          <w:szCs w:val="28"/>
        </w:rPr>
      </w:pPr>
      <w:r w:rsidRPr="00A730B3">
        <w:rPr>
          <w:rFonts w:ascii="Arial" w:eastAsia="Times New Roman" w:hAnsi="Arial" w:cs="Arial"/>
          <w:sz w:val="28"/>
          <w:szCs w:val="28"/>
        </w:rPr>
        <w:t xml:space="preserve">Sustainability Resource in </w:t>
      </w:r>
      <w:hyperlink r:id="rId12" w:tgtFrame="_blank" w:history="1">
        <w:r w:rsidRPr="00A730B3">
          <w:rPr>
            <w:rFonts w:ascii="Arial" w:eastAsia="Times New Roman" w:hAnsi="Arial" w:cs="Arial"/>
            <w:sz w:val="28"/>
            <w:szCs w:val="28"/>
            <w:u w:val="single"/>
          </w:rPr>
          <w:t>English</w:t>
        </w:r>
      </w:hyperlink>
      <w:r w:rsidRPr="00A730B3">
        <w:rPr>
          <w:rFonts w:ascii="Arial" w:eastAsia="Times New Roman" w:hAnsi="Arial" w:cs="Arial"/>
          <w:sz w:val="28"/>
          <w:szCs w:val="28"/>
        </w:rPr>
        <w:t xml:space="preserve"> &amp; </w:t>
      </w:r>
      <w:hyperlink r:id="rId13" w:tgtFrame="_blank" w:history="1">
        <w:r w:rsidRPr="00A730B3">
          <w:rPr>
            <w:rFonts w:ascii="Arial" w:eastAsia="Times New Roman" w:hAnsi="Arial" w:cs="Arial"/>
            <w:sz w:val="28"/>
            <w:szCs w:val="28"/>
            <w:u w:val="single"/>
          </w:rPr>
          <w:t>Spanish</w:t>
        </w:r>
      </w:hyperlink>
    </w:p>
    <w:p w:rsidR="001D781D" w:rsidRPr="00A730B3" w:rsidRDefault="001D781D" w:rsidP="001D781D">
      <w:pPr>
        <w:shd w:val="clear" w:color="auto" w:fill="FFFFFF"/>
        <w:spacing w:after="0" w:line="240" w:lineRule="auto"/>
        <w:rPr>
          <w:rFonts w:ascii="Arial" w:eastAsia="Times New Roman" w:hAnsi="Arial" w:cs="Arial"/>
          <w:sz w:val="28"/>
          <w:szCs w:val="28"/>
        </w:rPr>
      </w:pPr>
    </w:p>
    <w:p w:rsidR="001D781D" w:rsidRPr="00A730B3" w:rsidRDefault="001D781D" w:rsidP="001D781D">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b/>
          <w:bCs/>
          <w:sz w:val="28"/>
          <w:szCs w:val="28"/>
        </w:rPr>
        <w:t>Council Members Page</w:t>
      </w:r>
    </w:p>
    <w:p w:rsidR="001D781D" w:rsidRPr="00A730B3" w:rsidRDefault="001D781D" w:rsidP="001D781D">
      <w:pPr>
        <w:numPr>
          <w:ilvl w:val="0"/>
          <w:numId w:val="3"/>
        </w:numPr>
        <w:shd w:val="clear" w:color="auto" w:fill="FFFFFF"/>
        <w:spacing w:after="0" w:line="240" w:lineRule="auto"/>
        <w:ind w:left="600"/>
        <w:rPr>
          <w:rFonts w:ascii="Arial" w:eastAsia="Times New Roman" w:hAnsi="Arial" w:cs="Arial"/>
          <w:sz w:val="28"/>
          <w:szCs w:val="28"/>
        </w:rPr>
      </w:pPr>
      <w:r w:rsidRPr="00A730B3">
        <w:rPr>
          <w:rFonts w:ascii="Arial" w:eastAsia="Times New Roman" w:hAnsi="Arial" w:cs="Arial"/>
          <w:sz w:val="28"/>
          <w:szCs w:val="28"/>
        </w:rPr>
        <w:t xml:space="preserve">Mini-Orientation for New Council Members in </w:t>
      </w:r>
      <w:hyperlink r:id="rId14" w:tgtFrame="_blank" w:history="1">
        <w:r w:rsidRPr="00A730B3">
          <w:rPr>
            <w:rFonts w:ascii="Arial" w:eastAsia="Times New Roman" w:hAnsi="Arial" w:cs="Arial"/>
            <w:sz w:val="28"/>
            <w:szCs w:val="28"/>
            <w:u w:val="single"/>
          </w:rPr>
          <w:t>English</w:t>
        </w:r>
      </w:hyperlink>
      <w:r w:rsidRPr="00A730B3">
        <w:rPr>
          <w:rFonts w:ascii="Arial" w:eastAsia="Times New Roman" w:hAnsi="Arial" w:cs="Arial"/>
          <w:sz w:val="28"/>
          <w:szCs w:val="28"/>
        </w:rPr>
        <w:t xml:space="preserve"> &amp; </w:t>
      </w:r>
      <w:hyperlink r:id="rId15" w:tgtFrame="_blank" w:history="1">
        <w:r w:rsidRPr="00A730B3">
          <w:rPr>
            <w:rFonts w:ascii="Arial" w:eastAsia="Times New Roman" w:hAnsi="Arial" w:cs="Arial"/>
            <w:sz w:val="28"/>
            <w:szCs w:val="28"/>
            <w:u w:val="single"/>
          </w:rPr>
          <w:t>Spanish</w:t>
        </w:r>
      </w:hyperlink>
    </w:p>
    <w:p w:rsidR="001D781D" w:rsidRPr="00A730B3" w:rsidRDefault="00A730B3" w:rsidP="001D781D">
      <w:pPr>
        <w:numPr>
          <w:ilvl w:val="0"/>
          <w:numId w:val="3"/>
        </w:numPr>
        <w:shd w:val="clear" w:color="auto" w:fill="FFFFFF"/>
        <w:spacing w:after="0" w:line="240" w:lineRule="auto"/>
        <w:ind w:left="600"/>
        <w:rPr>
          <w:rFonts w:ascii="Arial" w:eastAsia="Times New Roman" w:hAnsi="Arial" w:cs="Arial"/>
          <w:sz w:val="28"/>
          <w:szCs w:val="28"/>
        </w:rPr>
      </w:pPr>
      <w:hyperlink r:id="rId16" w:tgtFrame="_blank" w:history="1">
        <w:r w:rsidR="001D781D" w:rsidRPr="00A730B3">
          <w:rPr>
            <w:rFonts w:ascii="Arial" w:eastAsia="Times New Roman" w:hAnsi="Arial" w:cs="Arial"/>
            <w:sz w:val="28"/>
            <w:szCs w:val="28"/>
            <w:u w:val="single"/>
          </w:rPr>
          <w:t>DD Council Chairperson Orientation Materials</w:t>
        </w:r>
      </w:hyperlink>
    </w:p>
    <w:p w:rsidR="001D781D" w:rsidRPr="00A730B3" w:rsidRDefault="001D781D" w:rsidP="001D781D">
      <w:pPr>
        <w:shd w:val="clear" w:color="auto" w:fill="FFFFFF"/>
        <w:spacing w:after="0" w:line="240" w:lineRule="auto"/>
        <w:rPr>
          <w:rFonts w:ascii="Arial" w:eastAsia="Times New Roman" w:hAnsi="Arial" w:cs="Arial"/>
          <w:sz w:val="28"/>
          <w:szCs w:val="28"/>
        </w:rPr>
      </w:pPr>
    </w:p>
    <w:p w:rsidR="001D781D" w:rsidRPr="00A730B3" w:rsidRDefault="001D781D" w:rsidP="001D781D">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b/>
          <w:bCs/>
          <w:sz w:val="28"/>
          <w:szCs w:val="28"/>
        </w:rPr>
        <w:t>Other Resources Page</w:t>
      </w:r>
    </w:p>
    <w:p w:rsidR="001D781D" w:rsidRPr="00A730B3" w:rsidRDefault="001D781D" w:rsidP="001D781D">
      <w:pPr>
        <w:numPr>
          <w:ilvl w:val="0"/>
          <w:numId w:val="4"/>
        </w:numPr>
        <w:shd w:val="clear" w:color="auto" w:fill="FFFFFF"/>
        <w:spacing w:after="0" w:line="240" w:lineRule="auto"/>
        <w:ind w:left="600"/>
        <w:rPr>
          <w:rFonts w:ascii="Arial" w:eastAsia="Times New Roman" w:hAnsi="Arial" w:cs="Arial"/>
          <w:sz w:val="28"/>
          <w:szCs w:val="28"/>
        </w:rPr>
      </w:pPr>
      <w:r w:rsidRPr="00A730B3">
        <w:rPr>
          <w:rFonts w:ascii="Arial" w:eastAsia="Times New Roman" w:hAnsi="Arial" w:cs="Arial"/>
          <w:sz w:val="28"/>
          <w:szCs w:val="28"/>
        </w:rPr>
        <w:t xml:space="preserve">DD Awareness Month campaign, See Me for Me! </w:t>
      </w:r>
      <w:hyperlink r:id="rId17" w:tgtFrame="_blank" w:history="1">
        <w:r w:rsidRPr="00A730B3">
          <w:rPr>
            <w:rFonts w:ascii="Arial" w:eastAsia="Times New Roman" w:hAnsi="Arial" w:cs="Arial"/>
            <w:sz w:val="28"/>
            <w:szCs w:val="28"/>
            <w:u w:val="single"/>
          </w:rPr>
          <w:t>Webinar Link</w:t>
        </w:r>
      </w:hyperlink>
      <w:r w:rsidRPr="00A730B3">
        <w:rPr>
          <w:rFonts w:ascii="Arial" w:eastAsia="Times New Roman" w:hAnsi="Arial" w:cs="Arial"/>
          <w:sz w:val="28"/>
          <w:szCs w:val="28"/>
        </w:rPr>
        <w:t xml:space="preserve">, </w:t>
      </w:r>
      <w:hyperlink r:id="rId18" w:tgtFrame="_blank" w:history="1">
        <w:r w:rsidRPr="00A730B3">
          <w:rPr>
            <w:rFonts w:ascii="Arial" w:eastAsia="Times New Roman" w:hAnsi="Arial" w:cs="Arial"/>
            <w:sz w:val="28"/>
            <w:szCs w:val="28"/>
            <w:u w:val="single"/>
          </w:rPr>
          <w:t>PowerPoint</w:t>
        </w:r>
      </w:hyperlink>
      <w:r w:rsidRPr="00A730B3">
        <w:rPr>
          <w:rFonts w:ascii="Arial" w:eastAsia="Times New Roman" w:hAnsi="Arial" w:cs="Arial"/>
          <w:sz w:val="28"/>
          <w:szCs w:val="28"/>
        </w:rPr>
        <w:t xml:space="preserve"> &amp; </w:t>
      </w:r>
      <w:hyperlink r:id="rId19" w:tgtFrame="_blank" w:history="1">
        <w:r w:rsidRPr="00A730B3">
          <w:rPr>
            <w:rFonts w:ascii="Arial" w:eastAsia="Times New Roman" w:hAnsi="Arial" w:cs="Arial"/>
            <w:sz w:val="28"/>
            <w:szCs w:val="28"/>
            <w:u w:val="single"/>
          </w:rPr>
          <w:t>Campaign Website</w:t>
        </w:r>
      </w:hyperlink>
    </w:p>
    <w:p w:rsidR="00101E07" w:rsidRPr="00A730B3" w:rsidRDefault="00101E07" w:rsidP="00E06EE8">
      <w:pPr>
        <w:shd w:val="clear" w:color="auto" w:fill="FFFFFF"/>
        <w:spacing w:line="256" w:lineRule="auto"/>
        <w:rPr>
          <w:rFonts w:ascii="Arial" w:hAnsi="Arial" w:cs="Arial"/>
          <w:sz w:val="28"/>
          <w:szCs w:val="28"/>
        </w:rPr>
      </w:pPr>
      <w:r w:rsidRPr="00A730B3">
        <w:rPr>
          <w:rFonts w:ascii="Arial" w:hAnsi="Arial" w:cs="Arial"/>
          <w:b/>
          <w:bCs/>
          <w:sz w:val="28"/>
          <w:szCs w:val="28"/>
        </w:rPr>
        <w:br/>
        <w:t xml:space="preserve">For more DD Council resources in Spanish, visit NACDD's </w:t>
      </w:r>
      <w:hyperlink r:id="rId20" w:tgtFrame="_blank" w:history="1">
        <w:r w:rsidRPr="00A730B3">
          <w:rPr>
            <w:rStyle w:val="Hyperlink"/>
            <w:rFonts w:ascii="Arial" w:hAnsi="Arial" w:cs="Arial"/>
            <w:b/>
            <w:bCs/>
            <w:color w:val="auto"/>
            <w:sz w:val="28"/>
            <w:szCs w:val="28"/>
          </w:rPr>
          <w:t>Council Resources Page</w:t>
        </w:r>
      </w:hyperlink>
    </w:p>
    <w:p w:rsidR="00101E07" w:rsidRPr="00A730B3" w:rsidRDefault="00372FE2" w:rsidP="00101E07">
      <w:pPr>
        <w:pStyle w:val="Heading1"/>
        <w:rPr>
          <w:rFonts w:ascii="Arial" w:hAnsi="Arial" w:cs="Arial"/>
          <w:color w:val="auto"/>
          <w:sz w:val="28"/>
          <w:szCs w:val="28"/>
        </w:rPr>
      </w:pPr>
      <w:r w:rsidRPr="00A730B3">
        <w:rPr>
          <w:rFonts w:ascii="Arial" w:hAnsi="Arial" w:cs="Arial"/>
          <w:color w:val="auto"/>
          <w:sz w:val="28"/>
          <w:szCs w:val="28"/>
        </w:rPr>
        <w:t>UPCOMING EVENTS AND OPPORTUNITIES</w:t>
      </w:r>
    </w:p>
    <w:p w:rsidR="00101E07" w:rsidRPr="00A730B3" w:rsidRDefault="00101E07" w:rsidP="00101E07">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b/>
          <w:bCs/>
          <w:sz w:val="28"/>
          <w:szCs w:val="28"/>
        </w:rPr>
        <w:t>SAVE the DATE</w:t>
      </w:r>
    </w:p>
    <w:p w:rsidR="00101E07" w:rsidRPr="00A730B3" w:rsidRDefault="00101E07" w:rsidP="00101E07">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b/>
          <w:bCs/>
          <w:sz w:val="28"/>
          <w:szCs w:val="28"/>
        </w:rPr>
        <w:t>Sunday April 22</w:t>
      </w:r>
      <w:r w:rsidRPr="00A730B3">
        <w:rPr>
          <w:rFonts w:ascii="Arial" w:eastAsia="Times New Roman" w:hAnsi="Arial" w:cs="Arial"/>
          <w:b/>
          <w:bCs/>
          <w:sz w:val="28"/>
          <w:szCs w:val="28"/>
          <w:vertAlign w:val="superscript"/>
        </w:rPr>
        <w:t>nd</w:t>
      </w:r>
      <w:r w:rsidRPr="00A730B3">
        <w:rPr>
          <w:rFonts w:ascii="Arial" w:eastAsia="Times New Roman" w:hAnsi="Arial" w:cs="Arial"/>
          <w:b/>
          <w:bCs/>
          <w:sz w:val="28"/>
          <w:szCs w:val="28"/>
        </w:rPr>
        <w:t xml:space="preserve"> </w:t>
      </w:r>
      <w:r w:rsidRPr="00A730B3">
        <w:rPr>
          <w:rFonts w:ascii="Arial" w:eastAsia="Times New Roman" w:hAnsi="Arial" w:cs="Arial"/>
          <w:sz w:val="28"/>
          <w:szCs w:val="28"/>
        </w:rPr>
        <w:t>3 p.m</w:t>
      </w:r>
      <w:proofErr w:type="gramStart"/>
      <w:r w:rsidRPr="00A730B3">
        <w:rPr>
          <w:rFonts w:ascii="Arial" w:eastAsia="Times New Roman" w:hAnsi="Arial" w:cs="Arial"/>
          <w:sz w:val="28"/>
          <w:szCs w:val="28"/>
        </w:rPr>
        <w:t>.-</w:t>
      </w:r>
      <w:proofErr w:type="gramEnd"/>
      <w:r w:rsidRPr="00A730B3">
        <w:rPr>
          <w:rFonts w:ascii="Arial" w:eastAsia="Times New Roman" w:hAnsi="Arial" w:cs="Arial"/>
          <w:sz w:val="28"/>
          <w:szCs w:val="28"/>
        </w:rPr>
        <w:t xml:space="preserve"> 5 p.m. Eastern. NACDD Briefing, prior to DPS. More information coming soon!</w:t>
      </w:r>
    </w:p>
    <w:p w:rsidR="00101E07" w:rsidRPr="00A730B3" w:rsidRDefault="00101E07" w:rsidP="00101E07">
      <w:pPr>
        <w:rPr>
          <w:rFonts w:ascii="Arial" w:hAnsi="Arial" w:cs="Arial"/>
          <w:sz w:val="28"/>
          <w:szCs w:val="28"/>
        </w:rPr>
      </w:pPr>
    </w:p>
    <w:p w:rsidR="00101E07" w:rsidRPr="00A730B3" w:rsidRDefault="00101E07" w:rsidP="00101E07">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b/>
          <w:bCs/>
          <w:sz w:val="28"/>
          <w:szCs w:val="28"/>
        </w:rPr>
        <w:t>Disability Policy Seminar</w:t>
      </w:r>
    </w:p>
    <w:p w:rsidR="00101E07" w:rsidRPr="00A730B3" w:rsidRDefault="00101E07" w:rsidP="00101E07">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sz w:val="28"/>
          <w:szCs w:val="28"/>
        </w:rPr>
        <w:t xml:space="preserve">Register Today for the Disability Policy Seminar! For more information, including registration and the "schedule at-a-glance" visit the </w:t>
      </w:r>
      <w:hyperlink r:id="rId21" w:tgtFrame="_blank" w:history="1">
        <w:r w:rsidRPr="00A730B3">
          <w:rPr>
            <w:rFonts w:ascii="Arial" w:eastAsia="Times New Roman" w:hAnsi="Arial" w:cs="Arial"/>
            <w:b/>
            <w:bCs/>
            <w:sz w:val="28"/>
            <w:szCs w:val="28"/>
            <w:u w:val="single"/>
          </w:rPr>
          <w:t>DPS WEBSITE</w:t>
        </w:r>
      </w:hyperlink>
      <w:r w:rsidRPr="00A730B3">
        <w:rPr>
          <w:rFonts w:ascii="Arial" w:eastAsia="Times New Roman" w:hAnsi="Arial" w:cs="Arial"/>
          <w:sz w:val="28"/>
          <w:szCs w:val="28"/>
        </w:rPr>
        <w:t>.</w:t>
      </w:r>
    </w:p>
    <w:p w:rsidR="00101E07" w:rsidRPr="00A730B3" w:rsidRDefault="00101E07" w:rsidP="00101E07">
      <w:pPr>
        <w:rPr>
          <w:rFonts w:ascii="Arial" w:hAnsi="Arial" w:cs="Arial"/>
          <w:sz w:val="28"/>
          <w:szCs w:val="28"/>
        </w:rPr>
      </w:pPr>
    </w:p>
    <w:p w:rsidR="00101E07" w:rsidRPr="00A730B3" w:rsidRDefault="00372FE2" w:rsidP="00101E07">
      <w:pPr>
        <w:pStyle w:val="Heading1"/>
        <w:rPr>
          <w:rFonts w:ascii="Arial" w:hAnsi="Arial" w:cs="Arial"/>
          <w:color w:val="auto"/>
          <w:sz w:val="28"/>
          <w:szCs w:val="28"/>
        </w:rPr>
      </w:pPr>
      <w:r w:rsidRPr="00A730B3">
        <w:rPr>
          <w:rFonts w:ascii="Arial" w:hAnsi="Arial" w:cs="Arial"/>
          <w:color w:val="auto"/>
          <w:sz w:val="28"/>
          <w:szCs w:val="28"/>
        </w:rPr>
        <w:t xml:space="preserve">DD COUNCIL EMPLOYMENT GEORGIA </w:t>
      </w:r>
    </w:p>
    <w:p w:rsidR="00101E07" w:rsidRPr="00A730B3" w:rsidRDefault="00101E07" w:rsidP="00101E07">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b/>
          <w:bCs/>
          <w:sz w:val="28"/>
          <w:szCs w:val="28"/>
        </w:rPr>
        <w:t>The Georgia Council on Developmental Disabilities is hiring a Media Relations Director</w:t>
      </w:r>
    </w:p>
    <w:p w:rsidR="00101E07" w:rsidRPr="00A730B3" w:rsidRDefault="00101E07" w:rsidP="00101E07">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sz w:val="28"/>
          <w:szCs w:val="28"/>
        </w:rPr>
        <w:lastRenderedPageBreak/>
        <w:t>Under general supervision, plans, develops and implements marketing and media relations projects and/or agency and program campaigns for the (GCDD). Acting as Managing Editor, works with contractor on publications designed to inform different stakeholders about issues important to people with developmental disabilities and their families. Writes and designs media releases, speeches, print and web-based communications to shape public perception of the agency and to increase awareness of its work and goals. Must cultivate relationships with press offices, journalists, bloggers and opinion leaders. May act as spokesperson for variety of media inquiries. Assist in preparing senior leadership for press conferences, media interviews and speeches. Positions agency for media success by implementing protocols for internal crisis communications and leveraging opportunities for rapid response.</w:t>
      </w:r>
    </w:p>
    <w:p w:rsidR="00101E07" w:rsidRPr="00A730B3" w:rsidRDefault="00101E07" w:rsidP="00101E07">
      <w:pPr>
        <w:shd w:val="clear" w:color="auto" w:fill="FFFFFF"/>
        <w:spacing w:after="0" w:line="240" w:lineRule="auto"/>
        <w:rPr>
          <w:rFonts w:ascii="Arial" w:eastAsia="Times New Roman" w:hAnsi="Arial" w:cs="Arial"/>
          <w:sz w:val="28"/>
          <w:szCs w:val="28"/>
        </w:rPr>
      </w:pPr>
    </w:p>
    <w:p w:rsidR="00101E07" w:rsidRPr="00A730B3" w:rsidRDefault="00101E07" w:rsidP="00101E07">
      <w:pPr>
        <w:shd w:val="clear" w:color="auto" w:fill="FFFFFF"/>
        <w:spacing w:after="0" w:line="240" w:lineRule="auto"/>
        <w:rPr>
          <w:rFonts w:ascii="Arial" w:eastAsia="Times New Roman" w:hAnsi="Arial" w:cs="Arial"/>
          <w:sz w:val="28"/>
          <w:szCs w:val="28"/>
        </w:rPr>
      </w:pPr>
      <w:r w:rsidRPr="00A730B3">
        <w:rPr>
          <w:rFonts w:ascii="Tahoma" w:eastAsia="Times New Roman" w:hAnsi="Tahoma" w:cs="Tahoma"/>
          <w:sz w:val="28"/>
          <w:szCs w:val="28"/>
        </w:rPr>
        <w:t>﻿</w:t>
      </w:r>
      <w:r w:rsidRPr="00A730B3">
        <w:rPr>
          <w:rFonts w:ascii="Arial" w:eastAsia="Times New Roman" w:hAnsi="Arial" w:cs="Arial"/>
          <w:sz w:val="28"/>
          <w:szCs w:val="28"/>
        </w:rPr>
        <w:t>Collaborates on media strategy across organization. Provides assistance to the Executive Director on a variety of special assignments and tasks. May supervise support personnel. Send resumes to</w:t>
      </w:r>
      <w:hyperlink r:id="rId22" w:tgtFrame="_blank" w:history="1">
        <w:r w:rsidRPr="00A730B3">
          <w:rPr>
            <w:rFonts w:ascii="Arial" w:eastAsia="Times New Roman" w:hAnsi="Arial" w:cs="Arial"/>
            <w:b/>
            <w:bCs/>
            <w:sz w:val="28"/>
            <w:szCs w:val="28"/>
            <w:u w:val="single"/>
          </w:rPr>
          <w:t> Eric Jacobson</w:t>
        </w:r>
      </w:hyperlink>
      <w:r w:rsidRPr="00A730B3">
        <w:rPr>
          <w:rFonts w:ascii="Arial" w:eastAsia="Times New Roman" w:hAnsi="Arial" w:cs="Arial"/>
          <w:sz w:val="28"/>
          <w:szCs w:val="28"/>
        </w:rPr>
        <w:t>.</w:t>
      </w:r>
    </w:p>
    <w:p w:rsidR="00101E07" w:rsidRPr="00A730B3" w:rsidRDefault="00101E07" w:rsidP="00101E07">
      <w:pPr>
        <w:rPr>
          <w:rFonts w:ascii="Arial" w:hAnsi="Arial" w:cs="Arial"/>
          <w:sz w:val="28"/>
          <w:szCs w:val="28"/>
        </w:rPr>
      </w:pPr>
    </w:p>
    <w:p w:rsidR="00101E07" w:rsidRPr="00A730B3" w:rsidRDefault="00101E07" w:rsidP="00101E07">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b/>
          <w:bCs/>
          <w:sz w:val="28"/>
          <w:szCs w:val="28"/>
        </w:rPr>
        <w:t>March is right around the corner!</w:t>
      </w:r>
    </w:p>
    <w:p w:rsidR="00101E07" w:rsidRPr="00A730B3" w:rsidRDefault="00101E07" w:rsidP="00101E07">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sz w:val="28"/>
          <w:szCs w:val="28"/>
        </w:rPr>
        <w:t xml:space="preserve">Be sure to visit the </w:t>
      </w:r>
      <w:hyperlink r:id="rId23" w:tgtFrame="_blank" w:history="1">
        <w:r w:rsidRPr="00A730B3">
          <w:rPr>
            <w:rFonts w:ascii="Arial" w:eastAsia="Times New Roman" w:hAnsi="Arial" w:cs="Arial"/>
            <w:sz w:val="28"/>
            <w:szCs w:val="28"/>
            <w:u w:val="single"/>
          </w:rPr>
          <w:t>DD Awareness Campaign webpage</w:t>
        </w:r>
      </w:hyperlink>
      <w:r w:rsidRPr="00A730B3">
        <w:rPr>
          <w:rFonts w:ascii="Arial" w:eastAsia="Times New Roman" w:hAnsi="Arial" w:cs="Arial"/>
          <w:sz w:val="28"/>
          <w:szCs w:val="28"/>
        </w:rPr>
        <w:t xml:space="preserve"> for all the information you need to participate.</w:t>
      </w:r>
    </w:p>
    <w:p w:rsidR="00101E07" w:rsidRPr="00A730B3" w:rsidRDefault="00101E07" w:rsidP="00101E07">
      <w:pPr>
        <w:shd w:val="clear" w:color="auto" w:fill="FFFFFF"/>
        <w:spacing w:after="0" w:line="240" w:lineRule="auto"/>
        <w:rPr>
          <w:rFonts w:ascii="Arial" w:eastAsia="Times New Roman" w:hAnsi="Arial" w:cs="Arial"/>
          <w:sz w:val="28"/>
          <w:szCs w:val="28"/>
        </w:rPr>
      </w:pPr>
    </w:p>
    <w:p w:rsidR="00101E07" w:rsidRPr="00A730B3" w:rsidRDefault="00101E07" w:rsidP="00101E07">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sz w:val="28"/>
          <w:szCs w:val="28"/>
        </w:rPr>
        <w:t xml:space="preserve">The campaign webpage contains social media images in two different sizes and </w:t>
      </w:r>
      <w:r w:rsidRPr="00A730B3">
        <w:rPr>
          <w:rFonts w:ascii="Arial" w:eastAsia="Times New Roman" w:hAnsi="Arial" w:cs="Arial"/>
          <w:b/>
          <w:bCs/>
          <w:sz w:val="28"/>
          <w:szCs w:val="28"/>
        </w:rPr>
        <w:t>10 different colors</w:t>
      </w:r>
      <w:r w:rsidRPr="00A730B3">
        <w:rPr>
          <w:rFonts w:ascii="Arial" w:eastAsia="Times New Roman" w:hAnsi="Arial" w:cs="Arial"/>
          <w:sz w:val="28"/>
          <w:szCs w:val="28"/>
        </w:rPr>
        <w:t>!</w:t>
      </w:r>
    </w:p>
    <w:p w:rsidR="00101E07" w:rsidRPr="00A730B3" w:rsidRDefault="00101E07" w:rsidP="00101E07">
      <w:pPr>
        <w:shd w:val="clear" w:color="auto" w:fill="FFFFFF"/>
        <w:spacing w:after="0" w:line="240" w:lineRule="auto"/>
        <w:rPr>
          <w:rFonts w:ascii="Arial" w:eastAsia="Times New Roman" w:hAnsi="Arial" w:cs="Arial"/>
          <w:sz w:val="28"/>
          <w:szCs w:val="28"/>
        </w:rPr>
      </w:pPr>
    </w:p>
    <w:p w:rsidR="00101E07" w:rsidRPr="00A730B3" w:rsidRDefault="00101E07" w:rsidP="00101E07">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sz w:val="28"/>
          <w:szCs w:val="28"/>
        </w:rPr>
        <w:t xml:space="preserve">Send resources, stories/images, events and happenings to share for the Campaign to Deanna Hartzman at </w:t>
      </w:r>
      <w:hyperlink r:id="rId24" w:tgtFrame="_blank" w:history="1">
        <w:r w:rsidRPr="00A730B3">
          <w:rPr>
            <w:rFonts w:ascii="Arial" w:eastAsia="Times New Roman" w:hAnsi="Arial" w:cs="Arial"/>
            <w:sz w:val="28"/>
            <w:szCs w:val="28"/>
            <w:u w:val="single"/>
          </w:rPr>
          <w:t>dhartzman@nacdd.org</w:t>
        </w:r>
      </w:hyperlink>
      <w:r w:rsidRPr="00A730B3">
        <w:rPr>
          <w:rFonts w:ascii="Arial" w:eastAsia="Times New Roman" w:hAnsi="Arial" w:cs="Arial"/>
          <w:sz w:val="28"/>
          <w:szCs w:val="28"/>
        </w:rPr>
        <w:t> </w:t>
      </w:r>
    </w:p>
    <w:p w:rsidR="00101E07" w:rsidRPr="00A730B3" w:rsidRDefault="00101E07" w:rsidP="00101E07">
      <w:pPr>
        <w:rPr>
          <w:rFonts w:ascii="Arial" w:hAnsi="Arial" w:cs="Arial"/>
          <w:sz w:val="28"/>
          <w:szCs w:val="28"/>
        </w:rPr>
      </w:pPr>
    </w:p>
    <w:p w:rsidR="00101E07" w:rsidRPr="00A730B3" w:rsidRDefault="00101E07" w:rsidP="00101E07">
      <w:pPr>
        <w:shd w:val="clear" w:color="auto" w:fill="FFFFFF"/>
        <w:spacing w:after="0" w:line="240" w:lineRule="auto"/>
        <w:rPr>
          <w:rFonts w:ascii="Arial" w:eastAsia="Times New Roman" w:hAnsi="Arial" w:cs="Arial"/>
          <w:b/>
          <w:bCs/>
          <w:sz w:val="28"/>
          <w:szCs w:val="28"/>
        </w:rPr>
      </w:pPr>
      <w:r w:rsidRPr="00A730B3">
        <w:rPr>
          <w:rFonts w:ascii="Arial" w:eastAsia="Times New Roman" w:hAnsi="Arial" w:cs="Arial"/>
          <w:b/>
          <w:bCs/>
          <w:sz w:val="28"/>
          <w:szCs w:val="28"/>
        </w:rPr>
        <w:t>Don't miss this Opportunity!</w:t>
      </w:r>
    </w:p>
    <w:p w:rsidR="00101E07" w:rsidRPr="00A730B3" w:rsidRDefault="00101E07" w:rsidP="00101E07">
      <w:pPr>
        <w:shd w:val="clear" w:color="auto" w:fill="FFFFFF"/>
        <w:spacing w:after="0" w:line="240" w:lineRule="auto"/>
        <w:rPr>
          <w:rFonts w:ascii="Arial" w:eastAsia="Times New Roman" w:hAnsi="Arial" w:cs="Arial"/>
          <w:b/>
          <w:bCs/>
          <w:sz w:val="28"/>
          <w:szCs w:val="28"/>
        </w:rPr>
      </w:pPr>
      <w:r w:rsidRPr="00A730B3">
        <w:rPr>
          <w:rFonts w:ascii="Arial" w:eastAsia="Times New Roman" w:hAnsi="Arial" w:cs="Arial"/>
          <w:b/>
          <w:bCs/>
          <w:i/>
          <w:iCs/>
          <w:sz w:val="28"/>
          <w:szCs w:val="28"/>
        </w:rPr>
        <w:t xml:space="preserve">NACDD Annual Conference Call for Proposals is still </w:t>
      </w:r>
      <w:proofErr w:type="gramStart"/>
      <w:r w:rsidRPr="00A730B3">
        <w:rPr>
          <w:rFonts w:ascii="Arial" w:eastAsia="Times New Roman" w:hAnsi="Arial" w:cs="Arial"/>
          <w:b/>
          <w:bCs/>
          <w:i/>
          <w:iCs/>
          <w:sz w:val="28"/>
          <w:szCs w:val="28"/>
        </w:rPr>
        <w:t>Open</w:t>
      </w:r>
      <w:proofErr w:type="gramEnd"/>
      <w:r w:rsidRPr="00A730B3">
        <w:rPr>
          <w:rFonts w:ascii="Arial" w:eastAsia="Times New Roman" w:hAnsi="Arial" w:cs="Arial"/>
          <w:b/>
          <w:bCs/>
          <w:i/>
          <w:iCs/>
          <w:sz w:val="28"/>
          <w:szCs w:val="28"/>
        </w:rPr>
        <w:t xml:space="preserve">! Deadline has been extended to February 16th! </w:t>
      </w:r>
    </w:p>
    <w:p w:rsidR="00101E07" w:rsidRPr="00A730B3" w:rsidRDefault="00101E07" w:rsidP="00101E07">
      <w:pPr>
        <w:shd w:val="clear" w:color="auto" w:fill="FFFFFF"/>
        <w:spacing w:after="0" w:line="240" w:lineRule="auto"/>
        <w:rPr>
          <w:rFonts w:ascii="Arial" w:eastAsia="Times New Roman" w:hAnsi="Arial" w:cs="Arial"/>
          <w:sz w:val="28"/>
          <w:szCs w:val="28"/>
        </w:rPr>
      </w:pPr>
    </w:p>
    <w:p w:rsidR="00101E07" w:rsidRPr="00A730B3" w:rsidRDefault="00101E07" w:rsidP="00101E07">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sz w:val="28"/>
          <w:szCs w:val="28"/>
        </w:rPr>
        <w:t>The NACDD 2018 Annual Conference Call for Proposals is still open! This year’s theme is “See Me for Me: Connecting with our Communities.” The conference will feature important discussions on how advocates, family members and professionals are interconnected in our communities.</w:t>
      </w:r>
    </w:p>
    <w:p w:rsidR="00101E07" w:rsidRPr="00A730B3" w:rsidRDefault="00101E07" w:rsidP="00101E07">
      <w:pPr>
        <w:shd w:val="clear" w:color="auto" w:fill="FFFFFF"/>
        <w:spacing w:after="0" w:line="240" w:lineRule="auto"/>
        <w:rPr>
          <w:rFonts w:ascii="Arial" w:eastAsia="Times New Roman" w:hAnsi="Arial" w:cs="Arial"/>
          <w:sz w:val="28"/>
          <w:szCs w:val="28"/>
        </w:rPr>
      </w:pPr>
    </w:p>
    <w:p w:rsidR="00101E07" w:rsidRPr="00A730B3" w:rsidRDefault="00101E07" w:rsidP="00101E07">
      <w:pPr>
        <w:shd w:val="clear" w:color="auto" w:fill="FFFFFF"/>
        <w:spacing w:after="0" w:line="240" w:lineRule="auto"/>
        <w:rPr>
          <w:rFonts w:ascii="Arial" w:eastAsia="Times New Roman" w:hAnsi="Arial" w:cs="Arial"/>
          <w:sz w:val="28"/>
          <w:szCs w:val="28"/>
        </w:rPr>
      </w:pPr>
      <w:r w:rsidRPr="00A730B3">
        <w:rPr>
          <w:rFonts w:ascii="Arial" w:eastAsia="Times New Roman" w:hAnsi="Arial" w:cs="Arial"/>
          <w:sz w:val="28"/>
          <w:szCs w:val="28"/>
        </w:rPr>
        <w:t xml:space="preserve">Participants will listen to experts, parents, siblings, and self-advocates on topics ranging from education, employment, community building and </w:t>
      </w:r>
      <w:r w:rsidRPr="00A730B3">
        <w:rPr>
          <w:rFonts w:ascii="Arial" w:eastAsia="Times New Roman" w:hAnsi="Arial" w:cs="Arial"/>
          <w:sz w:val="28"/>
          <w:szCs w:val="28"/>
        </w:rPr>
        <w:lastRenderedPageBreak/>
        <w:t xml:space="preserve">integration, healthcare and more. We invite those with knowledge and expertise working in the field of developmental disabilities to submit ideas for presentations related to the theme. To submit, contact </w:t>
      </w:r>
      <w:hyperlink r:id="rId25" w:history="1">
        <w:r w:rsidRPr="00A730B3">
          <w:rPr>
            <w:rStyle w:val="Hyperlink"/>
            <w:rFonts w:ascii="Arial" w:eastAsia="Times New Roman" w:hAnsi="Arial" w:cs="Arial"/>
            <w:color w:val="auto"/>
            <w:sz w:val="28"/>
            <w:szCs w:val="28"/>
          </w:rPr>
          <w:t>rtroutman@nacdd.org</w:t>
        </w:r>
      </w:hyperlink>
      <w:r w:rsidRPr="00A730B3">
        <w:rPr>
          <w:rFonts w:ascii="Arial" w:eastAsia="Times New Roman" w:hAnsi="Arial" w:cs="Arial"/>
          <w:sz w:val="28"/>
          <w:szCs w:val="28"/>
        </w:rPr>
        <w:t xml:space="preserve"> </w:t>
      </w:r>
    </w:p>
    <w:p w:rsidR="00101E07" w:rsidRPr="00A730B3" w:rsidRDefault="00101E07" w:rsidP="00101E07">
      <w:pPr>
        <w:shd w:val="clear" w:color="auto" w:fill="FFFFFF"/>
        <w:spacing w:after="0" w:line="240" w:lineRule="auto"/>
        <w:rPr>
          <w:rFonts w:ascii="Arial" w:eastAsia="Times New Roman" w:hAnsi="Arial" w:cs="Arial"/>
          <w:sz w:val="28"/>
          <w:szCs w:val="28"/>
        </w:rPr>
      </w:pPr>
    </w:p>
    <w:p w:rsidR="00101E07" w:rsidRPr="00A730B3" w:rsidRDefault="00372FE2" w:rsidP="00101E07">
      <w:pPr>
        <w:pStyle w:val="Heading1"/>
        <w:rPr>
          <w:rFonts w:ascii="Arial" w:eastAsia="Times New Roman" w:hAnsi="Arial" w:cs="Arial"/>
          <w:color w:val="auto"/>
          <w:sz w:val="28"/>
          <w:szCs w:val="28"/>
        </w:rPr>
      </w:pPr>
      <w:r w:rsidRPr="00A730B3">
        <w:rPr>
          <w:rFonts w:ascii="Arial" w:eastAsia="Times New Roman" w:hAnsi="Arial" w:cs="Arial"/>
          <w:color w:val="auto"/>
          <w:sz w:val="28"/>
          <w:szCs w:val="28"/>
        </w:rPr>
        <w:t>COUNCIL HIGHLIGHT TENNESSEE</w:t>
      </w:r>
    </w:p>
    <w:p w:rsidR="00101E07" w:rsidRPr="00A730B3" w:rsidRDefault="00101E07" w:rsidP="00101E07">
      <w:pPr>
        <w:spacing w:after="0" w:line="240" w:lineRule="auto"/>
        <w:rPr>
          <w:rFonts w:ascii="Arial" w:eastAsia="Times New Roman" w:hAnsi="Arial" w:cs="Arial"/>
          <w:sz w:val="28"/>
          <w:szCs w:val="28"/>
        </w:rPr>
      </w:pPr>
      <w:r w:rsidRPr="00A730B3">
        <w:rPr>
          <w:rFonts w:ascii="Arial" w:eastAsia="Times New Roman" w:hAnsi="Arial" w:cs="Arial"/>
          <w:b/>
          <w:bCs/>
          <w:sz w:val="28"/>
          <w:szCs w:val="28"/>
        </w:rPr>
        <w:t>People Planning Together</w:t>
      </w:r>
      <w:r w:rsidRPr="00A730B3">
        <w:rPr>
          <w:rFonts w:ascii="Arial" w:eastAsia="Times New Roman" w:hAnsi="Arial" w:cs="Arial"/>
          <w:sz w:val="28"/>
          <w:szCs w:val="28"/>
        </w:rPr>
        <w:t xml:space="preserve"> has been a very successful self-advocacy initiative, launched by the Council in 2011. This initiative develops a corps of trainers, who themselves receive disability support services through a Medicaid waiver, to teach advocacy skills to other individuals who receive similar services. The training helps individuals with disabilities become more active in developing and implementing their individual service plans.</w:t>
      </w:r>
    </w:p>
    <w:p w:rsidR="00101E07" w:rsidRPr="00A730B3" w:rsidRDefault="00101E07" w:rsidP="00101E07">
      <w:pPr>
        <w:spacing w:after="0" w:line="240" w:lineRule="auto"/>
        <w:rPr>
          <w:rFonts w:ascii="Arial" w:eastAsia="Times New Roman" w:hAnsi="Arial" w:cs="Arial"/>
          <w:sz w:val="28"/>
          <w:szCs w:val="28"/>
        </w:rPr>
      </w:pPr>
    </w:p>
    <w:p w:rsidR="00101E07" w:rsidRPr="00A730B3" w:rsidRDefault="00101E07" w:rsidP="00101E07">
      <w:pPr>
        <w:spacing w:after="0" w:line="240" w:lineRule="auto"/>
        <w:rPr>
          <w:rFonts w:ascii="Arial" w:eastAsia="Times New Roman" w:hAnsi="Arial" w:cs="Arial"/>
          <w:sz w:val="28"/>
          <w:szCs w:val="28"/>
        </w:rPr>
      </w:pPr>
      <w:r w:rsidRPr="00A730B3">
        <w:rPr>
          <w:rFonts w:ascii="Arial" w:eastAsia="Times New Roman" w:hAnsi="Arial" w:cs="Arial"/>
          <w:sz w:val="28"/>
          <w:szCs w:val="28"/>
        </w:rPr>
        <w:t xml:space="preserve">Buffalo River Services in South Central Tennessee, West TN's West Tennessee Family Solutions, Support Solutions of the Mid-South, ACA Community Living, </w:t>
      </w:r>
      <w:proofErr w:type="spellStart"/>
      <w:r w:rsidRPr="00A730B3">
        <w:rPr>
          <w:rFonts w:ascii="Arial" w:eastAsia="Times New Roman" w:hAnsi="Arial" w:cs="Arial"/>
          <w:sz w:val="28"/>
          <w:szCs w:val="28"/>
        </w:rPr>
        <w:t>Sertoma</w:t>
      </w:r>
      <w:proofErr w:type="spellEnd"/>
      <w:r w:rsidRPr="00A730B3">
        <w:rPr>
          <w:rFonts w:ascii="Arial" w:eastAsia="Times New Roman" w:hAnsi="Arial" w:cs="Arial"/>
          <w:sz w:val="28"/>
          <w:szCs w:val="28"/>
        </w:rPr>
        <w:t xml:space="preserve"> Center, Emory Valley Center, D&amp;S, and the Department of Intellectual and Developmental Disabilities (DIDD) are partners in this initiative.</w:t>
      </w:r>
    </w:p>
    <w:p w:rsidR="00101E07" w:rsidRPr="00A730B3" w:rsidRDefault="00101E07" w:rsidP="00101E07">
      <w:pPr>
        <w:spacing w:after="0" w:line="240" w:lineRule="auto"/>
        <w:rPr>
          <w:rFonts w:ascii="Arial" w:eastAsia="Times New Roman" w:hAnsi="Arial" w:cs="Arial"/>
          <w:sz w:val="28"/>
          <w:szCs w:val="28"/>
        </w:rPr>
      </w:pPr>
    </w:p>
    <w:p w:rsidR="00101E07" w:rsidRPr="00A730B3" w:rsidRDefault="00A730B3" w:rsidP="00101E07">
      <w:pPr>
        <w:rPr>
          <w:rFonts w:ascii="Arial" w:hAnsi="Arial" w:cs="Arial"/>
          <w:sz w:val="28"/>
          <w:szCs w:val="28"/>
        </w:rPr>
      </w:pPr>
      <w:hyperlink r:id="rId26" w:tgtFrame="_blank" w:history="1">
        <w:r w:rsidR="00101E07" w:rsidRPr="00A730B3">
          <w:rPr>
            <w:rFonts w:ascii="Arial" w:eastAsia="Times New Roman" w:hAnsi="Arial" w:cs="Arial"/>
            <w:b/>
            <w:bCs/>
            <w:sz w:val="28"/>
            <w:szCs w:val="28"/>
            <w:u w:val="single"/>
          </w:rPr>
          <w:t>Eleven individuals</w:t>
        </w:r>
      </w:hyperlink>
      <w:r w:rsidR="00101E07" w:rsidRPr="00A730B3">
        <w:rPr>
          <w:rFonts w:ascii="Arial" w:eastAsia="Times New Roman" w:hAnsi="Arial" w:cs="Arial"/>
          <w:b/>
          <w:bCs/>
          <w:sz w:val="28"/>
          <w:szCs w:val="28"/>
        </w:rPr>
        <w:t> </w:t>
      </w:r>
      <w:r w:rsidR="00101E07" w:rsidRPr="00A730B3">
        <w:rPr>
          <w:rFonts w:ascii="Arial" w:eastAsia="Times New Roman" w:hAnsi="Arial" w:cs="Arial"/>
          <w:sz w:val="28"/>
          <w:szCs w:val="28"/>
        </w:rPr>
        <w:t>with intellectual disabilities are currently working as certified trainers and are paid to conduct sessions about self-advocacy and self-determination in service planning meetings. To learn more, click above on a great video from DIDD.</w:t>
      </w:r>
    </w:p>
    <w:p w:rsidR="00101E07" w:rsidRPr="00A730B3" w:rsidRDefault="00101E07" w:rsidP="00101E07">
      <w:pPr>
        <w:rPr>
          <w:rFonts w:ascii="Arial" w:hAnsi="Arial" w:cs="Arial"/>
          <w:sz w:val="28"/>
          <w:szCs w:val="28"/>
        </w:rPr>
      </w:pPr>
    </w:p>
    <w:p w:rsidR="00E06EE8" w:rsidRPr="00A730B3" w:rsidRDefault="00E06EE8" w:rsidP="00E06EE8">
      <w:pPr>
        <w:spacing w:line="256" w:lineRule="auto"/>
        <w:rPr>
          <w:rFonts w:ascii="Arial" w:eastAsia="Calibri" w:hAnsi="Arial" w:cs="Arial"/>
          <w:sz w:val="28"/>
          <w:szCs w:val="28"/>
        </w:rPr>
      </w:pPr>
      <w:r w:rsidRPr="00A730B3">
        <w:rPr>
          <w:rFonts w:ascii="Arial" w:eastAsia="Calibri" w:hAnsi="Arial" w:cs="Arial"/>
          <w:sz w:val="28"/>
          <w:szCs w:val="28"/>
        </w:rPr>
        <w:t>Sheryl Matney</w:t>
      </w:r>
    </w:p>
    <w:p w:rsidR="00E06EE8" w:rsidRPr="00A730B3" w:rsidRDefault="00E06EE8" w:rsidP="00E06EE8">
      <w:pPr>
        <w:spacing w:line="256" w:lineRule="auto"/>
        <w:rPr>
          <w:rFonts w:ascii="Arial" w:eastAsia="Calibri" w:hAnsi="Arial" w:cs="Arial"/>
          <w:sz w:val="28"/>
          <w:szCs w:val="28"/>
        </w:rPr>
      </w:pPr>
      <w:r w:rsidRPr="00A730B3">
        <w:rPr>
          <w:rFonts w:ascii="Arial" w:eastAsia="Calibri" w:hAnsi="Arial" w:cs="Arial"/>
          <w:sz w:val="28"/>
          <w:szCs w:val="28"/>
        </w:rPr>
        <w:t>Director of Technical Assistance</w:t>
      </w:r>
    </w:p>
    <w:p w:rsidR="00E06EE8" w:rsidRPr="00A730B3" w:rsidRDefault="00E06EE8" w:rsidP="00E06EE8">
      <w:pPr>
        <w:spacing w:line="256" w:lineRule="auto"/>
        <w:rPr>
          <w:rFonts w:ascii="Arial" w:eastAsia="Calibri" w:hAnsi="Arial" w:cs="Arial"/>
          <w:sz w:val="28"/>
          <w:szCs w:val="28"/>
        </w:rPr>
      </w:pPr>
      <w:r w:rsidRPr="00A730B3">
        <w:rPr>
          <w:rFonts w:ascii="Arial" w:eastAsia="Calibri" w:hAnsi="Arial" w:cs="Arial"/>
          <w:sz w:val="28"/>
          <w:szCs w:val="28"/>
        </w:rPr>
        <w:t>202-506-5813 ext. 148</w:t>
      </w:r>
    </w:p>
    <w:p w:rsidR="00E06EE8" w:rsidRPr="00A730B3" w:rsidRDefault="00A730B3" w:rsidP="00E06EE8">
      <w:pPr>
        <w:spacing w:line="256" w:lineRule="auto"/>
        <w:rPr>
          <w:rFonts w:ascii="Arial" w:eastAsia="Calibri" w:hAnsi="Arial" w:cs="Arial"/>
          <w:sz w:val="28"/>
          <w:szCs w:val="28"/>
        </w:rPr>
      </w:pPr>
      <w:hyperlink r:id="rId27" w:history="1">
        <w:r w:rsidR="00E06EE8" w:rsidRPr="00A730B3">
          <w:rPr>
            <w:rFonts w:ascii="Arial" w:eastAsia="Calibri" w:hAnsi="Arial" w:cs="Arial"/>
            <w:sz w:val="28"/>
            <w:szCs w:val="28"/>
            <w:u w:val="single"/>
          </w:rPr>
          <w:t>smatney@nacdd.org</w:t>
        </w:r>
      </w:hyperlink>
      <w:r w:rsidR="00E06EE8" w:rsidRPr="00A730B3">
        <w:rPr>
          <w:rFonts w:ascii="Arial" w:eastAsia="Calibri" w:hAnsi="Arial" w:cs="Arial"/>
          <w:sz w:val="28"/>
          <w:szCs w:val="28"/>
        </w:rPr>
        <w:t xml:space="preserve"> </w:t>
      </w:r>
    </w:p>
    <w:p w:rsidR="00E06EE8" w:rsidRPr="00A730B3" w:rsidRDefault="00E06EE8" w:rsidP="00E06EE8">
      <w:pPr>
        <w:spacing w:line="256" w:lineRule="auto"/>
        <w:rPr>
          <w:rFonts w:ascii="Arial" w:eastAsia="Calibri" w:hAnsi="Arial" w:cs="Arial"/>
          <w:sz w:val="28"/>
          <w:szCs w:val="28"/>
        </w:rPr>
      </w:pPr>
      <w:r w:rsidRPr="00A730B3">
        <w:rPr>
          <w:rFonts w:ascii="Arial" w:eastAsia="Calibri" w:hAnsi="Arial" w:cs="Arial"/>
          <w:sz w:val="28"/>
          <w:szCs w:val="28"/>
        </w:rPr>
        <w:t>Angela Castillo-Epps Technical Assistance Specialist</w:t>
      </w:r>
    </w:p>
    <w:p w:rsidR="00E06EE8" w:rsidRPr="00A730B3" w:rsidRDefault="00E06EE8" w:rsidP="00E06EE8">
      <w:pPr>
        <w:spacing w:line="256" w:lineRule="auto"/>
        <w:rPr>
          <w:rFonts w:ascii="Arial" w:eastAsia="Calibri" w:hAnsi="Arial" w:cs="Arial"/>
          <w:sz w:val="28"/>
          <w:szCs w:val="28"/>
        </w:rPr>
      </w:pPr>
      <w:r w:rsidRPr="00A730B3">
        <w:rPr>
          <w:rFonts w:ascii="Arial" w:eastAsia="Calibri" w:hAnsi="Arial" w:cs="Arial"/>
          <w:sz w:val="28"/>
          <w:szCs w:val="28"/>
        </w:rPr>
        <w:t>202-506-5813 ext. 100</w:t>
      </w:r>
    </w:p>
    <w:p w:rsidR="00E06EE8" w:rsidRPr="00A730B3" w:rsidRDefault="00A730B3" w:rsidP="00E06EE8">
      <w:pPr>
        <w:spacing w:line="256" w:lineRule="auto"/>
        <w:rPr>
          <w:rFonts w:ascii="Arial" w:eastAsia="Calibri" w:hAnsi="Arial" w:cs="Arial"/>
          <w:sz w:val="28"/>
          <w:szCs w:val="28"/>
        </w:rPr>
      </w:pPr>
      <w:hyperlink r:id="rId28" w:history="1">
        <w:r w:rsidR="00E06EE8" w:rsidRPr="00A730B3">
          <w:rPr>
            <w:rFonts w:ascii="Arial" w:eastAsia="Calibri" w:hAnsi="Arial" w:cs="Arial"/>
            <w:sz w:val="28"/>
            <w:szCs w:val="28"/>
            <w:u w:val="single"/>
          </w:rPr>
          <w:t>acastillo-epps@nacdd.org</w:t>
        </w:r>
      </w:hyperlink>
      <w:r w:rsidR="00E06EE8" w:rsidRPr="00A730B3">
        <w:rPr>
          <w:rFonts w:ascii="Arial" w:eastAsia="Calibri" w:hAnsi="Arial" w:cs="Arial"/>
          <w:sz w:val="28"/>
          <w:szCs w:val="28"/>
        </w:rPr>
        <w:t xml:space="preserve"> </w:t>
      </w:r>
    </w:p>
    <w:p w:rsidR="00E06EE8" w:rsidRPr="00A730B3" w:rsidRDefault="00E06EE8" w:rsidP="00E06EE8">
      <w:pPr>
        <w:spacing w:line="256" w:lineRule="auto"/>
        <w:rPr>
          <w:rFonts w:ascii="Arial" w:eastAsia="Calibri" w:hAnsi="Arial" w:cs="Arial"/>
          <w:sz w:val="28"/>
          <w:szCs w:val="28"/>
        </w:rPr>
      </w:pPr>
      <w:r w:rsidRPr="00A730B3">
        <w:rPr>
          <w:rFonts w:ascii="Arial" w:eastAsia="Calibri" w:hAnsi="Arial" w:cs="Arial"/>
          <w:sz w:val="28"/>
          <w:szCs w:val="28"/>
        </w:rPr>
        <w:lastRenderedPageBreak/>
        <w:t>This publication is supported through AIDD's contract number HHSP233201600068C with NACDD to provide technical assistance to the national network of DD Councils.</w:t>
      </w:r>
    </w:p>
    <w:p w:rsidR="009C4CA5" w:rsidRPr="00A730B3" w:rsidRDefault="009C4CA5">
      <w:pPr>
        <w:rPr>
          <w:rFonts w:ascii="Arial" w:hAnsi="Arial" w:cs="Arial"/>
          <w:sz w:val="28"/>
          <w:szCs w:val="28"/>
        </w:rPr>
      </w:pPr>
    </w:p>
    <w:sectPr w:rsidR="009C4CA5" w:rsidRPr="00A7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17D5"/>
    <w:multiLevelType w:val="multilevel"/>
    <w:tmpl w:val="1544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C19C8"/>
    <w:multiLevelType w:val="multilevel"/>
    <w:tmpl w:val="899A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92071A"/>
    <w:multiLevelType w:val="multilevel"/>
    <w:tmpl w:val="4072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60D13"/>
    <w:multiLevelType w:val="multilevel"/>
    <w:tmpl w:val="9E5A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E2"/>
    <w:rsid w:val="00101E07"/>
    <w:rsid w:val="001647E2"/>
    <w:rsid w:val="001D781D"/>
    <w:rsid w:val="002533DD"/>
    <w:rsid w:val="00372FE2"/>
    <w:rsid w:val="008443E2"/>
    <w:rsid w:val="009C4CA5"/>
    <w:rsid w:val="00A730B3"/>
    <w:rsid w:val="00B53101"/>
    <w:rsid w:val="00DB50EC"/>
    <w:rsid w:val="00E0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89CB7-0BE4-47A5-A03C-BBB23B73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8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E8"/>
    <w:rPr>
      <w:color w:val="0000FF"/>
      <w:u w:val="single"/>
    </w:rPr>
  </w:style>
  <w:style w:type="paragraph" w:styleId="ListParagraph">
    <w:name w:val="List Paragraph"/>
    <w:basedOn w:val="Normal"/>
    <w:uiPriority w:val="34"/>
    <w:qFormat/>
    <w:rsid w:val="00E06EE8"/>
    <w:pPr>
      <w:ind w:left="720"/>
      <w:contextualSpacing/>
    </w:pPr>
  </w:style>
  <w:style w:type="character" w:customStyle="1" w:styleId="Heading1Char">
    <w:name w:val="Heading 1 Char"/>
    <w:basedOn w:val="DefaultParagraphFont"/>
    <w:link w:val="Heading1"/>
    <w:uiPriority w:val="9"/>
    <w:rsid w:val="001D78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4338">
      <w:bodyDiv w:val="1"/>
      <w:marLeft w:val="0"/>
      <w:marRight w:val="0"/>
      <w:marTop w:val="0"/>
      <w:marBottom w:val="0"/>
      <w:divBdr>
        <w:top w:val="none" w:sz="0" w:space="0" w:color="auto"/>
        <w:left w:val="none" w:sz="0" w:space="0" w:color="auto"/>
        <w:bottom w:val="none" w:sz="0" w:space="0" w:color="auto"/>
        <w:right w:val="none" w:sz="0" w:space="0" w:color="auto"/>
      </w:divBdr>
    </w:div>
    <w:div w:id="259947797">
      <w:bodyDiv w:val="1"/>
      <w:marLeft w:val="0"/>
      <w:marRight w:val="0"/>
      <w:marTop w:val="0"/>
      <w:marBottom w:val="0"/>
      <w:divBdr>
        <w:top w:val="none" w:sz="0" w:space="0" w:color="auto"/>
        <w:left w:val="none" w:sz="0" w:space="0" w:color="auto"/>
        <w:bottom w:val="none" w:sz="0" w:space="0" w:color="auto"/>
        <w:right w:val="none" w:sz="0" w:space="0" w:color="auto"/>
      </w:divBdr>
    </w:div>
    <w:div w:id="282077845">
      <w:bodyDiv w:val="1"/>
      <w:marLeft w:val="0"/>
      <w:marRight w:val="0"/>
      <w:marTop w:val="0"/>
      <w:marBottom w:val="0"/>
      <w:divBdr>
        <w:top w:val="none" w:sz="0" w:space="0" w:color="auto"/>
        <w:left w:val="none" w:sz="0" w:space="0" w:color="auto"/>
        <w:bottom w:val="none" w:sz="0" w:space="0" w:color="auto"/>
        <w:right w:val="none" w:sz="0" w:space="0" w:color="auto"/>
      </w:divBdr>
    </w:div>
    <w:div w:id="483206807">
      <w:bodyDiv w:val="1"/>
      <w:marLeft w:val="0"/>
      <w:marRight w:val="0"/>
      <w:marTop w:val="0"/>
      <w:marBottom w:val="0"/>
      <w:divBdr>
        <w:top w:val="none" w:sz="0" w:space="0" w:color="auto"/>
        <w:left w:val="none" w:sz="0" w:space="0" w:color="auto"/>
        <w:bottom w:val="none" w:sz="0" w:space="0" w:color="auto"/>
        <w:right w:val="none" w:sz="0" w:space="0" w:color="auto"/>
      </w:divBdr>
      <w:divsChild>
        <w:div w:id="536627648">
          <w:marLeft w:val="0"/>
          <w:marRight w:val="0"/>
          <w:marTop w:val="0"/>
          <w:marBottom w:val="0"/>
          <w:divBdr>
            <w:top w:val="none" w:sz="0" w:space="0" w:color="auto"/>
            <w:left w:val="none" w:sz="0" w:space="0" w:color="auto"/>
            <w:bottom w:val="none" w:sz="0" w:space="0" w:color="auto"/>
            <w:right w:val="none" w:sz="0" w:space="0" w:color="auto"/>
          </w:divBdr>
          <w:divsChild>
            <w:div w:id="360713511">
              <w:marLeft w:val="0"/>
              <w:marRight w:val="0"/>
              <w:marTop w:val="0"/>
              <w:marBottom w:val="0"/>
              <w:divBdr>
                <w:top w:val="none" w:sz="0" w:space="0" w:color="auto"/>
                <w:left w:val="none" w:sz="0" w:space="0" w:color="auto"/>
                <w:bottom w:val="none" w:sz="0" w:space="0" w:color="auto"/>
                <w:right w:val="none" w:sz="0" w:space="0" w:color="auto"/>
              </w:divBdr>
              <w:divsChild>
                <w:div w:id="1688825809">
                  <w:marLeft w:val="0"/>
                  <w:marRight w:val="0"/>
                  <w:marTop w:val="0"/>
                  <w:marBottom w:val="0"/>
                  <w:divBdr>
                    <w:top w:val="none" w:sz="0" w:space="0" w:color="auto"/>
                    <w:left w:val="none" w:sz="0" w:space="0" w:color="auto"/>
                    <w:bottom w:val="none" w:sz="0" w:space="0" w:color="auto"/>
                    <w:right w:val="none" w:sz="0" w:space="0" w:color="auto"/>
                  </w:divBdr>
                </w:div>
                <w:div w:id="1298562224">
                  <w:marLeft w:val="0"/>
                  <w:marRight w:val="0"/>
                  <w:marTop w:val="0"/>
                  <w:marBottom w:val="0"/>
                  <w:divBdr>
                    <w:top w:val="none" w:sz="0" w:space="0" w:color="auto"/>
                    <w:left w:val="none" w:sz="0" w:space="0" w:color="auto"/>
                    <w:bottom w:val="none" w:sz="0" w:space="0" w:color="auto"/>
                    <w:right w:val="none" w:sz="0" w:space="0" w:color="auto"/>
                  </w:divBdr>
                </w:div>
                <w:div w:id="469252705">
                  <w:marLeft w:val="0"/>
                  <w:marRight w:val="0"/>
                  <w:marTop w:val="0"/>
                  <w:marBottom w:val="0"/>
                  <w:divBdr>
                    <w:top w:val="none" w:sz="0" w:space="0" w:color="auto"/>
                    <w:left w:val="none" w:sz="0" w:space="0" w:color="auto"/>
                    <w:bottom w:val="none" w:sz="0" w:space="0" w:color="auto"/>
                    <w:right w:val="none" w:sz="0" w:space="0" w:color="auto"/>
                  </w:divBdr>
                </w:div>
                <w:div w:id="1037850618">
                  <w:marLeft w:val="0"/>
                  <w:marRight w:val="0"/>
                  <w:marTop w:val="0"/>
                  <w:marBottom w:val="0"/>
                  <w:divBdr>
                    <w:top w:val="none" w:sz="0" w:space="0" w:color="auto"/>
                    <w:left w:val="none" w:sz="0" w:space="0" w:color="auto"/>
                    <w:bottom w:val="none" w:sz="0" w:space="0" w:color="auto"/>
                    <w:right w:val="none" w:sz="0" w:space="0" w:color="auto"/>
                  </w:divBdr>
                </w:div>
                <w:div w:id="10738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1474">
      <w:bodyDiv w:val="1"/>
      <w:marLeft w:val="0"/>
      <w:marRight w:val="0"/>
      <w:marTop w:val="0"/>
      <w:marBottom w:val="0"/>
      <w:divBdr>
        <w:top w:val="none" w:sz="0" w:space="0" w:color="auto"/>
        <w:left w:val="none" w:sz="0" w:space="0" w:color="auto"/>
        <w:bottom w:val="none" w:sz="0" w:space="0" w:color="auto"/>
        <w:right w:val="none" w:sz="0" w:space="0" w:color="auto"/>
      </w:divBdr>
    </w:div>
    <w:div w:id="639923226">
      <w:bodyDiv w:val="1"/>
      <w:marLeft w:val="0"/>
      <w:marRight w:val="0"/>
      <w:marTop w:val="0"/>
      <w:marBottom w:val="0"/>
      <w:divBdr>
        <w:top w:val="none" w:sz="0" w:space="0" w:color="auto"/>
        <w:left w:val="none" w:sz="0" w:space="0" w:color="auto"/>
        <w:bottom w:val="none" w:sz="0" w:space="0" w:color="auto"/>
        <w:right w:val="none" w:sz="0" w:space="0" w:color="auto"/>
      </w:divBdr>
    </w:div>
    <w:div w:id="834953568">
      <w:bodyDiv w:val="1"/>
      <w:marLeft w:val="0"/>
      <w:marRight w:val="0"/>
      <w:marTop w:val="0"/>
      <w:marBottom w:val="0"/>
      <w:divBdr>
        <w:top w:val="none" w:sz="0" w:space="0" w:color="auto"/>
        <w:left w:val="none" w:sz="0" w:space="0" w:color="auto"/>
        <w:bottom w:val="none" w:sz="0" w:space="0" w:color="auto"/>
        <w:right w:val="none" w:sz="0" w:space="0" w:color="auto"/>
      </w:divBdr>
    </w:div>
    <w:div w:id="855657387">
      <w:bodyDiv w:val="1"/>
      <w:marLeft w:val="0"/>
      <w:marRight w:val="0"/>
      <w:marTop w:val="0"/>
      <w:marBottom w:val="0"/>
      <w:divBdr>
        <w:top w:val="none" w:sz="0" w:space="0" w:color="auto"/>
        <w:left w:val="none" w:sz="0" w:space="0" w:color="auto"/>
        <w:bottom w:val="none" w:sz="0" w:space="0" w:color="auto"/>
        <w:right w:val="none" w:sz="0" w:space="0" w:color="auto"/>
      </w:divBdr>
    </w:div>
    <w:div w:id="1055350602">
      <w:bodyDiv w:val="1"/>
      <w:marLeft w:val="0"/>
      <w:marRight w:val="0"/>
      <w:marTop w:val="0"/>
      <w:marBottom w:val="0"/>
      <w:divBdr>
        <w:top w:val="none" w:sz="0" w:space="0" w:color="auto"/>
        <w:left w:val="none" w:sz="0" w:space="0" w:color="auto"/>
        <w:bottom w:val="none" w:sz="0" w:space="0" w:color="auto"/>
        <w:right w:val="none" w:sz="0" w:space="0" w:color="auto"/>
      </w:divBdr>
    </w:div>
    <w:div w:id="1091585850">
      <w:bodyDiv w:val="1"/>
      <w:marLeft w:val="0"/>
      <w:marRight w:val="0"/>
      <w:marTop w:val="0"/>
      <w:marBottom w:val="0"/>
      <w:divBdr>
        <w:top w:val="none" w:sz="0" w:space="0" w:color="auto"/>
        <w:left w:val="none" w:sz="0" w:space="0" w:color="auto"/>
        <w:bottom w:val="none" w:sz="0" w:space="0" w:color="auto"/>
        <w:right w:val="none" w:sz="0" w:space="0" w:color="auto"/>
      </w:divBdr>
    </w:div>
    <w:div w:id="1564294020">
      <w:bodyDiv w:val="1"/>
      <w:marLeft w:val="0"/>
      <w:marRight w:val="0"/>
      <w:marTop w:val="0"/>
      <w:marBottom w:val="0"/>
      <w:divBdr>
        <w:top w:val="none" w:sz="0" w:space="0" w:color="auto"/>
        <w:left w:val="none" w:sz="0" w:space="0" w:color="auto"/>
        <w:bottom w:val="none" w:sz="0" w:space="0" w:color="auto"/>
        <w:right w:val="none" w:sz="0" w:space="0" w:color="auto"/>
      </w:divBdr>
    </w:div>
    <w:div w:id="1664550819">
      <w:bodyDiv w:val="1"/>
      <w:marLeft w:val="0"/>
      <w:marRight w:val="0"/>
      <w:marTop w:val="0"/>
      <w:marBottom w:val="0"/>
      <w:divBdr>
        <w:top w:val="none" w:sz="0" w:space="0" w:color="auto"/>
        <w:left w:val="none" w:sz="0" w:space="0" w:color="auto"/>
        <w:bottom w:val="none" w:sz="0" w:space="0" w:color="auto"/>
        <w:right w:val="none" w:sz="0" w:space="0" w:color="auto"/>
      </w:divBdr>
    </w:div>
    <w:div w:id="1854760109">
      <w:bodyDiv w:val="1"/>
      <w:marLeft w:val="0"/>
      <w:marRight w:val="0"/>
      <w:marTop w:val="0"/>
      <w:marBottom w:val="0"/>
      <w:divBdr>
        <w:top w:val="none" w:sz="0" w:space="0" w:color="auto"/>
        <w:left w:val="none" w:sz="0" w:space="0" w:color="auto"/>
        <w:bottom w:val="none" w:sz="0" w:space="0" w:color="auto"/>
        <w:right w:val="none" w:sz="0" w:space="0" w:color="auto"/>
      </w:divBdr>
    </w:div>
    <w:div w:id="187364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c.georgetown.edu/leadership/documents/2018Mar15Forum3Descriptor.pdf" TargetMode="External"/><Relationship Id="rId13" Type="http://schemas.openxmlformats.org/officeDocument/2006/relationships/hyperlink" Target="http://itacchelp.org/wp-content/uploads/2018/01/PDF_Sustainability_Spanish_2015.pdf" TargetMode="External"/><Relationship Id="rId18" Type="http://schemas.openxmlformats.org/officeDocument/2006/relationships/hyperlink" Target="http://itacchelp.org/wp-content/uploads/2018/01/PDF_DD-Awareness-Month-2018-Webinar.pdf" TargetMode="External"/><Relationship Id="rId26" Type="http://schemas.openxmlformats.org/officeDocument/2006/relationships/hyperlink" Target="http://tndidd.tumblr.com/post/162709934275/june-people-planning-together-workshops" TargetMode="External"/><Relationship Id="rId3" Type="http://schemas.openxmlformats.org/officeDocument/2006/relationships/settings" Target="settings.xml"/><Relationship Id="rId21" Type="http://schemas.openxmlformats.org/officeDocument/2006/relationships/hyperlink" Target="http://disabilitypolicyseminar.org/" TargetMode="External"/><Relationship Id="rId7" Type="http://schemas.openxmlformats.org/officeDocument/2006/relationships/hyperlink" Target="https://georgetown.az1.qualtrics.com/jfe/form/SV_eExh3XPa41hqLIx" TargetMode="External"/><Relationship Id="rId12" Type="http://schemas.openxmlformats.org/officeDocument/2006/relationships/hyperlink" Target="http://itacchelp.org/wp-content/uploads/2014/10/Sustainability-2015_PDF.pdf" TargetMode="External"/><Relationship Id="rId17" Type="http://schemas.openxmlformats.org/officeDocument/2006/relationships/hyperlink" Target="http://nacdd.adobeconnect.com/p81i77vvtgfj/?OWASP_CSRFTOKEN=f3d2ad3d58c5a376d4a9d0108dc75c5b537fb95c45d63d374c976aa81a1c72b2" TargetMode="External"/><Relationship Id="rId25" Type="http://schemas.openxmlformats.org/officeDocument/2006/relationships/hyperlink" Target="mailto:rtroutman@nacdd.org" TargetMode="External"/><Relationship Id="rId2" Type="http://schemas.openxmlformats.org/officeDocument/2006/relationships/styles" Target="styles.xml"/><Relationship Id="rId16" Type="http://schemas.openxmlformats.org/officeDocument/2006/relationships/hyperlink" Target="http://itacchelp.org/wp-content/uploads/2018/01/DD-Council-Chairperson-orientation-packet-updated-2017.pdf" TargetMode="External"/><Relationship Id="rId20" Type="http://schemas.openxmlformats.org/officeDocument/2006/relationships/hyperlink" Target="https://nacdd.org/resourc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eorgetown.az1.qualtrics.com/jfe/form/SV_eDndiM9qXBQEx01" TargetMode="External"/><Relationship Id="rId11" Type="http://schemas.openxmlformats.org/officeDocument/2006/relationships/hyperlink" Target="http://ddc.ohio.gov/News-Media/Newsletters/outreach-news" TargetMode="External"/><Relationship Id="rId24" Type="http://schemas.openxmlformats.org/officeDocument/2006/relationships/hyperlink" Target="mailto:dhartzman@nacdd.org" TargetMode="External"/><Relationship Id="rId5" Type="http://schemas.openxmlformats.org/officeDocument/2006/relationships/hyperlink" Target="https://www.gpo.gov/fdsys/pkg/CFR-2014-title45-vol4/pdf/CFR-2014-title45-vol4-sec1386-2.pdf" TargetMode="External"/><Relationship Id="rId15" Type="http://schemas.openxmlformats.org/officeDocument/2006/relationships/hyperlink" Target="http://itacchelp.org/wp-content/uploads/2018/01/PDF_SPANISH_MINI_ORIENTATION.pdf" TargetMode="External"/><Relationship Id="rId23" Type="http://schemas.openxmlformats.org/officeDocument/2006/relationships/hyperlink" Target="https://nacdd.org/ddam/" TargetMode="External"/><Relationship Id="rId28" Type="http://schemas.openxmlformats.org/officeDocument/2006/relationships/hyperlink" Target="mailto:acastillo-epps@nacdd.org" TargetMode="External"/><Relationship Id="rId10" Type="http://schemas.openxmlformats.org/officeDocument/2006/relationships/hyperlink" Target="http://ddc.ohio.gov/Portals/0/reach-out-2-18.pdf" TargetMode="External"/><Relationship Id="rId19" Type="http://schemas.openxmlformats.org/officeDocument/2006/relationships/hyperlink" Target="https://nacdd.org/ddam/" TargetMode="External"/><Relationship Id="rId4" Type="http://schemas.openxmlformats.org/officeDocument/2006/relationships/webSettings" Target="webSettings.xml"/><Relationship Id="rId9" Type="http://schemas.openxmlformats.org/officeDocument/2006/relationships/hyperlink" Target="https://nccc.georgetown.edu/leadership/learning-forum1.php" TargetMode="External"/><Relationship Id="rId14" Type="http://schemas.openxmlformats.org/officeDocument/2006/relationships/hyperlink" Target="http://itacchelp.org/wp-content/uploads/2018/01/PDF_ENGLISH_VERSION_MINI_ORIENTATION-Final.pdf" TargetMode="External"/><Relationship Id="rId22" Type="http://schemas.openxmlformats.org/officeDocument/2006/relationships/hyperlink" Target="mailto:eric.jacobson@gcdd.ga.gov" TargetMode="External"/><Relationship Id="rId27" Type="http://schemas.openxmlformats.org/officeDocument/2006/relationships/hyperlink" Target="mailto:smatney@nacdd.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Angela Castillo-Epps</cp:lastModifiedBy>
  <cp:revision>9</cp:revision>
  <dcterms:created xsi:type="dcterms:W3CDTF">2018-02-12T13:41:00Z</dcterms:created>
  <dcterms:modified xsi:type="dcterms:W3CDTF">2018-02-12T14:29:00Z</dcterms:modified>
</cp:coreProperties>
</file>