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045CB" w14:textId="445B5F53" w:rsidR="005263CA" w:rsidRPr="00906340" w:rsidRDefault="00827AC6" w:rsidP="000D4D40">
      <w:pPr>
        <w:pStyle w:val="Heading1"/>
        <w:rPr>
          <w:rFonts w:ascii="Arial" w:hAnsi="Arial" w:cs="Arial"/>
          <w:b/>
          <w:color w:val="auto"/>
          <w:sz w:val="28"/>
          <w:szCs w:val="28"/>
        </w:rPr>
      </w:pPr>
      <w:r w:rsidRPr="00906340">
        <w:rPr>
          <w:rFonts w:ascii="Arial" w:hAnsi="Arial" w:cs="Arial"/>
          <w:b/>
          <w:color w:val="auto"/>
          <w:sz w:val="28"/>
          <w:szCs w:val="28"/>
        </w:rPr>
        <w:t>FIELD NOTES</w:t>
      </w:r>
      <w:r w:rsidR="008976F6" w:rsidRPr="00906340">
        <w:rPr>
          <w:rFonts w:ascii="Arial" w:hAnsi="Arial" w:cs="Arial"/>
          <w:b/>
          <w:color w:val="auto"/>
          <w:sz w:val="28"/>
          <w:szCs w:val="28"/>
        </w:rPr>
        <w:t xml:space="preserve">, </w:t>
      </w:r>
      <w:r w:rsidR="00FA7BE1" w:rsidRPr="00906340">
        <w:rPr>
          <w:rFonts w:ascii="Arial" w:hAnsi="Arial" w:cs="Arial"/>
          <w:b/>
          <w:color w:val="auto"/>
          <w:sz w:val="28"/>
          <w:szCs w:val="28"/>
        </w:rPr>
        <w:t xml:space="preserve">MARCH </w:t>
      </w:r>
      <w:r w:rsidR="00BB7731" w:rsidRPr="00906340">
        <w:rPr>
          <w:rFonts w:ascii="Arial" w:hAnsi="Arial" w:cs="Arial"/>
          <w:b/>
          <w:color w:val="auto"/>
          <w:sz w:val="28"/>
          <w:szCs w:val="28"/>
        </w:rPr>
        <w:t>2020</w:t>
      </w:r>
    </w:p>
    <w:p w14:paraId="1B79C090" w14:textId="77777777" w:rsidR="005A2C8D" w:rsidRPr="00906340" w:rsidRDefault="005A2C8D" w:rsidP="00921FED">
      <w:pPr>
        <w:pStyle w:val="Heading2"/>
        <w:rPr>
          <w:rFonts w:ascii="Arial" w:eastAsia="Times New Roman" w:hAnsi="Arial" w:cs="Arial"/>
          <w:color w:val="auto"/>
          <w:sz w:val="28"/>
          <w:szCs w:val="28"/>
        </w:rPr>
      </w:pPr>
    </w:p>
    <w:p w14:paraId="23009C66" w14:textId="49C1662E" w:rsidR="00D21E39" w:rsidRPr="00906340" w:rsidRDefault="00432AC1" w:rsidP="00921FED">
      <w:pPr>
        <w:pStyle w:val="Heading2"/>
        <w:rPr>
          <w:rFonts w:ascii="Arial" w:eastAsia="Times New Roman" w:hAnsi="Arial" w:cs="Arial"/>
          <w:color w:val="auto"/>
          <w:sz w:val="28"/>
          <w:szCs w:val="28"/>
        </w:rPr>
      </w:pPr>
      <w:r w:rsidRPr="00906340">
        <w:rPr>
          <w:rFonts w:ascii="Arial" w:eastAsia="Times New Roman" w:hAnsi="Arial" w:cs="Arial"/>
          <w:color w:val="auto"/>
          <w:sz w:val="28"/>
          <w:szCs w:val="28"/>
        </w:rPr>
        <w:t>COMPLIANCE CORNER</w:t>
      </w:r>
    </w:p>
    <w:p w14:paraId="1DFD1443" w14:textId="2561EA83" w:rsidR="00FA7BE1" w:rsidRPr="00906340" w:rsidRDefault="00C77979" w:rsidP="00FA7BE1">
      <w:pPr>
        <w:shd w:val="clear" w:color="auto" w:fill="FFFFFF"/>
        <w:rPr>
          <w:rFonts w:ascii="Arial" w:hAnsi="Arial" w:cs="Arial"/>
          <w:sz w:val="28"/>
          <w:szCs w:val="28"/>
        </w:rPr>
      </w:pPr>
      <w:r w:rsidRPr="00906340">
        <w:rPr>
          <w:rFonts w:ascii="Tahoma" w:hAnsi="Tahoma" w:cs="Tahoma"/>
          <w:bCs/>
          <w:sz w:val="28"/>
          <w:szCs w:val="28"/>
        </w:rPr>
        <w:t>﻿</w:t>
      </w:r>
      <w:r w:rsidR="00FA7BE1" w:rsidRPr="00906340">
        <w:rPr>
          <w:rFonts w:ascii="Arial" w:hAnsi="Arial" w:cs="Arial"/>
          <w:bCs/>
          <w:sz w:val="28"/>
          <w:szCs w:val="28"/>
        </w:rPr>
        <w:br/>
      </w:r>
      <w:r w:rsidR="00FA7BE1" w:rsidRPr="00906340">
        <w:rPr>
          <w:rFonts w:ascii="Arial" w:hAnsi="Arial" w:cs="Arial"/>
          <w:bCs/>
          <w:sz w:val="28"/>
          <w:szCs w:val="28"/>
          <w:u w:val="single"/>
        </w:rPr>
        <w:t>F</w:t>
      </w:r>
      <w:r w:rsidR="00FA7BE1" w:rsidRPr="00906340">
        <w:rPr>
          <w:rFonts w:ascii="Arial" w:hAnsi="Arial" w:cs="Arial"/>
          <w:bCs/>
          <w:sz w:val="28"/>
          <w:szCs w:val="28"/>
          <w:u w:val="single"/>
        </w:rPr>
        <w:t>F</w:t>
      </w:r>
      <w:r w:rsidR="00FA7BE1" w:rsidRPr="00906340">
        <w:rPr>
          <w:rFonts w:ascii="Arial" w:hAnsi="Arial" w:cs="Arial"/>
          <w:bCs/>
          <w:sz w:val="28"/>
          <w:szCs w:val="28"/>
          <w:u w:val="single"/>
        </w:rPr>
        <w:t>Y 2020 Obligation and Project Period</w:t>
      </w:r>
    </w:p>
    <w:p w14:paraId="249BE214" w14:textId="745AA39A"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The project period and budget period for FFY 2020 funds is 10/01/2019 – 9/30/2021. March marks the sixth month of the federal fisca</w:t>
      </w:r>
      <w:r w:rsidRPr="00906340">
        <w:rPr>
          <w:rFonts w:ascii="Arial" w:hAnsi="Arial" w:cs="Arial"/>
          <w:sz w:val="28"/>
          <w:szCs w:val="28"/>
        </w:rPr>
        <w:t>l year and that means there are</w:t>
      </w:r>
      <w:r w:rsidRPr="00906340">
        <w:rPr>
          <w:rFonts w:ascii="Arial" w:hAnsi="Arial" w:cs="Arial"/>
          <w:sz w:val="28"/>
          <w:szCs w:val="28"/>
        </w:rPr>
        <w:t>18 months left to obligate and perform the work with FFY 2020 funds. </w:t>
      </w:r>
    </w:p>
    <w:p w14:paraId="3A307C89" w14:textId="544353B0"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In order to maximize the amount of time available to perform the work, we recommend a Council obligate FFY 2020 funds as quickly as possible to ensure there is the maximum time available to perform the work. </w:t>
      </w:r>
    </w:p>
    <w:p w14:paraId="71266C68" w14:textId="77777777"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One of the frequently asked questions is about how to accomplish obligations in a timely manner. Some suggestions used by other Council staffs include:</w:t>
      </w:r>
    </w:p>
    <w:p w14:paraId="7AEA2A41" w14:textId="77777777" w:rsidR="00FA7BE1" w:rsidRPr="00906340" w:rsidRDefault="00FA7BE1" w:rsidP="00FA7BE1">
      <w:pPr>
        <w:numPr>
          <w:ilvl w:val="0"/>
          <w:numId w:val="31"/>
        </w:numPr>
        <w:shd w:val="clear" w:color="auto" w:fill="FFFFFF"/>
        <w:spacing w:after="0" w:line="240" w:lineRule="auto"/>
        <w:ind w:left="600"/>
        <w:rPr>
          <w:rFonts w:ascii="Arial" w:hAnsi="Arial" w:cs="Arial"/>
          <w:sz w:val="28"/>
          <w:szCs w:val="28"/>
        </w:rPr>
      </w:pPr>
      <w:r w:rsidRPr="00906340">
        <w:rPr>
          <w:rFonts w:ascii="Arial" w:hAnsi="Arial" w:cs="Arial"/>
          <w:sz w:val="28"/>
          <w:szCs w:val="28"/>
        </w:rPr>
        <w:t>Assess the amount of time the obligation process takes in a state/territory (start to finish) and then use the information to inform the planning process for making obligations (see suggestion below). Common items considered include time for Council approval (based on Council meeting schedules), the time it takes to development sub-recipient agreements (sometimes called grants or contracts), the processing time through a Designated State Agency system or other system, and other process related items. </w:t>
      </w:r>
    </w:p>
    <w:p w14:paraId="0463FC26" w14:textId="77777777" w:rsidR="00FA7BE1" w:rsidRPr="00906340" w:rsidRDefault="00FA7BE1" w:rsidP="00FA7BE1">
      <w:pPr>
        <w:shd w:val="clear" w:color="auto" w:fill="FFFFFF"/>
        <w:rPr>
          <w:rFonts w:ascii="Arial" w:hAnsi="Arial" w:cs="Arial"/>
          <w:sz w:val="28"/>
          <w:szCs w:val="28"/>
        </w:rPr>
      </w:pPr>
    </w:p>
    <w:p w14:paraId="0ACCED17" w14:textId="77777777" w:rsidR="00FA7BE1" w:rsidRPr="00906340" w:rsidRDefault="00FA7BE1" w:rsidP="00FA7BE1">
      <w:pPr>
        <w:numPr>
          <w:ilvl w:val="0"/>
          <w:numId w:val="32"/>
        </w:numPr>
        <w:shd w:val="clear" w:color="auto" w:fill="FFFFFF"/>
        <w:spacing w:after="0" w:line="240" w:lineRule="auto"/>
        <w:ind w:left="600"/>
        <w:rPr>
          <w:rFonts w:ascii="Arial" w:hAnsi="Arial" w:cs="Arial"/>
          <w:sz w:val="28"/>
          <w:szCs w:val="28"/>
        </w:rPr>
      </w:pPr>
      <w:r w:rsidRPr="00906340">
        <w:rPr>
          <w:rFonts w:ascii="Arial" w:hAnsi="Arial" w:cs="Arial"/>
          <w:sz w:val="28"/>
          <w:szCs w:val="28"/>
        </w:rPr>
        <w:t>Develop an obligation planning calendar when planning and organizing the obligation related work for Council members and staff. </w:t>
      </w:r>
    </w:p>
    <w:p w14:paraId="72B03011" w14:textId="77777777" w:rsidR="00FA7BE1" w:rsidRPr="00906340" w:rsidRDefault="00FA7BE1" w:rsidP="00FA7BE1">
      <w:pPr>
        <w:shd w:val="clear" w:color="auto" w:fill="FFFFFF"/>
        <w:rPr>
          <w:rFonts w:ascii="Arial" w:hAnsi="Arial" w:cs="Arial"/>
          <w:sz w:val="28"/>
          <w:szCs w:val="28"/>
        </w:rPr>
      </w:pPr>
    </w:p>
    <w:p w14:paraId="6C30FC87" w14:textId="77777777" w:rsidR="00FA7BE1" w:rsidRPr="00906340" w:rsidRDefault="00FA7BE1" w:rsidP="00FA7BE1">
      <w:pPr>
        <w:numPr>
          <w:ilvl w:val="0"/>
          <w:numId w:val="33"/>
        </w:numPr>
        <w:shd w:val="clear" w:color="auto" w:fill="FFFFFF"/>
        <w:spacing w:after="0" w:line="240" w:lineRule="auto"/>
        <w:ind w:left="600"/>
        <w:rPr>
          <w:rFonts w:ascii="Arial" w:hAnsi="Arial" w:cs="Arial"/>
          <w:sz w:val="28"/>
          <w:szCs w:val="28"/>
        </w:rPr>
      </w:pPr>
      <w:r w:rsidRPr="00906340">
        <w:rPr>
          <w:rFonts w:ascii="Arial" w:hAnsi="Arial" w:cs="Arial"/>
          <w:sz w:val="28"/>
          <w:szCs w:val="28"/>
        </w:rPr>
        <w:t>Consider streamlining internal Council approval processes to support the Council with approving project concepts and investment amounts for a fiscal year or quarter based on the Council’s annual work plan and then as the funding becomes available, the staff can move forward to develop proposals (if applicable), announce funding availability, and other related tasks. Changes to internal processes may support staff with getting state plan activities in process as early as possible, so formal agreements are ready for final processing when federal funds become available. </w:t>
      </w:r>
    </w:p>
    <w:p w14:paraId="2E54A6BA" w14:textId="77777777" w:rsidR="00FA7BE1" w:rsidRPr="00906340" w:rsidRDefault="00FA7BE1" w:rsidP="00FA7BE1">
      <w:pPr>
        <w:shd w:val="clear" w:color="auto" w:fill="FFFFFF"/>
        <w:rPr>
          <w:rFonts w:ascii="Arial" w:hAnsi="Arial" w:cs="Arial"/>
          <w:sz w:val="28"/>
          <w:szCs w:val="28"/>
        </w:rPr>
      </w:pPr>
    </w:p>
    <w:p w14:paraId="008D05C4" w14:textId="77777777"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 xml:space="preserve">The Texas DD Council has a process called “Future Funding Priorities” that was featured in the 2019 Promising Practices showcase. Please see </w:t>
      </w:r>
      <w:r w:rsidRPr="00906340">
        <w:rPr>
          <w:rFonts w:ascii="Arial" w:hAnsi="Arial" w:cs="Arial"/>
          <w:b/>
          <w:bCs/>
          <w:sz w:val="28"/>
          <w:szCs w:val="28"/>
        </w:rPr>
        <w:t>page 5</w:t>
      </w:r>
      <w:r w:rsidRPr="00906340">
        <w:rPr>
          <w:rFonts w:ascii="Arial" w:hAnsi="Arial" w:cs="Arial"/>
          <w:sz w:val="28"/>
          <w:szCs w:val="28"/>
        </w:rPr>
        <w:t xml:space="preserve"> of the following </w:t>
      </w:r>
      <w:hyperlink r:id="rId8" w:tgtFrame="_blank" w:history="1">
        <w:r w:rsidRPr="00906340">
          <w:rPr>
            <w:rStyle w:val="Hyperlink"/>
            <w:rFonts w:ascii="Arial" w:hAnsi="Arial" w:cs="Arial"/>
            <w:color w:val="auto"/>
            <w:sz w:val="28"/>
            <w:szCs w:val="28"/>
          </w:rPr>
          <w:t>link</w:t>
        </w:r>
      </w:hyperlink>
      <w:r w:rsidRPr="00906340">
        <w:rPr>
          <w:rFonts w:ascii="Arial" w:hAnsi="Arial" w:cs="Arial"/>
          <w:sz w:val="28"/>
          <w:szCs w:val="28"/>
        </w:rPr>
        <w:t>.</w:t>
      </w:r>
    </w:p>
    <w:p w14:paraId="7D51C9B8" w14:textId="77777777" w:rsidR="00FA7BE1" w:rsidRPr="00906340" w:rsidRDefault="00FA7BE1" w:rsidP="00FA7BE1">
      <w:pPr>
        <w:shd w:val="clear" w:color="auto" w:fill="FFFFFF"/>
        <w:rPr>
          <w:rFonts w:ascii="Arial" w:hAnsi="Arial" w:cs="Arial"/>
          <w:sz w:val="28"/>
          <w:szCs w:val="28"/>
        </w:rPr>
      </w:pPr>
      <w:r w:rsidRPr="00906340">
        <w:rPr>
          <w:rFonts w:ascii="Arial" w:hAnsi="Arial" w:cs="Arial"/>
          <w:b/>
          <w:bCs/>
          <w:sz w:val="28"/>
          <w:szCs w:val="28"/>
          <w:u w:val="single"/>
        </w:rPr>
        <w:t>State plan amendments</w:t>
      </w:r>
    </w:p>
    <w:p w14:paraId="45B48FA7" w14:textId="77777777"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 xml:space="preserve">Is your Council considering adding, deleting, or significantly changing a current State plan goal? If yes, this type of change is considered a State plan </w:t>
      </w:r>
      <w:r w:rsidRPr="00906340">
        <w:rPr>
          <w:rFonts w:ascii="Arial" w:hAnsi="Arial" w:cs="Arial"/>
          <w:b/>
          <w:bCs/>
          <w:sz w:val="28"/>
          <w:szCs w:val="28"/>
        </w:rPr>
        <w:t>amendment</w:t>
      </w:r>
      <w:r w:rsidRPr="00906340">
        <w:rPr>
          <w:rFonts w:ascii="Arial" w:hAnsi="Arial" w:cs="Arial"/>
          <w:sz w:val="28"/>
          <w:szCs w:val="28"/>
        </w:rPr>
        <w:t xml:space="preserve"> and must be submitted by August 15, 2020 in the ACL Reporting System. </w:t>
      </w:r>
    </w:p>
    <w:p w14:paraId="2844E704" w14:textId="3F2EBEEA"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You may be wondering why we are including information about state plan amendments in the March edition of the TA newsletter. There are several items that need to be taken care of when making a state plan amendment. Please remember to gain Council approval for goal changes, implement the required 45-day public comment period, have the Council consider public feedback, and contact your assigned ACL Program Specialist to review the amendment and gain access to the ACL Reporting System.</w:t>
      </w:r>
    </w:p>
    <w:p w14:paraId="765F5B5E" w14:textId="77777777"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We recommend Council staff review the Council meeting schedule to determine when to present potential amendments to the Council for approval. Factor the 45-day public comment period and time to respond to comments received when planning for the amendment.</w:t>
      </w:r>
    </w:p>
    <w:p w14:paraId="338DD31A" w14:textId="77777777" w:rsidR="00FA7BE1" w:rsidRPr="00906340" w:rsidRDefault="00FA7BE1" w:rsidP="00FA7BE1">
      <w:pPr>
        <w:shd w:val="clear" w:color="auto" w:fill="FFFFFF"/>
        <w:rPr>
          <w:rFonts w:ascii="Arial" w:hAnsi="Arial" w:cs="Arial"/>
          <w:sz w:val="28"/>
          <w:szCs w:val="28"/>
        </w:rPr>
      </w:pPr>
      <w:r w:rsidRPr="00906340">
        <w:rPr>
          <w:rFonts w:ascii="Arial" w:hAnsi="Arial" w:cs="Arial"/>
          <w:sz w:val="28"/>
          <w:szCs w:val="28"/>
        </w:rPr>
        <w:t xml:space="preserve">Please see the </w:t>
      </w:r>
      <w:hyperlink r:id="rId9" w:tgtFrame="_blank" w:history="1">
        <w:r w:rsidRPr="00906340">
          <w:rPr>
            <w:rStyle w:val="Hyperlink"/>
            <w:rFonts w:ascii="Arial" w:hAnsi="Arial" w:cs="Arial"/>
            <w:color w:val="auto"/>
            <w:sz w:val="28"/>
            <w:szCs w:val="28"/>
          </w:rPr>
          <w:t>State plan update/amendment guidance</w:t>
        </w:r>
      </w:hyperlink>
      <w:r w:rsidRPr="00906340">
        <w:rPr>
          <w:rFonts w:ascii="Arial" w:hAnsi="Arial" w:cs="Arial"/>
          <w:sz w:val="28"/>
          <w:szCs w:val="28"/>
        </w:rPr>
        <w:t xml:space="preserve"> document for further instructions.</w:t>
      </w:r>
    </w:p>
    <w:p w14:paraId="0D33105E" w14:textId="50368844" w:rsidR="003F043A" w:rsidRPr="00906340" w:rsidRDefault="003F043A" w:rsidP="003F043A">
      <w:pPr>
        <w:pStyle w:val="Heading1"/>
        <w:rPr>
          <w:rFonts w:ascii="Arial" w:hAnsi="Arial" w:cs="Arial"/>
          <w:b/>
          <w:color w:val="auto"/>
          <w:sz w:val="28"/>
          <w:szCs w:val="28"/>
        </w:rPr>
      </w:pPr>
      <w:r w:rsidRPr="00906340">
        <w:rPr>
          <w:rFonts w:ascii="Arial" w:hAnsi="Arial" w:cs="Arial"/>
          <w:b/>
          <w:color w:val="auto"/>
          <w:sz w:val="28"/>
          <w:szCs w:val="28"/>
        </w:rPr>
        <w:t>WEBSITE UPDATES</w:t>
      </w:r>
    </w:p>
    <w:p w14:paraId="3F322087" w14:textId="77777777" w:rsidR="00FA7BE1" w:rsidRPr="00906340" w:rsidRDefault="00022170" w:rsidP="00FA7BE1">
      <w:pPr>
        <w:shd w:val="clear" w:color="auto" w:fill="FFFFFF"/>
        <w:spacing w:after="0" w:line="240" w:lineRule="auto"/>
        <w:rPr>
          <w:rFonts w:ascii="Arial" w:eastAsia="Times New Roman" w:hAnsi="Arial" w:cs="Arial"/>
          <w:sz w:val="28"/>
          <w:szCs w:val="28"/>
        </w:rPr>
      </w:pPr>
      <w:r w:rsidRPr="00906340">
        <w:rPr>
          <w:rFonts w:ascii="Tahoma" w:eastAsia="Times New Roman" w:hAnsi="Tahoma" w:cs="Tahoma"/>
          <w:sz w:val="28"/>
          <w:szCs w:val="28"/>
        </w:rPr>
        <w:t>﻿</w:t>
      </w:r>
      <w:r w:rsidR="00FA7BE1" w:rsidRPr="00906340">
        <w:rPr>
          <w:rFonts w:ascii="Arial" w:eastAsia="Times New Roman" w:hAnsi="Arial" w:cs="Arial"/>
          <w:bCs/>
          <w:sz w:val="28"/>
          <w:szCs w:val="28"/>
        </w:rPr>
        <w:t>Federal Reporting &amp; Resources Page</w:t>
      </w:r>
    </w:p>
    <w:p w14:paraId="78ECF4A9" w14:textId="77777777" w:rsidR="00FA7BE1" w:rsidRPr="00906340" w:rsidRDefault="00FA7BE1" w:rsidP="00FA7BE1">
      <w:pPr>
        <w:shd w:val="clear" w:color="auto" w:fill="FFFFFF"/>
        <w:spacing w:after="0" w:line="240" w:lineRule="auto"/>
        <w:rPr>
          <w:rFonts w:ascii="Arial" w:eastAsia="Times New Roman" w:hAnsi="Arial" w:cs="Arial"/>
          <w:b/>
          <w:bCs/>
          <w:i/>
          <w:iCs/>
          <w:sz w:val="28"/>
          <w:szCs w:val="28"/>
        </w:rPr>
      </w:pPr>
    </w:p>
    <w:p w14:paraId="0116A54D" w14:textId="7EB0B7B7" w:rsidR="00FA7BE1" w:rsidRPr="00906340" w:rsidRDefault="00906340" w:rsidP="00FA7BE1">
      <w:pPr>
        <w:shd w:val="clear" w:color="auto" w:fill="FFFFFF"/>
        <w:spacing w:after="0" w:line="240" w:lineRule="auto"/>
        <w:rPr>
          <w:rFonts w:ascii="Arial" w:eastAsia="Times New Roman" w:hAnsi="Arial" w:cs="Arial"/>
          <w:sz w:val="28"/>
          <w:szCs w:val="28"/>
        </w:rPr>
      </w:pPr>
      <w:r w:rsidRPr="00906340">
        <w:rPr>
          <w:rFonts w:ascii="Arial" w:eastAsia="Times New Roman" w:hAnsi="Arial" w:cs="Arial"/>
          <w:b/>
          <w:bCs/>
          <w:i/>
          <w:iCs/>
          <w:sz w:val="28"/>
          <w:szCs w:val="28"/>
        </w:rPr>
        <w:t>Five-Year</w:t>
      </w:r>
      <w:r w:rsidR="00FA7BE1" w:rsidRPr="00906340">
        <w:rPr>
          <w:rFonts w:ascii="Arial" w:eastAsia="Times New Roman" w:hAnsi="Arial" w:cs="Arial"/>
          <w:b/>
          <w:bCs/>
          <w:i/>
          <w:iCs/>
          <w:sz w:val="28"/>
          <w:szCs w:val="28"/>
        </w:rPr>
        <w:t xml:space="preserve"> State Plan Page </w:t>
      </w:r>
    </w:p>
    <w:p w14:paraId="5CD02EAC" w14:textId="77777777" w:rsidR="00FA7BE1" w:rsidRPr="00906340" w:rsidRDefault="00FA7BE1" w:rsidP="00FA7BE1">
      <w:pPr>
        <w:shd w:val="clear" w:color="auto" w:fill="FFFFFF"/>
        <w:spacing w:after="0" w:line="240" w:lineRule="auto"/>
        <w:rPr>
          <w:rFonts w:ascii="Arial" w:eastAsia="Times New Roman" w:hAnsi="Arial" w:cs="Arial"/>
          <w:sz w:val="28"/>
          <w:szCs w:val="28"/>
        </w:rPr>
      </w:pPr>
    </w:p>
    <w:p w14:paraId="399B6310" w14:textId="77777777" w:rsidR="00FA7BE1" w:rsidRPr="00906340" w:rsidRDefault="00FA7BE1" w:rsidP="00FA7BE1">
      <w:pPr>
        <w:shd w:val="clear" w:color="auto" w:fill="FFFFFF"/>
        <w:spacing w:after="0" w:line="240" w:lineRule="auto"/>
        <w:rPr>
          <w:rFonts w:ascii="Arial" w:eastAsia="Times New Roman" w:hAnsi="Arial" w:cs="Arial"/>
          <w:sz w:val="28"/>
          <w:szCs w:val="28"/>
        </w:rPr>
      </w:pPr>
      <w:r w:rsidRPr="00906340">
        <w:rPr>
          <w:rFonts w:ascii="Arial" w:eastAsia="Times New Roman" w:hAnsi="Arial" w:cs="Arial"/>
          <w:b/>
          <w:bCs/>
          <w:sz w:val="28"/>
          <w:szCs w:val="28"/>
        </w:rPr>
        <w:t>2022-2026 State Plan Resources</w:t>
      </w:r>
    </w:p>
    <w:p w14:paraId="1934354E" w14:textId="77777777" w:rsidR="00FA7BE1" w:rsidRPr="00906340" w:rsidRDefault="00FA7BE1" w:rsidP="00FA7BE1">
      <w:pPr>
        <w:shd w:val="clear" w:color="auto" w:fill="FFFFFF"/>
        <w:spacing w:after="0" w:line="240" w:lineRule="auto"/>
        <w:rPr>
          <w:rFonts w:ascii="Arial" w:eastAsia="Times New Roman" w:hAnsi="Arial" w:cs="Arial"/>
          <w:sz w:val="28"/>
          <w:szCs w:val="28"/>
        </w:rPr>
      </w:pPr>
      <w:hyperlink r:id="rId10" w:tgtFrame="_blank" w:history="1">
        <w:r w:rsidRPr="00906340">
          <w:rPr>
            <w:rStyle w:val="Hyperlink"/>
            <w:rFonts w:ascii="Arial" w:eastAsia="Times New Roman" w:hAnsi="Arial" w:cs="Arial"/>
            <w:color w:val="auto"/>
            <w:sz w:val="28"/>
            <w:szCs w:val="28"/>
          </w:rPr>
          <w:t>State Plan Instruction Resource</w:t>
        </w:r>
      </w:hyperlink>
      <w:r w:rsidRPr="00906340">
        <w:rPr>
          <w:rFonts w:ascii="Arial" w:eastAsia="Times New Roman" w:hAnsi="Arial" w:cs="Arial"/>
          <w:sz w:val="28"/>
          <w:szCs w:val="28"/>
        </w:rPr>
        <w:t>: Provides guidance from ACL, AOD and OIDD. Use in conjunction with the ITACC State plan Development Guide, and the ACL Reporting User Guide to develop and enter the 5-Year State Plan into the ACL Reporting System.</w:t>
      </w:r>
    </w:p>
    <w:p w14:paraId="02EDB8AC" w14:textId="77777777" w:rsidR="00FA7BE1" w:rsidRPr="00906340" w:rsidRDefault="00FA7BE1" w:rsidP="00FA7BE1">
      <w:pPr>
        <w:shd w:val="clear" w:color="auto" w:fill="FFFFFF"/>
        <w:spacing w:after="0" w:line="240" w:lineRule="auto"/>
        <w:rPr>
          <w:rFonts w:ascii="Arial" w:eastAsia="Times New Roman" w:hAnsi="Arial" w:cs="Arial"/>
          <w:sz w:val="28"/>
          <w:szCs w:val="28"/>
        </w:rPr>
      </w:pPr>
    </w:p>
    <w:p w14:paraId="74D24EF6" w14:textId="77777777" w:rsidR="00FA7BE1" w:rsidRPr="00906340" w:rsidRDefault="00FA7BE1" w:rsidP="00FA7BE1">
      <w:pPr>
        <w:shd w:val="clear" w:color="auto" w:fill="FFFFFF"/>
        <w:spacing w:after="0" w:line="240" w:lineRule="auto"/>
        <w:rPr>
          <w:rFonts w:ascii="Arial" w:eastAsia="Times New Roman" w:hAnsi="Arial" w:cs="Arial"/>
          <w:sz w:val="28"/>
          <w:szCs w:val="28"/>
        </w:rPr>
      </w:pPr>
      <w:r w:rsidRPr="00906340">
        <w:rPr>
          <w:rFonts w:ascii="Arial" w:eastAsia="Times New Roman" w:hAnsi="Arial" w:cs="Arial"/>
          <w:b/>
          <w:bCs/>
          <w:sz w:val="28"/>
          <w:szCs w:val="28"/>
        </w:rPr>
        <w:t>Five Year Goals</w:t>
      </w:r>
    </w:p>
    <w:p w14:paraId="432C2137" w14:textId="77777777" w:rsidR="00FA7BE1" w:rsidRPr="00906340" w:rsidRDefault="00FA7BE1" w:rsidP="00FA7BE1">
      <w:pPr>
        <w:shd w:val="clear" w:color="auto" w:fill="FFFFFF"/>
        <w:spacing w:after="0" w:line="240" w:lineRule="auto"/>
        <w:rPr>
          <w:rFonts w:ascii="Arial" w:eastAsia="Times New Roman" w:hAnsi="Arial" w:cs="Arial"/>
          <w:sz w:val="28"/>
          <w:szCs w:val="28"/>
        </w:rPr>
      </w:pPr>
      <w:hyperlink r:id="rId11" w:tgtFrame="_blank" w:history="1">
        <w:r w:rsidRPr="00906340">
          <w:rPr>
            <w:rStyle w:val="Hyperlink"/>
            <w:rFonts w:ascii="Arial" w:eastAsia="Times New Roman" w:hAnsi="Arial" w:cs="Arial"/>
            <w:color w:val="auto"/>
            <w:sz w:val="28"/>
            <w:szCs w:val="28"/>
          </w:rPr>
          <w:t>5 Year State Plan Goals &amp; Objectives Brief (2020)</w:t>
        </w:r>
      </w:hyperlink>
      <w:r w:rsidRPr="00906340">
        <w:rPr>
          <w:rFonts w:ascii="Arial" w:eastAsia="Times New Roman" w:hAnsi="Arial" w:cs="Arial"/>
          <w:sz w:val="28"/>
          <w:szCs w:val="28"/>
        </w:rPr>
        <w:t> – Information about how to write good 5</w:t>
      </w:r>
      <w:r w:rsidRPr="00906340">
        <w:rPr>
          <w:rFonts w:ascii="Cambria Math" w:eastAsia="Times New Roman" w:hAnsi="Cambria Math" w:cs="Cambria Math"/>
          <w:sz w:val="28"/>
          <w:szCs w:val="28"/>
        </w:rPr>
        <w:t>‐</w:t>
      </w:r>
      <w:r w:rsidRPr="00906340">
        <w:rPr>
          <w:rFonts w:ascii="Arial" w:eastAsia="Times New Roman" w:hAnsi="Arial" w:cs="Arial"/>
          <w:sz w:val="28"/>
          <w:szCs w:val="28"/>
        </w:rPr>
        <w:t>year goals with examples and a 5</w:t>
      </w:r>
      <w:r w:rsidRPr="00906340">
        <w:rPr>
          <w:rFonts w:ascii="Cambria Math" w:eastAsia="Times New Roman" w:hAnsi="Cambria Math" w:cs="Cambria Math"/>
          <w:sz w:val="28"/>
          <w:szCs w:val="28"/>
        </w:rPr>
        <w:t>‐</w:t>
      </w:r>
      <w:r w:rsidRPr="00906340">
        <w:rPr>
          <w:rFonts w:ascii="Arial" w:eastAsia="Times New Roman" w:hAnsi="Arial" w:cs="Arial"/>
          <w:sz w:val="28"/>
          <w:szCs w:val="28"/>
        </w:rPr>
        <w:t>year goals checklist. In addition, this document includes information about writing SMART objectives with examples and a SMART objectives checklist.</w:t>
      </w:r>
    </w:p>
    <w:p w14:paraId="0F03107A" w14:textId="77777777" w:rsidR="00FA7BE1" w:rsidRPr="00906340" w:rsidRDefault="00FA7BE1" w:rsidP="00FA7BE1">
      <w:pPr>
        <w:shd w:val="clear" w:color="auto" w:fill="FFFFFF"/>
        <w:spacing w:after="0" w:line="240" w:lineRule="auto"/>
        <w:rPr>
          <w:rFonts w:ascii="Arial" w:eastAsia="Times New Roman" w:hAnsi="Arial" w:cs="Arial"/>
          <w:sz w:val="28"/>
          <w:szCs w:val="28"/>
        </w:rPr>
      </w:pPr>
    </w:p>
    <w:p w14:paraId="039BD577" w14:textId="77777777" w:rsidR="00FA7BE1" w:rsidRPr="00906340" w:rsidRDefault="00FA7BE1" w:rsidP="00FA7BE1">
      <w:pPr>
        <w:shd w:val="clear" w:color="auto" w:fill="FFFFFF"/>
        <w:spacing w:after="0" w:line="240" w:lineRule="auto"/>
        <w:rPr>
          <w:rFonts w:ascii="Arial" w:eastAsia="Times New Roman" w:hAnsi="Arial" w:cs="Arial"/>
          <w:sz w:val="28"/>
          <w:szCs w:val="28"/>
        </w:rPr>
      </w:pPr>
      <w:hyperlink r:id="rId12" w:tgtFrame="_blank" w:history="1">
        <w:r w:rsidRPr="00906340">
          <w:rPr>
            <w:rStyle w:val="Hyperlink"/>
            <w:rFonts w:ascii="Arial" w:eastAsia="Times New Roman" w:hAnsi="Arial" w:cs="Arial"/>
            <w:color w:val="auto"/>
            <w:sz w:val="28"/>
            <w:szCs w:val="28"/>
          </w:rPr>
          <w:t>Targeted Disparity Brief (2020)</w:t>
        </w:r>
      </w:hyperlink>
      <w:r w:rsidRPr="00906340">
        <w:rPr>
          <w:rFonts w:ascii="Arial" w:eastAsia="Times New Roman" w:hAnsi="Arial" w:cs="Arial"/>
          <w:sz w:val="28"/>
          <w:szCs w:val="28"/>
        </w:rPr>
        <w:t xml:space="preserve"> </w:t>
      </w:r>
    </w:p>
    <w:p w14:paraId="0C58F21A" w14:textId="77777777" w:rsidR="00FA7BE1" w:rsidRPr="00906340" w:rsidRDefault="00FA7BE1" w:rsidP="00FA7BE1">
      <w:pPr>
        <w:shd w:val="clear" w:color="auto" w:fill="FFFFFF"/>
        <w:spacing w:after="0" w:line="240" w:lineRule="auto"/>
        <w:rPr>
          <w:rFonts w:ascii="Arial" w:eastAsia="Times New Roman" w:hAnsi="Arial" w:cs="Arial"/>
          <w:sz w:val="28"/>
          <w:szCs w:val="28"/>
        </w:rPr>
      </w:pPr>
    </w:p>
    <w:p w14:paraId="4B4C87F1" w14:textId="7311E6CD" w:rsidR="00FA7BE1" w:rsidRPr="00906340" w:rsidRDefault="00906340" w:rsidP="00FA7BE1">
      <w:pPr>
        <w:shd w:val="clear" w:color="auto" w:fill="FFFFFF"/>
        <w:spacing w:after="0" w:line="240" w:lineRule="auto"/>
        <w:rPr>
          <w:rFonts w:ascii="Arial" w:eastAsia="Times New Roman" w:hAnsi="Arial" w:cs="Arial"/>
          <w:sz w:val="28"/>
          <w:szCs w:val="28"/>
        </w:rPr>
      </w:pPr>
      <w:r w:rsidRPr="00906340">
        <w:rPr>
          <w:rFonts w:ascii="Arial" w:eastAsia="Times New Roman" w:hAnsi="Arial" w:cs="Arial"/>
          <w:b/>
          <w:bCs/>
          <w:sz w:val="28"/>
          <w:szCs w:val="28"/>
        </w:rPr>
        <w:t>Five-Year</w:t>
      </w:r>
      <w:r w:rsidR="00FA7BE1" w:rsidRPr="00906340">
        <w:rPr>
          <w:rFonts w:ascii="Arial" w:eastAsia="Times New Roman" w:hAnsi="Arial" w:cs="Arial"/>
          <w:b/>
          <w:bCs/>
          <w:sz w:val="28"/>
          <w:szCs w:val="28"/>
        </w:rPr>
        <w:t xml:space="preserve"> State Plan Review</w:t>
      </w:r>
    </w:p>
    <w:p w14:paraId="520800BE" w14:textId="77777777" w:rsidR="00FA7BE1" w:rsidRPr="00906340" w:rsidRDefault="00FA7BE1" w:rsidP="00FA7BE1">
      <w:pPr>
        <w:shd w:val="clear" w:color="auto" w:fill="FFFFFF"/>
        <w:spacing w:after="0" w:line="240" w:lineRule="auto"/>
        <w:rPr>
          <w:rFonts w:ascii="Arial" w:eastAsia="Times New Roman" w:hAnsi="Arial" w:cs="Arial"/>
          <w:sz w:val="28"/>
          <w:szCs w:val="28"/>
        </w:rPr>
      </w:pPr>
      <w:hyperlink r:id="rId13" w:tgtFrame="_blank" w:history="1">
        <w:r w:rsidRPr="00906340">
          <w:rPr>
            <w:rStyle w:val="Hyperlink"/>
            <w:rFonts w:ascii="Arial" w:eastAsia="Times New Roman" w:hAnsi="Arial" w:cs="Arial"/>
            <w:color w:val="auto"/>
            <w:sz w:val="28"/>
            <w:szCs w:val="28"/>
          </w:rPr>
          <w:t>2022-2026 State Plan Checklist</w:t>
        </w:r>
      </w:hyperlink>
    </w:p>
    <w:p w14:paraId="18114AD9" w14:textId="77777777" w:rsidR="00FA7BE1" w:rsidRPr="00906340" w:rsidRDefault="00FA7BE1" w:rsidP="00FA7BE1">
      <w:pPr>
        <w:shd w:val="clear" w:color="auto" w:fill="FFFFFF"/>
        <w:spacing w:after="0" w:line="240" w:lineRule="auto"/>
        <w:rPr>
          <w:rFonts w:ascii="Arial" w:eastAsia="Times New Roman" w:hAnsi="Arial" w:cs="Arial"/>
          <w:sz w:val="28"/>
          <w:szCs w:val="28"/>
        </w:rPr>
      </w:pPr>
    </w:p>
    <w:p w14:paraId="6A7127CB" w14:textId="77777777" w:rsidR="00FA7BE1" w:rsidRPr="00906340" w:rsidRDefault="00FA7BE1" w:rsidP="00FA7BE1">
      <w:pPr>
        <w:shd w:val="clear" w:color="auto" w:fill="FFFFFF"/>
        <w:spacing w:after="0" w:line="240" w:lineRule="auto"/>
        <w:rPr>
          <w:rFonts w:ascii="Arial" w:eastAsia="Times New Roman" w:hAnsi="Arial" w:cs="Arial"/>
          <w:sz w:val="28"/>
          <w:szCs w:val="28"/>
        </w:rPr>
      </w:pPr>
      <w:r w:rsidRPr="00906340">
        <w:rPr>
          <w:rFonts w:ascii="Arial" w:eastAsia="Times New Roman" w:hAnsi="Arial" w:cs="Arial"/>
          <w:sz w:val="28"/>
          <w:szCs w:val="28"/>
        </w:rPr>
        <w:t>The Five Year State Plan page is being revamped for the new State Plan cycle. If you are looking for a resource and cannot find it on the page, contact Angela at</w:t>
      </w:r>
    </w:p>
    <w:p w14:paraId="12108318" w14:textId="77777777" w:rsidR="00FA7BE1" w:rsidRPr="00906340" w:rsidRDefault="00FA7BE1" w:rsidP="00FA7BE1">
      <w:pPr>
        <w:shd w:val="clear" w:color="auto" w:fill="FFFFFF"/>
        <w:spacing w:after="0" w:line="240" w:lineRule="auto"/>
        <w:rPr>
          <w:rFonts w:ascii="Arial" w:eastAsia="Times New Roman" w:hAnsi="Arial" w:cs="Arial"/>
          <w:sz w:val="28"/>
          <w:szCs w:val="28"/>
        </w:rPr>
      </w:pPr>
      <w:hyperlink r:id="rId14" w:tgtFrame="_blank" w:history="1">
        <w:r w:rsidRPr="00906340">
          <w:rPr>
            <w:rStyle w:val="Hyperlink"/>
            <w:rFonts w:ascii="Arial" w:eastAsia="Times New Roman" w:hAnsi="Arial" w:cs="Arial"/>
            <w:color w:val="auto"/>
            <w:sz w:val="28"/>
            <w:szCs w:val="28"/>
          </w:rPr>
          <w:t>acastillo-epps@nacdd.org</w:t>
        </w:r>
      </w:hyperlink>
      <w:r w:rsidRPr="00906340">
        <w:rPr>
          <w:rFonts w:ascii="Arial" w:eastAsia="Times New Roman" w:hAnsi="Arial" w:cs="Arial"/>
          <w:sz w:val="28"/>
          <w:szCs w:val="28"/>
        </w:rPr>
        <w:t xml:space="preserve"> or call 202-506-5813, ext. 100.</w:t>
      </w:r>
    </w:p>
    <w:p w14:paraId="5EC105FD" w14:textId="1E2669FA" w:rsidR="005A2C8D" w:rsidRPr="00906340" w:rsidRDefault="005A2C8D" w:rsidP="00022170">
      <w:pPr>
        <w:rPr>
          <w:rFonts w:ascii="Arial" w:hAnsi="Arial" w:cs="Arial"/>
          <w:sz w:val="28"/>
          <w:szCs w:val="28"/>
        </w:rPr>
      </w:pPr>
    </w:p>
    <w:p w14:paraId="0D33E643" w14:textId="42BC4CC0" w:rsidR="00C77979" w:rsidRPr="00906340" w:rsidRDefault="00022170" w:rsidP="00AC0603">
      <w:pPr>
        <w:pStyle w:val="Heading1"/>
        <w:rPr>
          <w:rFonts w:ascii="Arial" w:hAnsi="Arial" w:cs="Arial"/>
          <w:b/>
          <w:color w:val="auto"/>
          <w:sz w:val="28"/>
          <w:szCs w:val="28"/>
        </w:rPr>
      </w:pPr>
      <w:r w:rsidRPr="00906340">
        <w:rPr>
          <w:rFonts w:ascii="Arial" w:hAnsi="Arial" w:cs="Arial"/>
          <w:b/>
          <w:color w:val="auto"/>
          <w:sz w:val="28"/>
          <w:szCs w:val="28"/>
        </w:rPr>
        <w:t xml:space="preserve">2022-2026 </w:t>
      </w:r>
      <w:r w:rsidR="00C77979" w:rsidRPr="00906340">
        <w:rPr>
          <w:rFonts w:ascii="Arial" w:hAnsi="Arial" w:cs="Arial"/>
          <w:b/>
          <w:color w:val="auto"/>
          <w:sz w:val="28"/>
          <w:szCs w:val="28"/>
        </w:rPr>
        <w:t>State Plan</w:t>
      </w:r>
      <w:r w:rsidRPr="00906340">
        <w:rPr>
          <w:rFonts w:ascii="Arial" w:hAnsi="Arial" w:cs="Arial"/>
          <w:b/>
          <w:color w:val="auto"/>
          <w:sz w:val="28"/>
          <w:szCs w:val="28"/>
        </w:rPr>
        <w:t xml:space="preserve"> Development</w:t>
      </w:r>
    </w:p>
    <w:p w14:paraId="4CD92CAE" w14:textId="0C6D9895" w:rsidR="00FA7BE1" w:rsidRPr="00906340" w:rsidRDefault="00FA7BE1" w:rsidP="00FA7BE1">
      <w:pPr>
        <w:rPr>
          <w:rFonts w:ascii="Arial" w:hAnsi="Arial" w:cs="Arial"/>
          <w:sz w:val="28"/>
          <w:szCs w:val="28"/>
        </w:rPr>
      </w:pPr>
      <w:r w:rsidRPr="00906340">
        <w:rPr>
          <w:rFonts w:ascii="Arial" w:hAnsi="Arial" w:cs="Arial"/>
          <w:sz w:val="28"/>
          <w:szCs w:val="28"/>
        </w:rPr>
        <w:t>SAVE-THE-DATE: May 21, 2020 at 10:00 a.m. or 4 p.m. Eastern for the Five Year State Plan Goals, Objectives and Expected Outcomes webinar. The same content will be covered at each webinar. This webinar will provide guidance for DD Council staff to develop goals, objectives and expected outcomes as well as review the requirement and guidance for developing the rationale element and more.</w:t>
      </w:r>
    </w:p>
    <w:p w14:paraId="213CCAD7" w14:textId="63833902" w:rsidR="00022170" w:rsidRPr="00906340" w:rsidRDefault="00022170" w:rsidP="00022170">
      <w:pPr>
        <w:rPr>
          <w:rFonts w:ascii="Arial" w:hAnsi="Arial" w:cs="Arial"/>
          <w:sz w:val="28"/>
          <w:szCs w:val="28"/>
        </w:rPr>
      </w:pPr>
      <w:r w:rsidRPr="00906340">
        <w:rPr>
          <w:rFonts w:ascii="Arial" w:hAnsi="Arial" w:cs="Arial"/>
          <w:sz w:val="28"/>
          <w:szCs w:val="28"/>
        </w:rPr>
        <w:t>Things to keep in mind for the next 5-Year State Plan</w:t>
      </w:r>
    </w:p>
    <w:p w14:paraId="343E560D" w14:textId="5FF3FFC8" w:rsidR="00022170" w:rsidRPr="00906340" w:rsidRDefault="00022170" w:rsidP="00022170">
      <w:pPr>
        <w:rPr>
          <w:rFonts w:ascii="Arial" w:hAnsi="Arial" w:cs="Arial"/>
          <w:sz w:val="28"/>
          <w:szCs w:val="28"/>
        </w:rPr>
      </w:pPr>
      <w:r w:rsidRPr="00906340">
        <w:rPr>
          <w:rFonts w:ascii="Arial" w:hAnsi="Arial" w:cs="Arial"/>
          <w:sz w:val="28"/>
          <w:szCs w:val="28"/>
        </w:rPr>
        <w:t>The plan is due on August 15, 2021 in the ACL reporting system for all DD Councils.</w:t>
      </w:r>
    </w:p>
    <w:p w14:paraId="20019ED3" w14:textId="77777777" w:rsidR="00FA7BE1" w:rsidRPr="00906340" w:rsidRDefault="00FA7BE1" w:rsidP="00FA7BE1">
      <w:pPr>
        <w:rPr>
          <w:rFonts w:ascii="Arial" w:hAnsi="Arial" w:cs="Arial"/>
          <w:sz w:val="28"/>
          <w:szCs w:val="28"/>
        </w:rPr>
      </w:pPr>
      <w:r w:rsidRPr="00906340">
        <w:rPr>
          <w:rFonts w:ascii="Arial" w:hAnsi="Arial" w:cs="Arial"/>
          <w:b/>
          <w:bCs/>
          <w:sz w:val="28"/>
          <w:szCs w:val="28"/>
        </w:rPr>
        <w:t>Things to keep in mind for the next 5-Year State Plan</w:t>
      </w:r>
    </w:p>
    <w:p w14:paraId="7936D2A6" w14:textId="77777777" w:rsidR="00FA7BE1" w:rsidRPr="00906340" w:rsidRDefault="00FA7BE1" w:rsidP="00FA7BE1">
      <w:pPr>
        <w:rPr>
          <w:rFonts w:ascii="Arial" w:hAnsi="Arial" w:cs="Arial"/>
          <w:sz w:val="28"/>
          <w:szCs w:val="28"/>
        </w:rPr>
      </w:pPr>
      <w:r w:rsidRPr="00906340">
        <w:rPr>
          <w:rFonts w:ascii="Arial" w:hAnsi="Arial" w:cs="Arial"/>
          <w:i/>
          <w:iCs/>
          <w:sz w:val="28"/>
          <w:szCs w:val="28"/>
        </w:rPr>
        <w:t>The plan is due on August 15, 2021 in the ACL reporting system for all DD Councils.</w:t>
      </w:r>
    </w:p>
    <w:p w14:paraId="6AB8E914" w14:textId="77777777" w:rsidR="00FA7BE1" w:rsidRPr="00906340" w:rsidRDefault="00FA7BE1" w:rsidP="00FA7BE1">
      <w:pPr>
        <w:rPr>
          <w:rFonts w:ascii="Arial" w:hAnsi="Arial" w:cs="Arial"/>
          <w:sz w:val="28"/>
          <w:szCs w:val="28"/>
        </w:rPr>
      </w:pPr>
      <w:r w:rsidRPr="00906340">
        <w:rPr>
          <w:rFonts w:ascii="Arial" w:hAnsi="Arial" w:cs="Arial"/>
          <w:b/>
          <w:bCs/>
          <w:sz w:val="28"/>
          <w:szCs w:val="28"/>
        </w:rPr>
        <w:t>Prioritizing</w:t>
      </w:r>
    </w:p>
    <w:p w14:paraId="52D28406" w14:textId="77777777" w:rsidR="00FA7BE1" w:rsidRPr="00906340" w:rsidRDefault="00FA7BE1" w:rsidP="00FA7BE1">
      <w:pPr>
        <w:rPr>
          <w:rFonts w:ascii="Arial" w:hAnsi="Arial" w:cs="Arial"/>
          <w:sz w:val="28"/>
          <w:szCs w:val="28"/>
        </w:rPr>
      </w:pPr>
      <w:r w:rsidRPr="00906340">
        <w:rPr>
          <w:rFonts w:ascii="Arial" w:hAnsi="Arial" w:cs="Arial"/>
          <w:sz w:val="28"/>
          <w:szCs w:val="28"/>
        </w:rPr>
        <w:t>In developing the State plan goals, a first important step is to identify priority areas. There are a number of considerations for DD Councils to explore in identifying priority areas and determining focus, goals, objectives, related areas of emphasis (see below), and use of funds, including the following:</w:t>
      </w:r>
    </w:p>
    <w:p w14:paraId="711FB943" w14:textId="77777777" w:rsidR="00FA7BE1" w:rsidRPr="00906340" w:rsidRDefault="00FA7BE1" w:rsidP="00FA7BE1">
      <w:pPr>
        <w:numPr>
          <w:ilvl w:val="0"/>
          <w:numId w:val="34"/>
        </w:numPr>
        <w:rPr>
          <w:rFonts w:ascii="Arial" w:hAnsi="Arial" w:cs="Arial"/>
          <w:sz w:val="28"/>
          <w:szCs w:val="28"/>
        </w:rPr>
      </w:pPr>
      <w:r w:rsidRPr="00906340">
        <w:rPr>
          <w:rFonts w:ascii="Arial" w:hAnsi="Arial" w:cs="Arial"/>
          <w:sz w:val="28"/>
          <w:szCs w:val="28"/>
        </w:rPr>
        <w:t>Information from the needs assessment.</w:t>
      </w:r>
    </w:p>
    <w:p w14:paraId="69132C6F" w14:textId="77777777" w:rsidR="00FA7BE1" w:rsidRPr="00906340" w:rsidRDefault="00FA7BE1" w:rsidP="00FA7BE1">
      <w:pPr>
        <w:numPr>
          <w:ilvl w:val="0"/>
          <w:numId w:val="34"/>
        </w:numPr>
        <w:rPr>
          <w:rFonts w:ascii="Arial" w:hAnsi="Arial" w:cs="Arial"/>
          <w:sz w:val="28"/>
          <w:szCs w:val="28"/>
        </w:rPr>
      </w:pPr>
      <w:r w:rsidRPr="00906340">
        <w:rPr>
          <w:rFonts w:ascii="Arial" w:hAnsi="Arial" w:cs="Arial"/>
          <w:sz w:val="28"/>
          <w:szCs w:val="28"/>
        </w:rPr>
        <w:t>Staffing levels and funding amounts in relation to the breadth of the State plan.</w:t>
      </w:r>
    </w:p>
    <w:p w14:paraId="1F9C8A26" w14:textId="77777777" w:rsidR="00FA7BE1" w:rsidRPr="00906340" w:rsidRDefault="00FA7BE1" w:rsidP="00FA7BE1">
      <w:pPr>
        <w:numPr>
          <w:ilvl w:val="0"/>
          <w:numId w:val="34"/>
        </w:numPr>
        <w:rPr>
          <w:rFonts w:ascii="Arial" w:hAnsi="Arial" w:cs="Arial"/>
          <w:sz w:val="28"/>
          <w:szCs w:val="28"/>
        </w:rPr>
      </w:pPr>
      <w:r w:rsidRPr="00906340">
        <w:rPr>
          <w:rFonts w:ascii="Arial" w:hAnsi="Arial" w:cs="Arial"/>
          <w:sz w:val="28"/>
          <w:szCs w:val="28"/>
        </w:rPr>
        <w:t>Current agency efforts, especially those the agency is particularly invested in to avoid overlap</w:t>
      </w:r>
    </w:p>
    <w:p w14:paraId="536C95E4" w14:textId="77777777" w:rsidR="00FA7BE1" w:rsidRPr="00906340" w:rsidRDefault="00FA7BE1" w:rsidP="00FA7BE1">
      <w:pPr>
        <w:numPr>
          <w:ilvl w:val="0"/>
          <w:numId w:val="34"/>
        </w:numPr>
        <w:rPr>
          <w:rFonts w:ascii="Arial" w:hAnsi="Arial" w:cs="Arial"/>
          <w:sz w:val="28"/>
          <w:szCs w:val="28"/>
        </w:rPr>
      </w:pPr>
      <w:r w:rsidRPr="00906340">
        <w:rPr>
          <w:rFonts w:ascii="Arial" w:hAnsi="Arial" w:cs="Arial"/>
          <w:sz w:val="28"/>
          <w:szCs w:val="28"/>
        </w:rPr>
        <w:t>Trends (demographic, political, social, and economic) that impact the priorities.</w:t>
      </w:r>
    </w:p>
    <w:p w14:paraId="07BF2D9D" w14:textId="77777777" w:rsidR="00FA7BE1" w:rsidRPr="00906340" w:rsidRDefault="00FA7BE1" w:rsidP="00FA7BE1">
      <w:pPr>
        <w:numPr>
          <w:ilvl w:val="0"/>
          <w:numId w:val="34"/>
        </w:numPr>
        <w:rPr>
          <w:rFonts w:ascii="Arial" w:hAnsi="Arial" w:cs="Arial"/>
          <w:sz w:val="28"/>
          <w:szCs w:val="28"/>
        </w:rPr>
      </w:pPr>
      <w:r w:rsidRPr="00906340">
        <w:rPr>
          <w:rFonts w:ascii="Arial" w:hAnsi="Arial" w:cs="Arial"/>
          <w:sz w:val="28"/>
          <w:szCs w:val="28"/>
        </w:rPr>
        <w:t>Areas of emphasis related to the greatest unmet needs</w:t>
      </w:r>
    </w:p>
    <w:p w14:paraId="4C459515" w14:textId="77777777" w:rsidR="00FA7BE1" w:rsidRPr="00906340" w:rsidRDefault="00FA7BE1" w:rsidP="00FA7BE1">
      <w:pPr>
        <w:rPr>
          <w:rFonts w:ascii="Arial" w:hAnsi="Arial" w:cs="Arial"/>
          <w:sz w:val="28"/>
          <w:szCs w:val="28"/>
        </w:rPr>
      </w:pPr>
    </w:p>
    <w:p w14:paraId="2475378C" w14:textId="77777777" w:rsidR="00FA7BE1" w:rsidRPr="00906340" w:rsidRDefault="00FA7BE1" w:rsidP="00FA7BE1">
      <w:pPr>
        <w:rPr>
          <w:rFonts w:ascii="Arial" w:hAnsi="Arial" w:cs="Arial"/>
          <w:sz w:val="28"/>
          <w:szCs w:val="28"/>
        </w:rPr>
      </w:pPr>
      <w:r w:rsidRPr="00906340">
        <w:rPr>
          <w:rFonts w:ascii="Arial" w:hAnsi="Arial" w:cs="Arial"/>
          <w:sz w:val="28"/>
          <w:szCs w:val="28"/>
        </w:rPr>
        <w:t>Areas of Emphasis DD Act – Section 102 (2) State Plan Development * DD Act Sec. 102 25 Section 102 (2)</w:t>
      </w:r>
    </w:p>
    <w:p w14:paraId="3FE0C56F"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Quality assurance</w:t>
      </w:r>
    </w:p>
    <w:p w14:paraId="2D03096B"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Employment</w:t>
      </w:r>
    </w:p>
    <w:p w14:paraId="688D1C65"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Child care</w:t>
      </w:r>
    </w:p>
    <w:p w14:paraId="08873652"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Health and healthcare</w:t>
      </w:r>
    </w:p>
    <w:p w14:paraId="463BA348"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Education and early intervention</w:t>
      </w:r>
    </w:p>
    <w:p w14:paraId="78F3E389"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Housing</w:t>
      </w:r>
    </w:p>
    <w:p w14:paraId="3F6CEB91"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Transportation</w:t>
      </w:r>
    </w:p>
    <w:p w14:paraId="5095E9A0"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Recreation</w:t>
      </w:r>
    </w:p>
    <w:p w14:paraId="223071B3" w14:textId="77777777" w:rsidR="00FA7BE1" w:rsidRPr="00906340" w:rsidRDefault="00FA7BE1" w:rsidP="00FA7BE1">
      <w:pPr>
        <w:numPr>
          <w:ilvl w:val="0"/>
          <w:numId w:val="35"/>
        </w:numPr>
        <w:rPr>
          <w:rFonts w:ascii="Arial" w:hAnsi="Arial" w:cs="Arial"/>
          <w:sz w:val="28"/>
          <w:szCs w:val="28"/>
        </w:rPr>
      </w:pPr>
      <w:r w:rsidRPr="00906340">
        <w:rPr>
          <w:rFonts w:ascii="Arial" w:hAnsi="Arial" w:cs="Arial"/>
          <w:sz w:val="28"/>
          <w:szCs w:val="28"/>
        </w:rPr>
        <w:t>Other formal and informal community supports</w:t>
      </w:r>
    </w:p>
    <w:p w14:paraId="41CCC26A" w14:textId="77777777" w:rsidR="00FA7BE1" w:rsidRPr="00906340" w:rsidRDefault="00FA7BE1" w:rsidP="00FA7BE1">
      <w:pPr>
        <w:rPr>
          <w:rFonts w:ascii="Arial" w:hAnsi="Arial" w:cs="Arial"/>
          <w:sz w:val="28"/>
          <w:szCs w:val="28"/>
        </w:rPr>
      </w:pPr>
      <w:r w:rsidRPr="00906340">
        <w:rPr>
          <w:rFonts w:ascii="Arial" w:hAnsi="Arial" w:cs="Arial"/>
          <w:sz w:val="28"/>
          <w:szCs w:val="28"/>
        </w:rPr>
        <w:t>DD Councils use a variety of strategies to assist with setting priorities, including:</w:t>
      </w:r>
    </w:p>
    <w:p w14:paraId="674B2CC1" w14:textId="1D0F7C65" w:rsidR="00FA7BE1" w:rsidRPr="00906340" w:rsidRDefault="00FA7BE1" w:rsidP="00FA7BE1">
      <w:pPr>
        <w:numPr>
          <w:ilvl w:val="0"/>
          <w:numId w:val="36"/>
        </w:numPr>
        <w:rPr>
          <w:rFonts w:ascii="Arial" w:hAnsi="Arial" w:cs="Arial"/>
          <w:sz w:val="28"/>
          <w:szCs w:val="28"/>
        </w:rPr>
      </w:pPr>
      <w:r w:rsidRPr="00906340">
        <w:rPr>
          <w:rFonts w:ascii="Arial" w:hAnsi="Arial" w:cs="Arial"/>
          <w:sz w:val="28"/>
          <w:szCs w:val="28"/>
        </w:rPr>
        <w:t xml:space="preserve">Checklists to clarify important criteria for </w:t>
      </w:r>
      <w:r w:rsidR="00906340" w:rsidRPr="00906340">
        <w:rPr>
          <w:rFonts w:ascii="Arial" w:hAnsi="Arial" w:cs="Arial"/>
          <w:sz w:val="28"/>
          <w:szCs w:val="28"/>
        </w:rPr>
        <w:t>decision-making</w:t>
      </w:r>
      <w:r w:rsidRPr="00906340">
        <w:rPr>
          <w:rFonts w:ascii="Arial" w:hAnsi="Arial" w:cs="Arial"/>
          <w:sz w:val="28"/>
          <w:szCs w:val="28"/>
        </w:rPr>
        <w:t>.</w:t>
      </w:r>
    </w:p>
    <w:p w14:paraId="4A00D68F" w14:textId="77777777" w:rsidR="00FA7BE1" w:rsidRPr="00906340" w:rsidRDefault="00FA7BE1" w:rsidP="00FA7BE1">
      <w:pPr>
        <w:numPr>
          <w:ilvl w:val="0"/>
          <w:numId w:val="36"/>
        </w:numPr>
        <w:rPr>
          <w:rFonts w:ascii="Arial" w:hAnsi="Arial" w:cs="Arial"/>
          <w:sz w:val="28"/>
          <w:szCs w:val="28"/>
        </w:rPr>
      </w:pPr>
      <w:r w:rsidRPr="00906340">
        <w:rPr>
          <w:rFonts w:ascii="Arial" w:hAnsi="Arial" w:cs="Arial"/>
          <w:sz w:val="28"/>
          <w:szCs w:val="28"/>
        </w:rPr>
        <w:t>DD Council members to point out restrictions on resources.</w:t>
      </w:r>
    </w:p>
    <w:p w14:paraId="1D33FBC0" w14:textId="77777777" w:rsidR="00FA7BE1" w:rsidRPr="00906340" w:rsidRDefault="00FA7BE1" w:rsidP="00FA7BE1">
      <w:pPr>
        <w:numPr>
          <w:ilvl w:val="0"/>
          <w:numId w:val="36"/>
        </w:numPr>
        <w:rPr>
          <w:rFonts w:ascii="Arial" w:hAnsi="Arial" w:cs="Arial"/>
          <w:sz w:val="28"/>
          <w:szCs w:val="28"/>
        </w:rPr>
      </w:pPr>
      <w:r w:rsidRPr="00906340">
        <w:rPr>
          <w:rFonts w:ascii="Arial" w:hAnsi="Arial" w:cs="Arial"/>
          <w:sz w:val="28"/>
          <w:szCs w:val="28"/>
        </w:rPr>
        <w:t>Public input on priorities once the needs assessment is completed.</w:t>
      </w:r>
    </w:p>
    <w:p w14:paraId="6E4DB962" w14:textId="77777777" w:rsidR="00FA7BE1" w:rsidRPr="00906340" w:rsidRDefault="00FA7BE1" w:rsidP="00FA7BE1">
      <w:pPr>
        <w:numPr>
          <w:ilvl w:val="0"/>
          <w:numId w:val="36"/>
        </w:numPr>
        <w:rPr>
          <w:rFonts w:ascii="Arial" w:hAnsi="Arial" w:cs="Arial"/>
          <w:sz w:val="28"/>
          <w:szCs w:val="28"/>
        </w:rPr>
      </w:pPr>
      <w:r w:rsidRPr="00906340">
        <w:rPr>
          <w:rFonts w:ascii="Arial" w:hAnsi="Arial" w:cs="Arial"/>
          <w:sz w:val="28"/>
          <w:szCs w:val="28"/>
        </w:rPr>
        <w:t>DD Council Committees will develop information and present priorities.</w:t>
      </w:r>
    </w:p>
    <w:p w14:paraId="36CDCD21" w14:textId="77777777" w:rsidR="00FA7BE1" w:rsidRPr="00906340" w:rsidRDefault="00FA7BE1" w:rsidP="00FA7BE1">
      <w:pPr>
        <w:numPr>
          <w:ilvl w:val="0"/>
          <w:numId w:val="36"/>
        </w:numPr>
        <w:rPr>
          <w:rFonts w:ascii="Arial" w:hAnsi="Arial" w:cs="Arial"/>
          <w:sz w:val="28"/>
          <w:szCs w:val="28"/>
        </w:rPr>
      </w:pPr>
      <w:r w:rsidRPr="00906340">
        <w:rPr>
          <w:rFonts w:ascii="Arial" w:hAnsi="Arial" w:cs="Arial"/>
          <w:sz w:val="28"/>
          <w:szCs w:val="28"/>
        </w:rPr>
        <w:t>Brainstorming sessions on priority areas with the DD Council, and further researching those areas.</w:t>
      </w:r>
    </w:p>
    <w:p w14:paraId="10432D74" w14:textId="1D9491A0" w:rsidR="00FA7BE1" w:rsidRPr="00906340" w:rsidRDefault="00FA7BE1" w:rsidP="00FA7BE1">
      <w:pPr>
        <w:rPr>
          <w:rFonts w:ascii="Arial" w:hAnsi="Arial" w:cs="Arial"/>
          <w:sz w:val="28"/>
          <w:szCs w:val="28"/>
        </w:rPr>
      </w:pPr>
      <w:r w:rsidRPr="00906340">
        <w:rPr>
          <w:rFonts w:ascii="Arial" w:hAnsi="Arial" w:cs="Arial"/>
          <w:bCs/>
          <w:sz w:val="28"/>
          <w:szCs w:val="28"/>
        </w:rPr>
        <w:t xml:space="preserve">For more information, click below on the </w:t>
      </w:r>
      <w:hyperlink r:id="rId15" w:history="1">
        <w:r w:rsidRPr="00906340">
          <w:rPr>
            <w:rStyle w:val="Hyperlink"/>
            <w:rFonts w:ascii="Arial" w:hAnsi="Arial" w:cs="Arial"/>
            <w:bCs/>
            <w:color w:val="auto"/>
            <w:sz w:val="28"/>
            <w:szCs w:val="28"/>
          </w:rPr>
          <w:t>State Plan Development Resource</w:t>
        </w:r>
      </w:hyperlink>
      <w:r w:rsidRPr="00906340">
        <w:rPr>
          <w:rFonts w:ascii="Arial" w:hAnsi="Arial" w:cs="Arial"/>
          <w:bCs/>
          <w:sz w:val="28"/>
          <w:szCs w:val="28"/>
        </w:rPr>
        <w:t xml:space="preserve">. </w:t>
      </w:r>
    </w:p>
    <w:p w14:paraId="3B14B4F3" w14:textId="6B53E53D" w:rsidR="00C77979" w:rsidRPr="00906340" w:rsidRDefault="00AC0603" w:rsidP="00B83C76">
      <w:pPr>
        <w:pStyle w:val="Heading1"/>
        <w:rPr>
          <w:rFonts w:ascii="Arial" w:eastAsia="Times New Roman" w:hAnsi="Arial" w:cs="Arial"/>
          <w:bCs/>
          <w:color w:val="auto"/>
          <w:sz w:val="28"/>
          <w:szCs w:val="28"/>
        </w:rPr>
      </w:pPr>
      <w:r w:rsidRPr="00906340">
        <w:rPr>
          <w:rFonts w:ascii="Arial" w:hAnsi="Arial" w:cs="Arial"/>
          <w:color w:val="auto"/>
          <w:sz w:val="28"/>
          <w:szCs w:val="28"/>
        </w:rPr>
        <w:t>DIVERSITY, INCLUSION AND CULTURAL AND LINGUISTIC COMPETENCE (DICLC)</w:t>
      </w:r>
      <w:r w:rsidR="00B83C76" w:rsidRPr="00906340">
        <w:rPr>
          <w:rFonts w:ascii="Arial" w:hAnsi="Arial" w:cs="Arial"/>
          <w:color w:val="auto"/>
          <w:sz w:val="28"/>
          <w:szCs w:val="28"/>
        </w:rPr>
        <w:t xml:space="preserve"> </w:t>
      </w:r>
    </w:p>
    <w:p w14:paraId="182131E9" w14:textId="77777777" w:rsidR="00022170" w:rsidRPr="00906340" w:rsidRDefault="00022170" w:rsidP="00022170">
      <w:pPr>
        <w:shd w:val="clear" w:color="auto" w:fill="FFFFFF"/>
        <w:spacing w:after="0" w:line="240" w:lineRule="auto"/>
        <w:rPr>
          <w:rFonts w:ascii="Arial" w:eastAsia="Times New Roman" w:hAnsi="Arial" w:cs="Arial"/>
          <w:bCs/>
          <w:sz w:val="28"/>
          <w:szCs w:val="28"/>
        </w:rPr>
      </w:pPr>
    </w:p>
    <w:p w14:paraId="105FEE64" w14:textId="77777777" w:rsidR="00267FC0" w:rsidRPr="00906340" w:rsidRDefault="00267FC0" w:rsidP="00267FC0">
      <w:pPr>
        <w:shd w:val="clear" w:color="auto" w:fill="FFFFFF"/>
        <w:rPr>
          <w:rFonts w:ascii="Arial" w:eastAsia="Times New Roman" w:hAnsi="Arial" w:cs="Arial"/>
          <w:b/>
          <w:bCs/>
          <w:sz w:val="28"/>
          <w:szCs w:val="28"/>
        </w:rPr>
      </w:pPr>
      <w:r w:rsidRPr="00906340">
        <w:rPr>
          <w:rFonts w:ascii="Arial" w:eastAsia="Times New Roman" w:hAnsi="Arial" w:cs="Arial"/>
          <w:b/>
          <w:bCs/>
          <w:sz w:val="28"/>
          <w:szCs w:val="28"/>
        </w:rPr>
        <w:t>The Missouri DD Council uses SEEDS Grants to Impact Targeted Disparity!</w:t>
      </w:r>
    </w:p>
    <w:p w14:paraId="40FB1189" w14:textId="1AA9D6EF" w:rsidR="00267FC0" w:rsidRPr="00906340" w:rsidRDefault="00267FC0" w:rsidP="00267FC0">
      <w:pPr>
        <w:shd w:val="clear" w:color="auto" w:fill="FFFFFF"/>
        <w:spacing w:after="0" w:line="240" w:lineRule="auto"/>
        <w:rPr>
          <w:rFonts w:ascii="Arial" w:hAnsi="Arial" w:cs="Arial"/>
          <w:b/>
          <w:bCs/>
          <w:sz w:val="28"/>
          <w:szCs w:val="28"/>
        </w:rPr>
      </w:pPr>
      <w:r w:rsidRPr="00267FC0">
        <w:rPr>
          <w:rFonts w:ascii="Arial" w:eastAsia="Times New Roman" w:hAnsi="Arial" w:cs="Arial"/>
          <w:sz w:val="28"/>
          <w:szCs w:val="28"/>
        </w:rPr>
        <w:t xml:space="preserve">The MO DD Council invested in two small SEEDS grants to assess barriers to services and measure the needs of the </w:t>
      </w:r>
      <w:r w:rsidRPr="00906340">
        <w:rPr>
          <w:rFonts w:ascii="Arial" w:hAnsi="Arial" w:cs="Arial"/>
          <w:sz w:val="28"/>
          <w:szCs w:val="28"/>
        </w:rPr>
        <w:t>Latinx community in rural Missouri. From the SEEDS grants, a larger, one-year project was developed to meet the needs and barriers that were identified in the southwest region of Missouri, the Latino Leadership and Advocacy Project. The foundation of the project was essentially a Partners in Policymaking program provided entirely in Spanish and facilitated by cultural brokers. The program hosted Spanish speaking subject matter experts from two different UCEDDs, who happened to be parents of children with I/DD.</w:t>
      </w:r>
    </w:p>
    <w:p w14:paraId="7ADC9DE4" w14:textId="77777777" w:rsidR="00267FC0" w:rsidRPr="00906340" w:rsidRDefault="00267FC0" w:rsidP="00267FC0">
      <w:pPr>
        <w:shd w:val="clear" w:color="auto" w:fill="FFFFFF"/>
        <w:rPr>
          <w:rFonts w:ascii="Arial" w:hAnsi="Arial" w:cs="Arial"/>
          <w:b/>
          <w:bCs/>
          <w:sz w:val="28"/>
          <w:szCs w:val="28"/>
        </w:rPr>
      </w:pPr>
    </w:p>
    <w:p w14:paraId="7CA22DF5" w14:textId="77777777" w:rsidR="00267FC0" w:rsidRPr="00906340" w:rsidRDefault="00267FC0" w:rsidP="00267FC0">
      <w:pPr>
        <w:shd w:val="clear" w:color="auto" w:fill="FFFFFF"/>
        <w:rPr>
          <w:rFonts w:ascii="Arial" w:hAnsi="Arial" w:cs="Arial"/>
          <w:b/>
          <w:bCs/>
          <w:sz w:val="28"/>
          <w:szCs w:val="28"/>
        </w:rPr>
      </w:pPr>
      <w:r w:rsidRPr="00906340">
        <w:rPr>
          <w:rFonts w:ascii="Arial" w:hAnsi="Arial" w:cs="Arial"/>
          <w:b/>
          <w:bCs/>
          <w:sz w:val="28"/>
          <w:szCs w:val="28"/>
        </w:rPr>
        <w:t>Strategies Used:</w:t>
      </w:r>
    </w:p>
    <w:p w14:paraId="74CA1333" w14:textId="77777777" w:rsidR="00267FC0" w:rsidRPr="00906340" w:rsidRDefault="00267FC0" w:rsidP="00267FC0">
      <w:pPr>
        <w:numPr>
          <w:ilvl w:val="0"/>
          <w:numId w:val="37"/>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Adapted the Partners in Policymaking curriculum to culturally meet the needs of the participants.  </w:t>
      </w:r>
    </w:p>
    <w:p w14:paraId="074F8DD5" w14:textId="77777777" w:rsidR="00267FC0" w:rsidRPr="00906340" w:rsidRDefault="00267FC0" w:rsidP="00267FC0">
      <w:pPr>
        <w:numPr>
          <w:ilvl w:val="0"/>
          <w:numId w:val="37"/>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 xml:space="preserve">Utilized cultural brokers who were well known and respected in the Latinx community to facilitate the program, </w:t>
      </w:r>
      <w:r w:rsidRPr="00906340">
        <w:rPr>
          <w:rFonts w:ascii="Arial" w:hAnsi="Arial" w:cs="Arial"/>
          <w:sz w:val="28"/>
          <w:szCs w:val="28"/>
          <w:u w:val="single"/>
        </w:rPr>
        <w:t>one of which was a MO Partners in Policymaking graduate</w:t>
      </w:r>
      <w:r w:rsidRPr="00906340">
        <w:rPr>
          <w:rFonts w:ascii="Arial" w:hAnsi="Arial" w:cs="Arial"/>
          <w:sz w:val="28"/>
          <w:szCs w:val="28"/>
        </w:rPr>
        <w:t xml:space="preserve">. </w:t>
      </w:r>
      <w:r w:rsidRPr="00906340">
        <w:rPr>
          <w:rFonts w:ascii="Arial" w:hAnsi="Arial" w:cs="Arial"/>
          <w:i/>
          <w:iCs/>
          <w:sz w:val="28"/>
          <w:szCs w:val="28"/>
        </w:rPr>
        <w:t>Lesson learned: The cultural barriers and stigma of disability were so great in the region of Missouri that families would only reach out and obtain services/supports through a cultural broker. Families would only follow through if the “professional/expert” could be validated by a cultural broker whom the community knew well and respected.</w:t>
      </w:r>
    </w:p>
    <w:p w14:paraId="093F6983" w14:textId="5999FDF0" w:rsidR="00906340" w:rsidRPr="00906340" w:rsidRDefault="00267FC0" w:rsidP="00267FC0">
      <w:pPr>
        <w:numPr>
          <w:ilvl w:val="0"/>
          <w:numId w:val="37"/>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 xml:space="preserve">Included the entire immediate/extended family in the program. Partnered with a Latinx community group to provide onsite </w:t>
      </w:r>
      <w:r w:rsidR="00906340" w:rsidRPr="00906340">
        <w:rPr>
          <w:rFonts w:ascii="Arial" w:hAnsi="Arial" w:cs="Arial"/>
          <w:sz w:val="28"/>
          <w:szCs w:val="28"/>
        </w:rPr>
        <w:t>childcare</w:t>
      </w:r>
      <w:r w:rsidRPr="00906340">
        <w:rPr>
          <w:rFonts w:ascii="Arial" w:hAnsi="Arial" w:cs="Arial"/>
          <w:sz w:val="28"/>
          <w:szCs w:val="28"/>
        </w:rPr>
        <w:t xml:space="preserve"> to maximize participation. </w:t>
      </w:r>
    </w:p>
    <w:p w14:paraId="59A53DD2" w14:textId="77777777" w:rsidR="00267FC0" w:rsidRPr="00906340" w:rsidRDefault="00267FC0" w:rsidP="00267FC0">
      <w:pPr>
        <w:shd w:val="clear" w:color="auto" w:fill="FFFFFF"/>
        <w:rPr>
          <w:rFonts w:ascii="Arial" w:hAnsi="Arial" w:cs="Arial"/>
          <w:b/>
          <w:bCs/>
          <w:sz w:val="28"/>
          <w:szCs w:val="28"/>
        </w:rPr>
      </w:pPr>
      <w:r w:rsidRPr="00906340">
        <w:rPr>
          <w:rFonts w:ascii="Arial" w:hAnsi="Arial" w:cs="Arial"/>
          <w:b/>
          <w:bCs/>
          <w:sz w:val="28"/>
          <w:szCs w:val="28"/>
        </w:rPr>
        <w:t>Outcomes:</w:t>
      </w:r>
    </w:p>
    <w:p w14:paraId="33417DE7"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Graduates of the program earned the title of “Community Navigators” (CN). CNs support their community to inform others regarding their rights, services, and how to advocate for what they want and need. CNs plan to meet regularly at the local cultural center, while their children take art classes on-site.</w:t>
      </w:r>
    </w:p>
    <w:p w14:paraId="7287CDDF"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Invited a local provider agency to one of their meetings to share with the provider how important it is to have culturally competent and responsive employees. </w:t>
      </w:r>
      <w:r w:rsidRPr="00906340">
        <w:rPr>
          <w:rFonts w:ascii="Arial" w:hAnsi="Arial" w:cs="Arial"/>
          <w:sz w:val="28"/>
          <w:szCs w:val="28"/>
          <w:u w:val="single"/>
        </w:rPr>
        <w:t>CNs convinced the provider to hire one of their own graduates to serve as a bi-lingual service coordinator.</w:t>
      </w:r>
      <w:r w:rsidRPr="00906340">
        <w:rPr>
          <w:rFonts w:ascii="Arial" w:hAnsi="Arial" w:cs="Arial"/>
          <w:sz w:val="28"/>
          <w:szCs w:val="28"/>
        </w:rPr>
        <w:t xml:space="preserve"> This staff person provides outreach, education and support to the Latinx community as well as informs the rest of the provider agency staff on cultural and linguistic competency issues.</w:t>
      </w:r>
    </w:p>
    <w:p w14:paraId="5EF1E4BD"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A group of CNs attended a school board meeting to advocate for Spanish interpreters at IEP meetings and to have the IEP translated into Spanish. Others met with the Principal of the school directly.</w:t>
      </w:r>
    </w:p>
    <w:p w14:paraId="00E102E7"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Two CNs contacted their state legislators on several different occasions to address issues that personally concerned them. </w:t>
      </w:r>
    </w:p>
    <w:p w14:paraId="5338FC08"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100% of the CNs reported increasing their advocacy due to the project.</w:t>
      </w:r>
    </w:p>
    <w:p w14:paraId="4C29ADE0" w14:textId="77777777" w:rsidR="00267FC0" w:rsidRPr="00906340" w:rsidRDefault="00267FC0" w:rsidP="00267FC0">
      <w:pPr>
        <w:numPr>
          <w:ilvl w:val="0"/>
          <w:numId w:val="38"/>
        </w:numPr>
        <w:shd w:val="clear" w:color="auto" w:fill="FFFFFF"/>
        <w:spacing w:after="0" w:line="240" w:lineRule="auto"/>
        <w:ind w:left="600"/>
        <w:rPr>
          <w:rFonts w:ascii="Arial" w:hAnsi="Arial" w:cs="Arial"/>
          <w:b/>
          <w:bCs/>
          <w:sz w:val="28"/>
          <w:szCs w:val="28"/>
        </w:rPr>
      </w:pPr>
      <w:r w:rsidRPr="00906340">
        <w:rPr>
          <w:rFonts w:ascii="Arial" w:hAnsi="Arial" w:cs="Arial"/>
          <w:sz w:val="28"/>
          <w:szCs w:val="28"/>
        </w:rPr>
        <w:t>100% of the CNs report they are better able to say what they want or say what services and support they want or say what is important to them. </w:t>
      </w:r>
    </w:p>
    <w:p w14:paraId="7600500D" w14:textId="77777777" w:rsidR="00267FC0" w:rsidRPr="00906340" w:rsidRDefault="00267FC0" w:rsidP="00267FC0">
      <w:pPr>
        <w:shd w:val="clear" w:color="auto" w:fill="FFFFFF"/>
        <w:rPr>
          <w:rFonts w:ascii="Arial" w:hAnsi="Arial" w:cs="Arial"/>
          <w:b/>
          <w:bCs/>
          <w:sz w:val="28"/>
          <w:szCs w:val="28"/>
        </w:rPr>
      </w:pPr>
    </w:p>
    <w:p w14:paraId="050BEF39" w14:textId="77777777" w:rsidR="00267FC0" w:rsidRPr="00906340" w:rsidRDefault="00267FC0" w:rsidP="00267FC0">
      <w:pPr>
        <w:shd w:val="clear" w:color="auto" w:fill="FFFFFF"/>
        <w:rPr>
          <w:rFonts w:ascii="Arial" w:hAnsi="Arial" w:cs="Arial"/>
          <w:b/>
          <w:bCs/>
          <w:sz w:val="28"/>
          <w:szCs w:val="28"/>
        </w:rPr>
      </w:pPr>
      <w:r w:rsidRPr="00906340">
        <w:rPr>
          <w:rFonts w:ascii="Arial" w:hAnsi="Arial" w:cs="Arial"/>
          <w:sz w:val="28"/>
          <w:szCs w:val="28"/>
        </w:rPr>
        <w:t xml:space="preserve">For more information regarding the project, you are welcome to contact Katheryne Staeger-Wilson, </w:t>
      </w:r>
      <w:hyperlink r:id="rId16" w:tgtFrame="_blank" w:history="1">
        <w:r w:rsidRPr="00906340">
          <w:rPr>
            <w:rStyle w:val="Hyperlink"/>
            <w:rFonts w:ascii="Arial" w:hAnsi="Arial" w:cs="Arial"/>
            <w:color w:val="auto"/>
            <w:sz w:val="28"/>
            <w:szCs w:val="28"/>
          </w:rPr>
          <w:t>Kstaeger-wilson@moddcouncil.org</w:t>
        </w:r>
      </w:hyperlink>
      <w:r w:rsidRPr="00906340">
        <w:rPr>
          <w:rFonts w:ascii="Arial" w:hAnsi="Arial" w:cs="Arial"/>
          <w:sz w:val="28"/>
          <w:szCs w:val="28"/>
        </w:rPr>
        <w:t xml:space="preserve">. </w:t>
      </w:r>
    </w:p>
    <w:p w14:paraId="2FE808B6" w14:textId="7BF25C62" w:rsidR="00267FC0" w:rsidRPr="00906340" w:rsidRDefault="00267FC0" w:rsidP="00267FC0">
      <w:pPr>
        <w:shd w:val="clear" w:color="auto" w:fill="FFFFFF"/>
        <w:rPr>
          <w:rFonts w:ascii="Arial" w:hAnsi="Arial" w:cs="Arial"/>
          <w:bCs/>
          <w:sz w:val="28"/>
          <w:szCs w:val="28"/>
        </w:rPr>
      </w:pPr>
      <w:r w:rsidRPr="00906340">
        <w:rPr>
          <w:rFonts w:ascii="Arial" w:hAnsi="Arial" w:cs="Arial"/>
          <w:bCs/>
          <w:sz w:val="28"/>
          <w:szCs w:val="28"/>
        </w:rPr>
        <w:t>For more information about cultural broke</w:t>
      </w:r>
      <w:r w:rsidRPr="00906340">
        <w:rPr>
          <w:rFonts w:ascii="Arial" w:hAnsi="Arial" w:cs="Arial"/>
          <w:bCs/>
          <w:sz w:val="28"/>
          <w:szCs w:val="28"/>
        </w:rPr>
        <w:t xml:space="preserve">rs or cultural liaisons, click </w:t>
      </w:r>
      <w:r w:rsidRPr="00906340">
        <w:rPr>
          <w:rFonts w:ascii="Arial" w:hAnsi="Arial" w:cs="Arial"/>
          <w:bCs/>
          <w:sz w:val="28"/>
          <w:szCs w:val="28"/>
        </w:rPr>
        <w:t xml:space="preserve">on the </w:t>
      </w:r>
      <w:hyperlink r:id="rId17" w:history="1">
        <w:r w:rsidRPr="00906340">
          <w:rPr>
            <w:rStyle w:val="Hyperlink"/>
            <w:rFonts w:ascii="Arial" w:hAnsi="Arial" w:cs="Arial"/>
            <w:bCs/>
            <w:color w:val="auto"/>
            <w:sz w:val="28"/>
            <w:szCs w:val="28"/>
          </w:rPr>
          <w:t>Cultural Brokering TAI Presentation</w:t>
        </w:r>
      </w:hyperlink>
      <w:r w:rsidRPr="00906340">
        <w:rPr>
          <w:rFonts w:ascii="Arial" w:hAnsi="Arial" w:cs="Arial"/>
          <w:bCs/>
          <w:sz w:val="28"/>
          <w:szCs w:val="28"/>
        </w:rPr>
        <w:t xml:space="preserve">. </w:t>
      </w:r>
    </w:p>
    <w:p w14:paraId="7442DC33" w14:textId="2B309BDB" w:rsidR="00827CBA" w:rsidRPr="00906340" w:rsidRDefault="00827CBA" w:rsidP="00827CBA">
      <w:pPr>
        <w:shd w:val="clear" w:color="auto" w:fill="FFFFFF"/>
        <w:spacing w:after="0" w:line="240" w:lineRule="auto"/>
        <w:rPr>
          <w:rFonts w:ascii="Arial" w:eastAsia="Times New Roman" w:hAnsi="Arial" w:cs="Arial"/>
          <w:bCs/>
          <w:sz w:val="28"/>
          <w:szCs w:val="28"/>
        </w:rPr>
      </w:pPr>
      <w:r w:rsidRPr="00906340">
        <w:rPr>
          <w:rFonts w:ascii="Arial" w:eastAsia="Times New Roman" w:hAnsi="Arial" w:cs="Arial"/>
          <w:bCs/>
          <w:sz w:val="28"/>
          <w:szCs w:val="28"/>
        </w:rPr>
        <w:t xml:space="preserve">If you have similar strategies to share or if you have State/Territory specific questions related to DICLC, contact Angela Castillo-Epps at </w:t>
      </w:r>
      <w:hyperlink r:id="rId18" w:tgtFrame="_blank" w:history="1">
        <w:r w:rsidRPr="00906340">
          <w:rPr>
            <w:rStyle w:val="Hyperlink"/>
            <w:rFonts w:ascii="Arial" w:eastAsia="Times New Roman" w:hAnsi="Arial" w:cs="Arial"/>
            <w:bCs/>
            <w:color w:val="auto"/>
            <w:sz w:val="28"/>
            <w:szCs w:val="28"/>
          </w:rPr>
          <w:t>acastillo-epps@nacdd.org</w:t>
        </w:r>
      </w:hyperlink>
      <w:r w:rsidRPr="00906340">
        <w:rPr>
          <w:rFonts w:ascii="Arial" w:eastAsia="Times New Roman" w:hAnsi="Arial" w:cs="Arial"/>
          <w:bCs/>
          <w:sz w:val="28"/>
          <w:szCs w:val="28"/>
        </w:rPr>
        <w:t xml:space="preserve"> or 202-506-5813 ext. 100. </w:t>
      </w:r>
    </w:p>
    <w:p w14:paraId="5B415A1D" w14:textId="4758CFAE" w:rsidR="00906340" w:rsidRPr="00906340" w:rsidRDefault="00906340" w:rsidP="00906340">
      <w:pPr>
        <w:shd w:val="clear" w:color="auto" w:fill="FFFFFF"/>
        <w:spacing w:after="0" w:line="240" w:lineRule="auto"/>
        <w:rPr>
          <w:rFonts w:ascii="Arial" w:eastAsia="Times New Roman" w:hAnsi="Arial" w:cs="Arial"/>
          <w:bCs/>
          <w:sz w:val="28"/>
          <w:szCs w:val="28"/>
        </w:rPr>
      </w:pPr>
    </w:p>
    <w:p w14:paraId="71C45B62" w14:textId="77777777" w:rsidR="00906340" w:rsidRDefault="00906340" w:rsidP="00A35B15">
      <w:pPr>
        <w:pStyle w:val="Heading1"/>
        <w:rPr>
          <w:rFonts w:ascii="Arial" w:hAnsi="Arial" w:cs="Arial"/>
          <w:color w:val="auto"/>
          <w:sz w:val="28"/>
          <w:szCs w:val="28"/>
        </w:rPr>
      </w:pPr>
    </w:p>
    <w:p w14:paraId="48AE77CA" w14:textId="257B3DF1" w:rsidR="004A250F" w:rsidRPr="00906340" w:rsidRDefault="00906340" w:rsidP="00A35B15">
      <w:pPr>
        <w:pStyle w:val="Heading1"/>
        <w:rPr>
          <w:rFonts w:ascii="Arial" w:hAnsi="Arial" w:cs="Arial"/>
          <w:color w:val="auto"/>
          <w:sz w:val="28"/>
          <w:szCs w:val="28"/>
        </w:rPr>
      </w:pPr>
      <w:r>
        <w:rPr>
          <w:rFonts w:ascii="Arial" w:hAnsi="Arial" w:cs="Arial"/>
          <w:color w:val="auto"/>
          <w:sz w:val="28"/>
          <w:szCs w:val="28"/>
        </w:rPr>
        <w:br/>
      </w:r>
      <w:r>
        <w:rPr>
          <w:rFonts w:ascii="Arial" w:hAnsi="Arial" w:cs="Arial"/>
          <w:color w:val="auto"/>
          <w:sz w:val="28"/>
          <w:szCs w:val="28"/>
        </w:rPr>
        <w:br/>
      </w:r>
      <w:r w:rsidR="002C354A" w:rsidRPr="00906340">
        <w:rPr>
          <w:rFonts w:ascii="Arial" w:hAnsi="Arial" w:cs="Arial"/>
          <w:color w:val="auto"/>
          <w:sz w:val="28"/>
          <w:szCs w:val="28"/>
        </w:rPr>
        <w:t xml:space="preserve">DD Act Education </w:t>
      </w:r>
    </w:p>
    <w:p w14:paraId="78E379B7" w14:textId="77777777" w:rsidR="005A2C8D" w:rsidRPr="00906340" w:rsidRDefault="005A2C8D" w:rsidP="005A2C8D">
      <w:pPr>
        <w:rPr>
          <w:rFonts w:ascii="Arial" w:hAnsi="Arial" w:cs="Arial"/>
          <w:bCs/>
          <w:sz w:val="28"/>
          <w:szCs w:val="28"/>
        </w:rPr>
      </w:pPr>
    </w:p>
    <w:p w14:paraId="70F189B2" w14:textId="2944CA60" w:rsidR="005A2C8D" w:rsidRPr="00906340" w:rsidRDefault="00FE703C" w:rsidP="00267FC0">
      <w:pPr>
        <w:rPr>
          <w:rFonts w:ascii="Arial" w:hAnsi="Arial" w:cs="Arial"/>
          <w:bCs/>
          <w:sz w:val="28"/>
          <w:szCs w:val="28"/>
        </w:rPr>
      </w:pPr>
      <w:r w:rsidRPr="00906340">
        <w:rPr>
          <w:rFonts w:ascii="Arial" w:hAnsi="Arial" w:cs="Arial"/>
          <w:bCs/>
          <w:sz w:val="28"/>
          <w:szCs w:val="28"/>
        </w:rPr>
        <w:t xml:space="preserve">What does the DD Act say? </w:t>
      </w:r>
    </w:p>
    <w:p w14:paraId="3104C012" w14:textId="77777777" w:rsidR="00267FC0" w:rsidRPr="00906340" w:rsidRDefault="00267FC0" w:rsidP="00267FC0">
      <w:pPr>
        <w:shd w:val="clear" w:color="auto" w:fill="FFFFFF"/>
        <w:rPr>
          <w:rFonts w:ascii="Arial" w:hAnsi="Arial" w:cs="Arial"/>
          <w:sz w:val="28"/>
          <w:szCs w:val="28"/>
        </w:rPr>
      </w:pPr>
      <w:r w:rsidRPr="00906340">
        <w:rPr>
          <w:rFonts w:ascii="Arial" w:hAnsi="Arial" w:cs="Arial"/>
          <w:sz w:val="28"/>
          <w:szCs w:val="28"/>
        </w:rPr>
        <w:br/>
        <w:t>PLAN GOALS.—The plan shall focus on Council efforts to bring about the purpose of this subtitle, by— (A) specifying 5-year goals, as developed through data driven strategic planning, for advocacy, capacity building, and systemic change related to the areas of emphasis, to be undertaken...(Section 124(c)(4)(A)).</w:t>
      </w:r>
    </w:p>
    <w:p w14:paraId="1E495167" w14:textId="77777777" w:rsidR="00267FC0" w:rsidRPr="00906340" w:rsidRDefault="00267FC0" w:rsidP="00267FC0">
      <w:pPr>
        <w:shd w:val="clear" w:color="auto" w:fill="FFFFFF"/>
        <w:rPr>
          <w:rFonts w:ascii="Arial" w:hAnsi="Arial" w:cs="Arial"/>
          <w:sz w:val="28"/>
          <w:szCs w:val="28"/>
        </w:rPr>
      </w:pPr>
    </w:p>
    <w:p w14:paraId="7DC48E3E" w14:textId="58691E5E" w:rsidR="00267FC0" w:rsidRPr="00906340" w:rsidRDefault="00267FC0" w:rsidP="00267FC0">
      <w:pPr>
        <w:shd w:val="clear" w:color="auto" w:fill="FFFFFF"/>
        <w:rPr>
          <w:rFonts w:ascii="Arial" w:hAnsi="Arial" w:cs="Arial"/>
          <w:sz w:val="28"/>
          <w:szCs w:val="28"/>
        </w:rPr>
      </w:pPr>
      <w:r w:rsidRPr="00906340">
        <w:rPr>
          <w:rFonts w:ascii="Arial" w:hAnsi="Arial" w:cs="Arial"/>
          <w:sz w:val="28"/>
          <w:szCs w:val="28"/>
        </w:rPr>
        <w:t xml:space="preserve">As DD Councils gather data and solicit public input to inform the Comprehensive Review and Analysis, they eventually will determine a focus for their </w:t>
      </w:r>
      <w:r w:rsidR="00906340" w:rsidRPr="00906340">
        <w:rPr>
          <w:rFonts w:ascii="Arial" w:hAnsi="Arial" w:cs="Arial"/>
          <w:sz w:val="28"/>
          <w:szCs w:val="28"/>
        </w:rPr>
        <w:t>five-year</w:t>
      </w:r>
      <w:r w:rsidRPr="00906340">
        <w:rPr>
          <w:rFonts w:ascii="Arial" w:hAnsi="Arial" w:cs="Arial"/>
          <w:sz w:val="28"/>
          <w:szCs w:val="28"/>
        </w:rPr>
        <w:t xml:space="preserve"> goals. The goals will guide the work of the DD Council and lay the foundation for the strategies used to implement the plan and the objectives that describe how the goals will be met.</w:t>
      </w:r>
    </w:p>
    <w:p w14:paraId="7891D8B5" w14:textId="77777777" w:rsidR="00267FC0" w:rsidRPr="00906340" w:rsidRDefault="00267FC0" w:rsidP="00267FC0">
      <w:pPr>
        <w:shd w:val="clear" w:color="auto" w:fill="FFFFFF"/>
        <w:rPr>
          <w:rFonts w:ascii="Arial" w:hAnsi="Arial" w:cs="Arial"/>
          <w:sz w:val="28"/>
          <w:szCs w:val="28"/>
        </w:rPr>
      </w:pPr>
    </w:p>
    <w:p w14:paraId="0BC8B330" w14:textId="67CF5759" w:rsidR="00267FC0" w:rsidRPr="00906340" w:rsidRDefault="00267FC0" w:rsidP="00906340">
      <w:pPr>
        <w:shd w:val="clear" w:color="auto" w:fill="FFFFFF"/>
        <w:rPr>
          <w:rFonts w:ascii="Arial" w:hAnsi="Arial" w:cs="Arial"/>
          <w:sz w:val="28"/>
          <w:szCs w:val="28"/>
        </w:rPr>
      </w:pPr>
      <w:r w:rsidRPr="00906340">
        <w:rPr>
          <w:rFonts w:ascii="Arial" w:hAnsi="Arial" w:cs="Arial"/>
          <w:sz w:val="28"/>
          <w:szCs w:val="28"/>
        </w:rPr>
        <w:t xml:space="preserve">For additional information on developing "good" </w:t>
      </w:r>
      <w:r w:rsidR="00906340" w:rsidRPr="00906340">
        <w:rPr>
          <w:rFonts w:ascii="Arial" w:hAnsi="Arial" w:cs="Arial"/>
          <w:sz w:val="28"/>
          <w:szCs w:val="28"/>
        </w:rPr>
        <w:t>five-year</w:t>
      </w:r>
      <w:r w:rsidRPr="00906340">
        <w:rPr>
          <w:rFonts w:ascii="Arial" w:hAnsi="Arial" w:cs="Arial"/>
          <w:sz w:val="28"/>
          <w:szCs w:val="28"/>
        </w:rPr>
        <w:t xml:space="preserve"> goals and writing </w:t>
      </w:r>
      <w:r w:rsidRPr="00906340">
        <w:rPr>
          <w:rFonts w:ascii="Arial" w:hAnsi="Arial" w:cs="Arial"/>
          <w:b/>
          <w:bCs/>
          <w:sz w:val="28"/>
          <w:szCs w:val="28"/>
        </w:rPr>
        <w:t>S</w:t>
      </w:r>
      <w:r w:rsidRPr="00906340">
        <w:rPr>
          <w:rFonts w:ascii="Arial" w:hAnsi="Arial" w:cs="Arial"/>
          <w:sz w:val="28"/>
          <w:szCs w:val="28"/>
        </w:rPr>
        <w:t xml:space="preserve">pecific, </w:t>
      </w:r>
      <w:r w:rsidRPr="00906340">
        <w:rPr>
          <w:rFonts w:ascii="Arial" w:hAnsi="Arial" w:cs="Arial"/>
          <w:b/>
          <w:bCs/>
          <w:sz w:val="28"/>
          <w:szCs w:val="28"/>
        </w:rPr>
        <w:t>M</w:t>
      </w:r>
      <w:r w:rsidRPr="00906340">
        <w:rPr>
          <w:rFonts w:ascii="Arial" w:hAnsi="Arial" w:cs="Arial"/>
          <w:sz w:val="28"/>
          <w:szCs w:val="28"/>
        </w:rPr>
        <w:t xml:space="preserve">easurable, </w:t>
      </w:r>
      <w:r w:rsidRPr="00906340">
        <w:rPr>
          <w:rFonts w:ascii="Arial" w:hAnsi="Arial" w:cs="Arial"/>
          <w:b/>
          <w:bCs/>
          <w:sz w:val="28"/>
          <w:szCs w:val="28"/>
        </w:rPr>
        <w:t>A</w:t>
      </w:r>
      <w:r w:rsidRPr="00906340">
        <w:rPr>
          <w:rFonts w:ascii="Arial" w:hAnsi="Arial" w:cs="Arial"/>
          <w:sz w:val="28"/>
          <w:szCs w:val="28"/>
        </w:rPr>
        <w:t xml:space="preserve">chievable, </w:t>
      </w:r>
      <w:r w:rsidRPr="00906340">
        <w:rPr>
          <w:rFonts w:ascii="Arial" w:hAnsi="Arial" w:cs="Arial"/>
          <w:b/>
          <w:bCs/>
          <w:sz w:val="28"/>
          <w:szCs w:val="28"/>
        </w:rPr>
        <w:t>R</w:t>
      </w:r>
      <w:r w:rsidRPr="00906340">
        <w:rPr>
          <w:rFonts w:ascii="Arial" w:hAnsi="Arial" w:cs="Arial"/>
          <w:sz w:val="28"/>
          <w:szCs w:val="28"/>
        </w:rPr>
        <w:t xml:space="preserve">ealistic and </w:t>
      </w:r>
      <w:r w:rsidRPr="00906340">
        <w:rPr>
          <w:rFonts w:ascii="Arial" w:hAnsi="Arial" w:cs="Arial"/>
          <w:b/>
          <w:bCs/>
          <w:sz w:val="28"/>
          <w:szCs w:val="28"/>
        </w:rPr>
        <w:t>T</w:t>
      </w:r>
      <w:r w:rsidRPr="00906340">
        <w:rPr>
          <w:rFonts w:ascii="Arial" w:hAnsi="Arial" w:cs="Arial"/>
          <w:sz w:val="28"/>
          <w:szCs w:val="28"/>
        </w:rPr>
        <w:t xml:space="preserve">ime-phased objectives (SMART), click below on the 5 Year State Plan Goals &amp; Objectives brief. Additional information can be found in the </w:t>
      </w:r>
      <w:hyperlink r:id="rId19" w:tgtFrame="_blank" w:history="1">
        <w:r w:rsidRPr="00906340">
          <w:rPr>
            <w:rStyle w:val="Hyperlink"/>
            <w:rFonts w:ascii="Arial" w:hAnsi="Arial" w:cs="Arial"/>
            <w:color w:val="auto"/>
            <w:sz w:val="28"/>
            <w:szCs w:val="28"/>
          </w:rPr>
          <w:t>State Plan Development Resource</w:t>
        </w:r>
      </w:hyperlink>
      <w:r w:rsidRPr="00906340">
        <w:rPr>
          <w:rFonts w:ascii="Arial" w:hAnsi="Arial" w:cs="Arial"/>
          <w:sz w:val="28"/>
          <w:szCs w:val="28"/>
        </w:rPr>
        <w:t>, Appendix D.</w:t>
      </w:r>
    </w:p>
    <w:p w14:paraId="6AE8B025" w14:textId="49048FD4" w:rsidR="00267FC0" w:rsidRPr="00906340" w:rsidRDefault="00267FC0" w:rsidP="00004236">
      <w:pPr>
        <w:pStyle w:val="Heading1"/>
        <w:rPr>
          <w:rFonts w:ascii="Arial" w:hAnsi="Arial" w:cs="Arial"/>
          <w:color w:val="auto"/>
          <w:sz w:val="28"/>
          <w:szCs w:val="28"/>
        </w:rPr>
      </w:pPr>
      <w:r w:rsidRPr="00906340">
        <w:rPr>
          <w:rFonts w:ascii="Arial" w:hAnsi="Arial" w:cs="Arial"/>
          <w:color w:val="auto"/>
          <w:sz w:val="28"/>
          <w:szCs w:val="28"/>
        </w:rPr>
        <w:t>DATA NUG</w:t>
      </w:r>
      <w:r w:rsidR="00906340" w:rsidRPr="00906340">
        <w:rPr>
          <w:rFonts w:ascii="Arial" w:hAnsi="Arial" w:cs="Arial"/>
          <w:color w:val="auto"/>
          <w:sz w:val="28"/>
          <w:szCs w:val="28"/>
        </w:rPr>
        <w:t>G</w:t>
      </w:r>
      <w:r w:rsidRPr="00906340">
        <w:rPr>
          <w:rFonts w:ascii="Arial" w:hAnsi="Arial" w:cs="Arial"/>
          <w:color w:val="auto"/>
          <w:sz w:val="28"/>
          <w:szCs w:val="28"/>
        </w:rPr>
        <w:t>ET - NCI</w:t>
      </w:r>
    </w:p>
    <w:p w14:paraId="767FD1F4" w14:textId="77777777" w:rsidR="00267FC0" w:rsidRPr="00906340" w:rsidRDefault="00267FC0" w:rsidP="00267FC0">
      <w:pPr>
        <w:rPr>
          <w:rFonts w:ascii="Arial" w:hAnsi="Arial" w:cs="Arial"/>
          <w:sz w:val="28"/>
          <w:szCs w:val="28"/>
        </w:rPr>
      </w:pPr>
    </w:p>
    <w:p w14:paraId="02B7186D" w14:textId="77042EAE" w:rsidR="00267FC0" w:rsidRPr="00906340" w:rsidRDefault="00267FC0" w:rsidP="00267FC0">
      <w:pPr>
        <w:rPr>
          <w:rFonts w:ascii="Arial" w:hAnsi="Arial" w:cs="Arial"/>
          <w:sz w:val="28"/>
          <w:szCs w:val="28"/>
        </w:rPr>
      </w:pPr>
      <w:r w:rsidRPr="00906340">
        <w:rPr>
          <w:rFonts w:ascii="Arial" w:hAnsi="Arial" w:cs="Arial"/>
          <w:sz w:val="28"/>
          <w:szCs w:val="28"/>
        </w:rPr>
        <w:t>What do NCI® Data Tell Us About the Friendships of People With IDD?</w:t>
      </w:r>
    </w:p>
    <w:p w14:paraId="4530BFF3" w14:textId="5A5805C3" w:rsidR="00267FC0" w:rsidRPr="00906340" w:rsidRDefault="00267FC0" w:rsidP="00267FC0">
      <w:pPr>
        <w:rPr>
          <w:rFonts w:ascii="Arial" w:hAnsi="Arial" w:cs="Arial"/>
          <w:sz w:val="28"/>
          <w:szCs w:val="28"/>
        </w:rPr>
      </w:pPr>
      <w:r w:rsidRPr="00906340">
        <w:rPr>
          <w:rFonts w:ascii="Arial" w:hAnsi="Arial" w:cs="Arial"/>
          <w:sz w:val="28"/>
          <w:szCs w:val="28"/>
        </w:rPr>
        <w:t xml:space="preserve">National Core </w:t>
      </w:r>
      <w:r w:rsidR="00906340" w:rsidRPr="00906340">
        <w:rPr>
          <w:rFonts w:ascii="Arial" w:hAnsi="Arial" w:cs="Arial"/>
          <w:sz w:val="28"/>
          <w:szCs w:val="28"/>
        </w:rPr>
        <w:t>Indicators is</w:t>
      </w:r>
      <w:r w:rsidRPr="00906340">
        <w:rPr>
          <w:rFonts w:ascii="Arial" w:hAnsi="Arial" w:cs="Arial"/>
          <w:sz w:val="28"/>
          <w:szCs w:val="28"/>
        </w:rPr>
        <w:t xml:space="preserve"> a collaborative effort between the National Association of State Directors of Developmental Disabilities and the Human Services Research Institute.</w:t>
      </w:r>
    </w:p>
    <w:p w14:paraId="1DB40E70" w14:textId="77777777" w:rsidR="00267FC0" w:rsidRPr="00906340" w:rsidRDefault="00267FC0" w:rsidP="00267FC0">
      <w:pPr>
        <w:rPr>
          <w:rFonts w:ascii="Arial" w:hAnsi="Arial" w:cs="Arial"/>
          <w:sz w:val="28"/>
          <w:szCs w:val="28"/>
        </w:rPr>
      </w:pPr>
      <w:r w:rsidRPr="00906340">
        <w:rPr>
          <w:rFonts w:ascii="Arial" w:hAnsi="Arial" w:cs="Arial"/>
          <w:sz w:val="28"/>
          <w:szCs w:val="28"/>
        </w:rPr>
        <w:t>In the 2017-2018 data collection cycle, 78% of participants reported having friends who were not staff or family. States ranged from 92% to 62% participants reporting they had friends who were not staff or family.</w:t>
      </w:r>
    </w:p>
    <w:p w14:paraId="09B7D1FC" w14:textId="77777777" w:rsidR="00267FC0" w:rsidRPr="00906340" w:rsidRDefault="00267FC0" w:rsidP="00267FC0">
      <w:pPr>
        <w:rPr>
          <w:rFonts w:ascii="Arial" w:hAnsi="Arial" w:cs="Arial"/>
          <w:sz w:val="28"/>
          <w:szCs w:val="28"/>
        </w:rPr>
      </w:pPr>
      <w:r w:rsidRPr="00906340">
        <w:rPr>
          <w:rFonts w:ascii="Arial" w:hAnsi="Arial" w:cs="Arial"/>
          <w:sz w:val="28"/>
          <w:szCs w:val="28"/>
        </w:rPr>
        <w:t xml:space="preserve">Why does it matter? </w:t>
      </w:r>
    </w:p>
    <w:p w14:paraId="6BFF5423" w14:textId="77777777" w:rsidR="00267FC0" w:rsidRPr="00906340" w:rsidRDefault="00267FC0" w:rsidP="00267FC0">
      <w:pPr>
        <w:rPr>
          <w:rFonts w:ascii="Arial" w:hAnsi="Arial" w:cs="Arial"/>
          <w:sz w:val="28"/>
          <w:szCs w:val="28"/>
        </w:rPr>
      </w:pPr>
      <w:r w:rsidRPr="00906340">
        <w:rPr>
          <w:rFonts w:ascii="Arial" w:hAnsi="Arial" w:cs="Arial"/>
          <w:sz w:val="28"/>
          <w:szCs w:val="28"/>
        </w:rPr>
        <w:t xml:space="preserve">People with I/DD, like all of us, want and need friendships. In addition to companionship, friendships relieve loneliness and diminish isolation (Amado, 2013). </w:t>
      </w:r>
    </w:p>
    <w:p w14:paraId="1A5CD2EB" w14:textId="77777777" w:rsidR="00267FC0" w:rsidRPr="00906340" w:rsidRDefault="00267FC0" w:rsidP="00267FC0">
      <w:pPr>
        <w:rPr>
          <w:rFonts w:ascii="Arial" w:hAnsi="Arial" w:cs="Arial"/>
          <w:sz w:val="28"/>
          <w:szCs w:val="28"/>
        </w:rPr>
      </w:pPr>
      <w:r w:rsidRPr="00906340">
        <w:rPr>
          <w:rFonts w:ascii="Arial" w:hAnsi="Arial" w:cs="Arial"/>
          <w:sz w:val="28"/>
          <w:szCs w:val="28"/>
        </w:rPr>
        <w:t>Isolation is linked to potential vulnerability to abuse and neglect and is also associated with negative health outcomes (MA DDS, 2013). Friends can help people reduce the stress of being surrounded by paid staff -- who may turnover frequently -- by providing stable relationships. A circle of friends can help people to become involved in social and cultural activities in their communities, to find jobs, and to provide support at critical decision points. Finally, the presence of friends in a person’s life can reduce reliance on staff and reduce staff burnout.</w:t>
      </w:r>
    </w:p>
    <w:p w14:paraId="002DDB28" w14:textId="77777777" w:rsidR="00267FC0" w:rsidRPr="00906340" w:rsidRDefault="00267FC0" w:rsidP="00267FC0">
      <w:pPr>
        <w:rPr>
          <w:rFonts w:ascii="Arial" w:hAnsi="Arial" w:cs="Arial"/>
          <w:sz w:val="28"/>
          <w:szCs w:val="28"/>
        </w:rPr>
      </w:pPr>
      <w:r w:rsidRPr="00906340">
        <w:rPr>
          <w:rFonts w:ascii="Arial" w:hAnsi="Arial" w:cs="Arial"/>
          <w:sz w:val="28"/>
          <w:szCs w:val="28"/>
        </w:rPr>
        <w:t xml:space="preserve">Things to think about: </w:t>
      </w:r>
    </w:p>
    <w:p w14:paraId="7A3D2EDF" w14:textId="6171D325" w:rsidR="00267FC0" w:rsidRPr="00906340" w:rsidRDefault="00267FC0" w:rsidP="00267FC0">
      <w:pPr>
        <w:rPr>
          <w:rFonts w:ascii="Arial" w:hAnsi="Arial" w:cs="Arial"/>
          <w:sz w:val="28"/>
          <w:szCs w:val="28"/>
        </w:rPr>
      </w:pPr>
      <w:r w:rsidRPr="00906340">
        <w:rPr>
          <w:rFonts w:ascii="Arial" w:hAnsi="Arial" w:cs="Arial"/>
          <w:sz w:val="28"/>
          <w:szCs w:val="28"/>
        </w:rPr>
        <w:t xml:space="preserve">Through Council related activities or advocacy initiatives, the Council may be able support the case managers and other service professionals to receive training to incorporate </w:t>
      </w:r>
      <w:r w:rsidR="00906340" w:rsidRPr="00906340">
        <w:rPr>
          <w:rFonts w:ascii="Arial" w:hAnsi="Arial" w:cs="Arial"/>
          <w:sz w:val="28"/>
          <w:szCs w:val="28"/>
        </w:rPr>
        <w:t>relationship-building</w:t>
      </w:r>
      <w:r w:rsidRPr="00906340">
        <w:rPr>
          <w:rFonts w:ascii="Arial" w:hAnsi="Arial" w:cs="Arial"/>
          <w:sz w:val="28"/>
          <w:szCs w:val="28"/>
        </w:rPr>
        <w:t xml:space="preserve"> skills for people the people they serve with I/DD.</w:t>
      </w:r>
    </w:p>
    <w:p w14:paraId="54D9064A" w14:textId="77777777" w:rsidR="00267FC0" w:rsidRPr="00906340" w:rsidRDefault="00267FC0" w:rsidP="00267FC0">
      <w:pPr>
        <w:rPr>
          <w:rFonts w:ascii="Arial" w:hAnsi="Arial" w:cs="Arial"/>
          <w:sz w:val="28"/>
          <w:szCs w:val="28"/>
        </w:rPr>
      </w:pPr>
      <w:r w:rsidRPr="00906340">
        <w:rPr>
          <w:rFonts w:ascii="Arial" w:hAnsi="Arial" w:cs="Arial"/>
          <w:sz w:val="28"/>
          <w:szCs w:val="28"/>
        </w:rPr>
        <w:t>There are many strategies that can be used to connect people with I/DD to the community. Does your Council support training activities for people with I/DD that includes information on how to safely connect to others through social and cultural events, the internet or by joining self-advocacy organizations?</w:t>
      </w:r>
    </w:p>
    <w:p w14:paraId="5382030A" w14:textId="77777777" w:rsidR="00267FC0" w:rsidRPr="00906340" w:rsidRDefault="00267FC0" w:rsidP="00267FC0">
      <w:pPr>
        <w:rPr>
          <w:rFonts w:ascii="Arial" w:hAnsi="Arial" w:cs="Arial"/>
          <w:sz w:val="28"/>
          <w:szCs w:val="28"/>
        </w:rPr>
      </w:pPr>
      <w:r w:rsidRPr="00906340">
        <w:rPr>
          <w:rFonts w:ascii="Arial" w:hAnsi="Arial" w:cs="Arial"/>
          <w:sz w:val="28"/>
          <w:szCs w:val="28"/>
        </w:rPr>
        <w:t>Councils could explore how the issue of combating loneliness and fostering friendships is being addressed through the LifeCourse Framework.</w:t>
      </w:r>
    </w:p>
    <w:p w14:paraId="3DBB836E" w14:textId="77777777" w:rsidR="00267FC0" w:rsidRPr="00906340" w:rsidRDefault="00267FC0" w:rsidP="00267FC0">
      <w:pPr>
        <w:rPr>
          <w:rFonts w:ascii="Arial" w:hAnsi="Arial" w:cs="Arial"/>
          <w:sz w:val="28"/>
          <w:szCs w:val="28"/>
        </w:rPr>
      </w:pPr>
    </w:p>
    <w:p w14:paraId="5DADE2E8" w14:textId="77777777" w:rsidR="00267FC0" w:rsidRPr="00906340" w:rsidRDefault="00267FC0" w:rsidP="00267FC0">
      <w:pPr>
        <w:rPr>
          <w:rFonts w:ascii="Arial" w:hAnsi="Arial" w:cs="Arial"/>
          <w:sz w:val="28"/>
          <w:szCs w:val="28"/>
        </w:rPr>
      </w:pPr>
      <w:r w:rsidRPr="00906340">
        <w:rPr>
          <w:rFonts w:ascii="Arial" w:hAnsi="Arial" w:cs="Arial"/>
          <w:sz w:val="28"/>
          <w:szCs w:val="28"/>
        </w:rPr>
        <w:t>Advocates in your State/Territory could use this brief to educate policymakers about the many benefits of friendship and tell their own personal stories about how their life would or does suffer from being isolated in communities.</w:t>
      </w:r>
    </w:p>
    <w:p w14:paraId="075AF029" w14:textId="2F04B927" w:rsidR="00267FC0" w:rsidRPr="00906340" w:rsidRDefault="00267FC0" w:rsidP="00267FC0">
      <w:pPr>
        <w:rPr>
          <w:rFonts w:ascii="Arial" w:hAnsi="Arial" w:cs="Arial"/>
          <w:sz w:val="28"/>
          <w:szCs w:val="28"/>
        </w:rPr>
      </w:pPr>
      <w:r w:rsidRPr="00906340">
        <w:rPr>
          <w:rFonts w:ascii="Arial" w:hAnsi="Arial" w:cs="Arial"/>
          <w:sz w:val="28"/>
          <w:szCs w:val="28"/>
        </w:rPr>
        <w:t xml:space="preserve">Want to know more? Click </w:t>
      </w:r>
      <w:r w:rsidRPr="00906340">
        <w:rPr>
          <w:rFonts w:ascii="Arial" w:hAnsi="Arial" w:cs="Arial"/>
          <w:sz w:val="28"/>
          <w:szCs w:val="28"/>
        </w:rPr>
        <w:t>on the</w:t>
      </w:r>
      <w:r w:rsidRPr="00906340">
        <w:rPr>
          <w:rFonts w:ascii="Arial" w:hAnsi="Arial" w:cs="Arial"/>
          <w:sz w:val="28"/>
          <w:szCs w:val="28"/>
        </w:rPr>
        <w:t xml:space="preserve"> </w:t>
      </w:r>
      <w:hyperlink r:id="rId20" w:history="1">
        <w:r w:rsidRPr="00906340">
          <w:rPr>
            <w:rStyle w:val="Hyperlink"/>
            <w:rFonts w:ascii="Arial" w:hAnsi="Arial" w:cs="Arial"/>
            <w:color w:val="auto"/>
            <w:sz w:val="28"/>
            <w:szCs w:val="28"/>
          </w:rPr>
          <w:t>Friendship Brief</w:t>
        </w:r>
      </w:hyperlink>
      <w:r w:rsidRPr="00906340">
        <w:rPr>
          <w:rFonts w:ascii="Arial" w:hAnsi="Arial" w:cs="Arial"/>
          <w:sz w:val="28"/>
          <w:szCs w:val="28"/>
        </w:rPr>
        <w:t xml:space="preserve"> f</w:t>
      </w:r>
      <w:r w:rsidRPr="00906340">
        <w:rPr>
          <w:rFonts w:ascii="Arial" w:hAnsi="Arial" w:cs="Arial"/>
          <w:sz w:val="28"/>
          <w:szCs w:val="28"/>
        </w:rPr>
        <w:t>or additional data sources, articles and reports.</w:t>
      </w:r>
    </w:p>
    <w:p w14:paraId="6EDF56A6" w14:textId="78F28FE0" w:rsidR="00267FC0" w:rsidRPr="00906340" w:rsidRDefault="00267FC0" w:rsidP="00004236">
      <w:pPr>
        <w:pStyle w:val="Heading1"/>
        <w:rPr>
          <w:rFonts w:ascii="Arial" w:hAnsi="Arial" w:cs="Arial"/>
          <w:color w:val="auto"/>
          <w:sz w:val="28"/>
          <w:szCs w:val="28"/>
        </w:rPr>
      </w:pPr>
      <w:r w:rsidRPr="00906340">
        <w:rPr>
          <w:rFonts w:ascii="Arial" w:hAnsi="Arial" w:cs="Arial"/>
          <w:color w:val="auto"/>
          <w:sz w:val="28"/>
          <w:szCs w:val="28"/>
        </w:rPr>
        <w:t>DD AWARENESS MONTH KICKS OFF!</w:t>
      </w:r>
    </w:p>
    <w:p w14:paraId="1E3D9DD8" w14:textId="72B7BC55" w:rsidR="00267FC0" w:rsidRPr="00906340" w:rsidRDefault="00267FC0" w:rsidP="00267FC0">
      <w:pPr>
        <w:rPr>
          <w:rFonts w:ascii="Arial" w:hAnsi="Arial" w:cs="Arial"/>
          <w:sz w:val="28"/>
          <w:szCs w:val="28"/>
        </w:rPr>
      </w:pPr>
      <w:r w:rsidRPr="00906340">
        <w:rPr>
          <w:rFonts w:ascii="Arial" w:hAnsi="Arial" w:cs="Arial"/>
          <w:sz w:val="28"/>
          <w:szCs w:val="28"/>
        </w:rPr>
        <w:t>March is Developmental Disabilities Awareness Month (DDAM) - #DDawareness2020The DDAM Resource Guide is now available! Check it out to find the DDAM logos, links to resources you can use as posting content, and even some messaging guidance and advice that we’ve gathered from past campaigns. Don’t forget to send NACDD resources, events, or links to your organization’s social media so that they can be added to the guide and get more people to share your content.</w:t>
      </w:r>
    </w:p>
    <w:p w14:paraId="2039FB92" w14:textId="7BA08281" w:rsidR="00267FC0" w:rsidRPr="00906340" w:rsidRDefault="00267FC0" w:rsidP="00267FC0">
      <w:pPr>
        <w:rPr>
          <w:rFonts w:ascii="Arial" w:hAnsi="Arial" w:cs="Arial"/>
          <w:sz w:val="28"/>
          <w:szCs w:val="28"/>
        </w:rPr>
      </w:pPr>
      <w:r w:rsidRPr="00906340">
        <w:rPr>
          <w:rFonts w:ascii="Arial" w:hAnsi="Arial" w:cs="Arial"/>
          <w:sz w:val="28"/>
          <w:szCs w:val="28"/>
        </w:rPr>
        <w:t>You can find the resource guide and other news and information related to</w:t>
      </w:r>
      <w:r w:rsidRPr="00906340">
        <w:rPr>
          <w:rFonts w:ascii="Arial" w:hAnsi="Arial" w:cs="Arial"/>
          <w:sz w:val="28"/>
          <w:szCs w:val="28"/>
        </w:rPr>
        <w:t xml:space="preserve"> the campaign by clicking </w:t>
      </w:r>
      <w:r w:rsidRPr="00906340">
        <w:rPr>
          <w:rFonts w:ascii="Arial" w:hAnsi="Arial" w:cs="Arial"/>
          <w:sz w:val="28"/>
          <w:szCs w:val="28"/>
        </w:rPr>
        <w:t xml:space="preserve">on the </w:t>
      </w:r>
      <w:hyperlink r:id="rId21" w:history="1">
        <w:r w:rsidRPr="00906340">
          <w:rPr>
            <w:rStyle w:val="Hyperlink"/>
            <w:rFonts w:ascii="Arial" w:hAnsi="Arial" w:cs="Arial"/>
            <w:color w:val="auto"/>
            <w:sz w:val="28"/>
            <w:szCs w:val="28"/>
          </w:rPr>
          <w:t>DDAM Webpage</w:t>
        </w:r>
      </w:hyperlink>
    </w:p>
    <w:p w14:paraId="0652EB6B" w14:textId="1190C23B" w:rsidR="004A250F" w:rsidRPr="00906340" w:rsidRDefault="00AC0603" w:rsidP="00004236">
      <w:pPr>
        <w:pStyle w:val="Heading1"/>
        <w:rPr>
          <w:rFonts w:ascii="Arial" w:hAnsi="Arial" w:cs="Arial"/>
          <w:color w:val="auto"/>
          <w:sz w:val="28"/>
          <w:szCs w:val="28"/>
        </w:rPr>
      </w:pPr>
      <w:r w:rsidRPr="00906340">
        <w:rPr>
          <w:rFonts w:ascii="Arial" w:hAnsi="Arial" w:cs="Arial"/>
          <w:color w:val="auto"/>
          <w:sz w:val="28"/>
          <w:szCs w:val="28"/>
        </w:rPr>
        <w:t>DD COUNCIL HIGHLIGHT</w:t>
      </w:r>
      <w:r w:rsidR="00022170" w:rsidRPr="00906340">
        <w:rPr>
          <w:rFonts w:ascii="Arial" w:hAnsi="Arial" w:cs="Arial"/>
          <w:color w:val="auto"/>
          <w:sz w:val="28"/>
          <w:szCs w:val="28"/>
        </w:rPr>
        <w:t xml:space="preserve"> – </w:t>
      </w:r>
      <w:r w:rsidR="00906340">
        <w:rPr>
          <w:rFonts w:ascii="Arial" w:hAnsi="Arial" w:cs="Arial"/>
          <w:color w:val="auto"/>
          <w:sz w:val="28"/>
          <w:szCs w:val="28"/>
        </w:rPr>
        <w:t>VERMONT</w:t>
      </w:r>
    </w:p>
    <w:p w14:paraId="2A72F81D" w14:textId="77777777" w:rsidR="00267FC0" w:rsidRPr="00267FC0" w:rsidRDefault="00267FC0" w:rsidP="00267FC0">
      <w:pPr>
        <w:shd w:val="clear" w:color="auto" w:fill="FFFFFF"/>
        <w:spacing w:after="0" w:line="240" w:lineRule="auto"/>
        <w:rPr>
          <w:rFonts w:ascii="Arial" w:eastAsia="Times New Roman" w:hAnsi="Arial" w:cs="Arial"/>
          <w:sz w:val="28"/>
          <w:szCs w:val="28"/>
        </w:rPr>
      </w:pPr>
      <w:r w:rsidRPr="00267FC0">
        <w:rPr>
          <w:rFonts w:ascii="Arial" w:eastAsia="Times New Roman" w:hAnsi="Arial" w:cs="Arial"/>
          <w:b/>
          <w:bCs/>
          <w:sz w:val="28"/>
          <w:szCs w:val="28"/>
        </w:rPr>
        <w:t>Building the Capacity of Self-Advocacy/Advocacy in Vermont</w:t>
      </w:r>
    </w:p>
    <w:p w14:paraId="17A53B64" w14:textId="77777777" w:rsidR="00267FC0" w:rsidRPr="00267FC0" w:rsidRDefault="00267FC0" w:rsidP="00267FC0">
      <w:pPr>
        <w:shd w:val="clear" w:color="auto" w:fill="FFFFFF"/>
        <w:spacing w:after="0" w:line="240" w:lineRule="auto"/>
        <w:rPr>
          <w:rFonts w:ascii="Arial" w:eastAsia="Times New Roman" w:hAnsi="Arial" w:cs="Arial"/>
          <w:sz w:val="28"/>
          <w:szCs w:val="28"/>
        </w:rPr>
      </w:pPr>
      <w:r w:rsidRPr="00267FC0">
        <w:rPr>
          <w:rFonts w:ascii="Arial" w:eastAsia="Times New Roman" w:hAnsi="Arial" w:cs="Arial"/>
          <w:i/>
          <w:iCs/>
          <w:sz w:val="28"/>
          <w:szCs w:val="28"/>
        </w:rPr>
        <w:t>Kirsten Murphy, Executive Director</w:t>
      </w:r>
    </w:p>
    <w:p w14:paraId="38E4306A" w14:textId="77777777" w:rsidR="00267FC0" w:rsidRPr="00267FC0" w:rsidRDefault="00267FC0" w:rsidP="00267FC0">
      <w:pPr>
        <w:shd w:val="clear" w:color="auto" w:fill="FFFFFF"/>
        <w:spacing w:after="0" w:line="240" w:lineRule="auto"/>
        <w:rPr>
          <w:rFonts w:ascii="Arial" w:eastAsia="Times New Roman" w:hAnsi="Arial" w:cs="Arial"/>
          <w:sz w:val="28"/>
          <w:szCs w:val="28"/>
        </w:rPr>
      </w:pPr>
    </w:p>
    <w:p w14:paraId="2522181E" w14:textId="3C70561B" w:rsidR="00267FC0" w:rsidRPr="00267FC0" w:rsidRDefault="00267FC0" w:rsidP="00267FC0">
      <w:pPr>
        <w:shd w:val="clear" w:color="auto" w:fill="FFFFFF"/>
        <w:spacing w:after="0" w:line="240" w:lineRule="auto"/>
        <w:rPr>
          <w:rFonts w:ascii="Arial" w:eastAsia="Times New Roman" w:hAnsi="Arial" w:cs="Arial"/>
          <w:sz w:val="28"/>
          <w:szCs w:val="28"/>
        </w:rPr>
      </w:pPr>
      <w:r w:rsidRPr="00267FC0">
        <w:rPr>
          <w:rFonts w:ascii="Arial" w:eastAsia="Times New Roman" w:hAnsi="Arial" w:cs="Arial"/>
          <w:sz w:val="28"/>
          <w:szCs w:val="28"/>
        </w:rPr>
        <w:t>The Vermont DD Council places a priority on building the capacity for advocacy in partner organizations. As a minimum contribution state, the Council relies heavily on its partner</w:t>
      </w:r>
      <w:r w:rsidR="00906340">
        <w:rPr>
          <w:rFonts w:ascii="Arial" w:eastAsia="Times New Roman" w:hAnsi="Arial" w:cs="Arial"/>
          <w:sz w:val="28"/>
          <w:szCs w:val="28"/>
        </w:rPr>
        <w:t>’</w:t>
      </w:r>
      <w:r w:rsidRPr="00267FC0">
        <w:rPr>
          <w:rFonts w:ascii="Arial" w:eastAsia="Times New Roman" w:hAnsi="Arial" w:cs="Arial"/>
          <w:sz w:val="28"/>
          <w:szCs w:val="28"/>
        </w:rPr>
        <w:t>s orga</w:t>
      </w:r>
      <w:bookmarkStart w:id="0" w:name="_GoBack"/>
      <w:bookmarkEnd w:id="0"/>
      <w:r w:rsidRPr="00267FC0">
        <w:rPr>
          <w:rFonts w:ascii="Arial" w:eastAsia="Times New Roman" w:hAnsi="Arial" w:cs="Arial"/>
          <w:sz w:val="28"/>
          <w:szCs w:val="28"/>
        </w:rPr>
        <w:t xml:space="preserve">nizations, so it’s critical that they be well run and highly trained. We won’t always agree, but the Council would much rather navigate hard issues with a well-informed partner. In fact, the Council often learns as much from them as the other way </w:t>
      </w:r>
      <w:r w:rsidR="00906340" w:rsidRPr="00267FC0">
        <w:rPr>
          <w:rFonts w:ascii="Arial" w:eastAsia="Times New Roman" w:hAnsi="Arial" w:cs="Arial"/>
          <w:sz w:val="28"/>
          <w:szCs w:val="28"/>
        </w:rPr>
        <w:t>around. This</w:t>
      </w:r>
      <w:r w:rsidRPr="00267FC0">
        <w:rPr>
          <w:rFonts w:ascii="Arial" w:eastAsia="Times New Roman" w:hAnsi="Arial" w:cs="Arial"/>
          <w:sz w:val="28"/>
          <w:szCs w:val="28"/>
        </w:rPr>
        <w:t xml:space="preserve"> is especially true of the Council's relationship with Green Mountain Self-Advocates (GMSA), an independent non-profit that supports 23-plus self-advocacy groups statewide. Here are some ways that the Vermont Council builds up GMSA.</w:t>
      </w:r>
    </w:p>
    <w:p w14:paraId="280406EC" w14:textId="77777777" w:rsidR="00267FC0" w:rsidRPr="00267FC0" w:rsidRDefault="00267FC0" w:rsidP="00267FC0">
      <w:pPr>
        <w:shd w:val="clear" w:color="auto" w:fill="FFFFFF"/>
        <w:spacing w:after="0" w:line="240" w:lineRule="auto"/>
        <w:rPr>
          <w:rFonts w:ascii="Arial" w:eastAsia="Times New Roman" w:hAnsi="Arial" w:cs="Arial"/>
          <w:sz w:val="28"/>
          <w:szCs w:val="28"/>
        </w:rPr>
      </w:pPr>
    </w:p>
    <w:p w14:paraId="3D8A6546" w14:textId="77777777" w:rsidR="00267FC0" w:rsidRPr="00267FC0" w:rsidRDefault="00267FC0" w:rsidP="00267FC0">
      <w:pPr>
        <w:numPr>
          <w:ilvl w:val="0"/>
          <w:numId w:val="39"/>
        </w:numPr>
        <w:shd w:val="clear" w:color="auto" w:fill="FFFFFF"/>
        <w:spacing w:after="0" w:line="240" w:lineRule="auto"/>
        <w:ind w:left="600"/>
        <w:rPr>
          <w:rFonts w:ascii="Arial" w:eastAsia="Times New Roman" w:hAnsi="Arial" w:cs="Arial"/>
          <w:sz w:val="28"/>
          <w:szCs w:val="28"/>
        </w:rPr>
      </w:pPr>
      <w:r w:rsidRPr="00267FC0">
        <w:rPr>
          <w:rFonts w:ascii="Arial" w:eastAsia="Times New Roman" w:hAnsi="Arial" w:cs="Arial"/>
          <w:b/>
          <w:bCs/>
          <w:sz w:val="28"/>
          <w:szCs w:val="28"/>
        </w:rPr>
        <w:t>The Self-Advocacy Project:</w:t>
      </w:r>
      <w:r w:rsidRPr="00267FC0">
        <w:rPr>
          <w:rFonts w:ascii="Arial" w:eastAsia="Times New Roman" w:hAnsi="Arial" w:cs="Arial"/>
          <w:sz w:val="28"/>
          <w:szCs w:val="28"/>
        </w:rPr>
        <w:t> Council provides a core grant of $60,000 to GMSA each year to ensure that each local group receives technical assistance and training twice a year. These visits ensure that GMSA’s 600 members are continuously learning about how to speak up for themselves and for the rights of people with I/DD. The grant also supports GMSA in building up the ability of its Board, which is composed almost entirely of self-advocates, to operate a successful non-profit, including training in strategic planning and basic financial oversight.</w:t>
      </w:r>
    </w:p>
    <w:p w14:paraId="015C0A98" w14:textId="77777777" w:rsidR="00267FC0" w:rsidRPr="00267FC0" w:rsidRDefault="00267FC0" w:rsidP="00267FC0">
      <w:pPr>
        <w:numPr>
          <w:ilvl w:val="0"/>
          <w:numId w:val="39"/>
        </w:numPr>
        <w:shd w:val="clear" w:color="auto" w:fill="FFFFFF"/>
        <w:spacing w:after="0" w:line="240" w:lineRule="auto"/>
        <w:ind w:left="600"/>
        <w:rPr>
          <w:rFonts w:ascii="Arial" w:eastAsia="Times New Roman" w:hAnsi="Arial" w:cs="Arial"/>
          <w:sz w:val="28"/>
          <w:szCs w:val="28"/>
        </w:rPr>
      </w:pPr>
      <w:r w:rsidRPr="00267FC0">
        <w:rPr>
          <w:rFonts w:ascii="Arial" w:eastAsia="Times New Roman" w:hAnsi="Arial" w:cs="Arial"/>
          <w:b/>
          <w:bCs/>
          <w:sz w:val="28"/>
          <w:szCs w:val="28"/>
        </w:rPr>
        <w:t>Pay for Participation:</w:t>
      </w:r>
      <w:r w:rsidRPr="00267FC0">
        <w:rPr>
          <w:rFonts w:ascii="Arial" w:eastAsia="Times New Roman" w:hAnsi="Arial" w:cs="Arial"/>
          <w:sz w:val="28"/>
          <w:szCs w:val="28"/>
        </w:rPr>
        <w:t> The Council contracts with GMSA to ensure that they can take the lead in several of the Council’s most important State Plan activities. For example, the Council pays GMSA to be a trainer and recruiter for Vermont’s Leadership Series, ensuring that half the trainees each year are self-advocates and the curriculum is accessible to all participants. The Council also supports two self-advocates from GMSA – an African American and a person who identifies as gay -- to participate in the Vermont Community of Practice (CoP) for Cultural and Linguistic Competence. Vermont’s CoP benefits from the perspectives of people living these important inter sectional experiences. Each contract is a modest $5000.</w:t>
      </w:r>
    </w:p>
    <w:p w14:paraId="430F2CBB" w14:textId="77777777" w:rsidR="00267FC0" w:rsidRPr="00267FC0" w:rsidRDefault="00267FC0" w:rsidP="00267FC0">
      <w:pPr>
        <w:numPr>
          <w:ilvl w:val="0"/>
          <w:numId w:val="39"/>
        </w:numPr>
        <w:shd w:val="clear" w:color="auto" w:fill="FFFFFF"/>
        <w:spacing w:after="0" w:line="240" w:lineRule="auto"/>
        <w:ind w:left="600"/>
        <w:rPr>
          <w:rFonts w:ascii="Arial" w:eastAsia="Times New Roman" w:hAnsi="Arial" w:cs="Arial"/>
          <w:sz w:val="28"/>
          <w:szCs w:val="28"/>
        </w:rPr>
      </w:pPr>
      <w:r w:rsidRPr="00267FC0">
        <w:rPr>
          <w:rFonts w:ascii="Arial" w:eastAsia="Times New Roman" w:hAnsi="Arial" w:cs="Arial"/>
          <w:b/>
          <w:bCs/>
          <w:sz w:val="28"/>
          <w:szCs w:val="28"/>
        </w:rPr>
        <w:t>Attracting Other Investments:</w:t>
      </w:r>
      <w:r w:rsidRPr="00267FC0">
        <w:rPr>
          <w:rFonts w:ascii="Arial" w:eastAsia="Times New Roman" w:hAnsi="Arial" w:cs="Arial"/>
          <w:sz w:val="28"/>
          <w:szCs w:val="28"/>
        </w:rPr>
        <w:t> When the DD Act directs that Councils support self-advocacy, the resources do not necessarily have to come from the Council. For example, the Council has successfully brokered investments in GMSA that were under-written by the Vermont Department of Health to train public health providers in disability awareness. It not only improves the delivery of public health programs, but it is bolstering GMSA to be the go-to resource for this kind of training, and helps ensure the long-term sustainability of this partner.</w:t>
      </w:r>
    </w:p>
    <w:p w14:paraId="3833CEAA" w14:textId="77777777" w:rsidR="00267FC0" w:rsidRPr="00267FC0" w:rsidRDefault="00267FC0" w:rsidP="00267FC0">
      <w:pPr>
        <w:numPr>
          <w:ilvl w:val="0"/>
          <w:numId w:val="39"/>
        </w:numPr>
        <w:shd w:val="clear" w:color="auto" w:fill="FFFFFF"/>
        <w:spacing w:after="0" w:line="240" w:lineRule="auto"/>
        <w:ind w:left="600"/>
        <w:rPr>
          <w:rFonts w:ascii="Arial" w:eastAsia="Times New Roman" w:hAnsi="Arial" w:cs="Arial"/>
          <w:sz w:val="28"/>
          <w:szCs w:val="28"/>
        </w:rPr>
      </w:pPr>
      <w:r w:rsidRPr="00267FC0">
        <w:rPr>
          <w:rFonts w:ascii="Arial" w:eastAsia="Times New Roman" w:hAnsi="Arial" w:cs="Arial"/>
          <w:b/>
          <w:bCs/>
          <w:sz w:val="28"/>
          <w:szCs w:val="28"/>
        </w:rPr>
        <w:t xml:space="preserve">Advocating for change: </w:t>
      </w:r>
      <w:r w:rsidRPr="00267FC0">
        <w:rPr>
          <w:rFonts w:ascii="Arial" w:eastAsia="Times New Roman" w:hAnsi="Arial" w:cs="Arial"/>
          <w:sz w:val="28"/>
          <w:szCs w:val="28"/>
        </w:rPr>
        <w:t>The result of all this work has been a close working relationship. The Council and GMSA are ready to combine forces when a legislative opportunity arises. For example, Vermont may be the only State still unsure how it will comply with the CMS rule about conflict of interest free case management. GMSA and the Council are advocating as a united front for more checks and balances in the system, including an Ombudsperson Program for Developmental Services. </w:t>
      </w:r>
      <w:r w:rsidRPr="00267FC0">
        <w:rPr>
          <w:rFonts w:ascii="Arial" w:eastAsia="Times New Roman" w:hAnsi="Arial" w:cs="Arial"/>
          <w:sz w:val="28"/>
          <w:szCs w:val="28"/>
          <w:u w:val="single"/>
        </w:rPr>
        <w:t>The Council has the policy expertise to force the issue, and GMSA can amplify the voice of people receiving services to make it clear that the current system compromises the quality of people’s lives.</w:t>
      </w:r>
    </w:p>
    <w:p w14:paraId="368C0EB3" w14:textId="77777777" w:rsidR="00267FC0" w:rsidRPr="00267FC0" w:rsidRDefault="00267FC0" w:rsidP="00267FC0">
      <w:pPr>
        <w:shd w:val="clear" w:color="auto" w:fill="FFFFFF"/>
        <w:spacing w:after="0" w:line="240" w:lineRule="auto"/>
        <w:rPr>
          <w:rFonts w:ascii="Arial" w:eastAsia="Times New Roman" w:hAnsi="Arial" w:cs="Arial"/>
          <w:sz w:val="28"/>
          <w:szCs w:val="28"/>
        </w:rPr>
      </w:pPr>
    </w:p>
    <w:p w14:paraId="361CB2AF" w14:textId="01C63318" w:rsidR="00267FC0" w:rsidRPr="00267FC0" w:rsidRDefault="00267FC0" w:rsidP="00267FC0">
      <w:pPr>
        <w:shd w:val="clear" w:color="auto" w:fill="FFFFFF"/>
        <w:spacing w:after="0" w:line="240" w:lineRule="auto"/>
        <w:rPr>
          <w:rFonts w:ascii="Arial" w:eastAsia="Times New Roman" w:hAnsi="Arial" w:cs="Arial"/>
          <w:sz w:val="28"/>
          <w:szCs w:val="28"/>
        </w:rPr>
      </w:pPr>
      <w:r w:rsidRPr="00267FC0">
        <w:rPr>
          <w:rFonts w:ascii="Arial" w:eastAsia="Times New Roman" w:hAnsi="Arial" w:cs="Arial"/>
          <w:sz w:val="28"/>
          <w:szCs w:val="28"/>
        </w:rPr>
        <w:t xml:space="preserve">To learn more about the Vermont Council’s work, see their mid-term report by clicking on the </w:t>
      </w:r>
      <w:hyperlink r:id="rId22" w:history="1">
        <w:r w:rsidRPr="00906340">
          <w:rPr>
            <w:rStyle w:val="Hyperlink"/>
            <w:rFonts w:ascii="Arial" w:eastAsia="Times New Roman" w:hAnsi="Arial" w:cs="Arial"/>
            <w:color w:val="auto"/>
            <w:sz w:val="28"/>
            <w:szCs w:val="28"/>
          </w:rPr>
          <w:t>VT DD Council Mid-Term Report</w:t>
        </w:r>
      </w:hyperlink>
    </w:p>
    <w:p w14:paraId="6634F8D8" w14:textId="77777777" w:rsidR="002373C1" w:rsidRPr="00906340" w:rsidRDefault="002373C1" w:rsidP="00B83C76">
      <w:pPr>
        <w:shd w:val="clear" w:color="auto" w:fill="FFFFFF"/>
        <w:spacing w:after="0" w:line="240" w:lineRule="auto"/>
        <w:rPr>
          <w:rFonts w:ascii="Arial" w:eastAsia="Times New Roman" w:hAnsi="Arial" w:cs="Arial"/>
          <w:sz w:val="28"/>
          <w:szCs w:val="28"/>
        </w:rPr>
      </w:pPr>
    </w:p>
    <w:p w14:paraId="52250BCF" w14:textId="77777777" w:rsidR="00BB55C9" w:rsidRPr="00906340" w:rsidRDefault="00BB55C9" w:rsidP="00BB55C9">
      <w:pPr>
        <w:rPr>
          <w:rFonts w:ascii="Arial" w:hAnsi="Arial" w:cs="Arial"/>
          <w:sz w:val="28"/>
          <w:szCs w:val="28"/>
        </w:rPr>
      </w:pPr>
      <w:r w:rsidRPr="00906340">
        <w:rPr>
          <w:rFonts w:ascii="Arial" w:hAnsi="Arial" w:cs="Arial"/>
          <w:sz w:val="28"/>
          <w:szCs w:val="28"/>
        </w:rPr>
        <w:t>To reach NACDD/ITACC staff, please feel free to contact:</w:t>
      </w:r>
    </w:p>
    <w:p w14:paraId="7242F8A3" w14:textId="77777777" w:rsidR="00BB55C9" w:rsidRPr="00906340" w:rsidRDefault="00BB55C9" w:rsidP="00BB55C9">
      <w:pPr>
        <w:rPr>
          <w:rFonts w:ascii="Arial" w:hAnsi="Arial" w:cs="Arial"/>
          <w:sz w:val="28"/>
          <w:szCs w:val="28"/>
        </w:rPr>
      </w:pPr>
      <w:r w:rsidRPr="00906340">
        <w:rPr>
          <w:rFonts w:ascii="Arial" w:hAnsi="Arial" w:cs="Arial"/>
          <w:sz w:val="28"/>
          <w:szCs w:val="28"/>
        </w:rPr>
        <w:t>Sheryl Matney Director of Technical Assistance</w:t>
      </w:r>
    </w:p>
    <w:p w14:paraId="0E496966" w14:textId="7F752DD6" w:rsidR="00BB55C9" w:rsidRPr="00906340" w:rsidRDefault="00BB55C9" w:rsidP="00BB55C9">
      <w:pPr>
        <w:rPr>
          <w:rFonts w:ascii="Arial" w:hAnsi="Arial" w:cs="Arial"/>
          <w:sz w:val="28"/>
          <w:szCs w:val="28"/>
        </w:rPr>
      </w:pPr>
      <w:r w:rsidRPr="00906340">
        <w:rPr>
          <w:rFonts w:ascii="Arial" w:hAnsi="Arial" w:cs="Arial"/>
          <w:sz w:val="28"/>
          <w:szCs w:val="28"/>
        </w:rPr>
        <w:t xml:space="preserve">202-506-5813 ext. 148, </w:t>
      </w:r>
      <w:hyperlink r:id="rId23" w:history="1">
        <w:r w:rsidR="0051555E" w:rsidRPr="00906340">
          <w:rPr>
            <w:rStyle w:val="Hyperlink"/>
            <w:rFonts w:ascii="Arial" w:hAnsi="Arial" w:cs="Arial"/>
            <w:color w:val="auto"/>
            <w:sz w:val="28"/>
            <w:szCs w:val="28"/>
          </w:rPr>
          <w:t>smatney@nacdd.org</w:t>
        </w:r>
      </w:hyperlink>
      <w:r w:rsidR="008976F6" w:rsidRPr="00906340">
        <w:rPr>
          <w:rFonts w:ascii="Arial" w:hAnsi="Arial" w:cs="Arial"/>
          <w:sz w:val="28"/>
          <w:szCs w:val="28"/>
        </w:rPr>
        <w:t xml:space="preserve"> </w:t>
      </w:r>
    </w:p>
    <w:p w14:paraId="315D1BFD" w14:textId="77777777" w:rsidR="00BB55C9" w:rsidRPr="00906340" w:rsidRDefault="00BB55C9" w:rsidP="00BB55C9">
      <w:pPr>
        <w:rPr>
          <w:rFonts w:ascii="Arial" w:hAnsi="Arial" w:cs="Arial"/>
          <w:sz w:val="28"/>
          <w:szCs w:val="28"/>
        </w:rPr>
      </w:pPr>
      <w:r w:rsidRPr="00906340">
        <w:rPr>
          <w:rFonts w:ascii="Arial" w:hAnsi="Arial" w:cs="Arial"/>
          <w:sz w:val="28"/>
          <w:szCs w:val="28"/>
        </w:rPr>
        <w:t xml:space="preserve">Angela Castillo-Epps Technical Assistance Specialist </w:t>
      </w:r>
    </w:p>
    <w:p w14:paraId="5C0779A6" w14:textId="77777777" w:rsidR="00827AC6" w:rsidRPr="00906340" w:rsidRDefault="00BB55C9" w:rsidP="00BB55C9">
      <w:pPr>
        <w:rPr>
          <w:rFonts w:ascii="Arial" w:hAnsi="Arial" w:cs="Arial"/>
          <w:sz w:val="28"/>
          <w:szCs w:val="28"/>
        </w:rPr>
      </w:pPr>
      <w:r w:rsidRPr="00906340">
        <w:rPr>
          <w:rFonts w:ascii="Arial" w:hAnsi="Arial" w:cs="Arial"/>
          <w:sz w:val="28"/>
          <w:szCs w:val="28"/>
        </w:rPr>
        <w:t xml:space="preserve">202-506-5813 ext. 100, </w:t>
      </w:r>
      <w:hyperlink r:id="rId24" w:history="1">
        <w:r w:rsidR="008976F6" w:rsidRPr="00906340">
          <w:rPr>
            <w:rStyle w:val="Hyperlink"/>
            <w:rFonts w:ascii="Arial" w:hAnsi="Arial" w:cs="Arial"/>
            <w:color w:val="auto"/>
            <w:sz w:val="28"/>
            <w:szCs w:val="28"/>
          </w:rPr>
          <w:t>acastillo-epps@nacdd.org</w:t>
        </w:r>
      </w:hyperlink>
      <w:r w:rsidR="008976F6" w:rsidRPr="00906340">
        <w:rPr>
          <w:rFonts w:ascii="Arial" w:hAnsi="Arial" w:cs="Arial"/>
          <w:sz w:val="28"/>
          <w:szCs w:val="28"/>
        </w:rPr>
        <w:t xml:space="preserve"> </w:t>
      </w:r>
    </w:p>
    <w:p w14:paraId="739C7489" w14:textId="77777777" w:rsidR="002C354A" w:rsidRPr="00906340" w:rsidRDefault="002C354A">
      <w:pPr>
        <w:rPr>
          <w:rFonts w:ascii="Arial" w:hAnsi="Arial" w:cs="Arial"/>
          <w:sz w:val="28"/>
          <w:szCs w:val="28"/>
        </w:rPr>
      </w:pPr>
    </w:p>
    <w:sectPr w:rsidR="002C354A" w:rsidRPr="00906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74"/>
    <w:multiLevelType w:val="multilevel"/>
    <w:tmpl w:val="4C8C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22F8F"/>
    <w:multiLevelType w:val="multilevel"/>
    <w:tmpl w:val="76A0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06FB"/>
    <w:multiLevelType w:val="multilevel"/>
    <w:tmpl w:val="D39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52B"/>
    <w:multiLevelType w:val="multilevel"/>
    <w:tmpl w:val="3E3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05D4F"/>
    <w:multiLevelType w:val="multilevel"/>
    <w:tmpl w:val="F44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02AC1"/>
    <w:multiLevelType w:val="multilevel"/>
    <w:tmpl w:val="B07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77C4"/>
    <w:multiLevelType w:val="multilevel"/>
    <w:tmpl w:val="EFBE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020"/>
    <w:multiLevelType w:val="multilevel"/>
    <w:tmpl w:val="DE4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41A88"/>
    <w:multiLevelType w:val="multilevel"/>
    <w:tmpl w:val="215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40A6"/>
    <w:multiLevelType w:val="hybridMultilevel"/>
    <w:tmpl w:val="DF7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531C"/>
    <w:multiLevelType w:val="multilevel"/>
    <w:tmpl w:val="1FF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424A4"/>
    <w:multiLevelType w:val="multilevel"/>
    <w:tmpl w:val="9DB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255B0"/>
    <w:multiLevelType w:val="multilevel"/>
    <w:tmpl w:val="349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01B6D"/>
    <w:multiLevelType w:val="multilevel"/>
    <w:tmpl w:val="A90E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6B2CF5"/>
    <w:multiLevelType w:val="multilevel"/>
    <w:tmpl w:val="BC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F5CBF"/>
    <w:multiLevelType w:val="multilevel"/>
    <w:tmpl w:val="942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23774"/>
    <w:multiLevelType w:val="multilevel"/>
    <w:tmpl w:val="35B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85593"/>
    <w:multiLevelType w:val="hybridMultilevel"/>
    <w:tmpl w:val="5D9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16462"/>
    <w:multiLevelType w:val="multilevel"/>
    <w:tmpl w:val="C53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664E4"/>
    <w:multiLevelType w:val="multilevel"/>
    <w:tmpl w:val="7B1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376E1"/>
    <w:multiLevelType w:val="multilevel"/>
    <w:tmpl w:val="ECC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E729CA"/>
    <w:multiLevelType w:val="multilevel"/>
    <w:tmpl w:val="EE7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52DB7"/>
    <w:multiLevelType w:val="multilevel"/>
    <w:tmpl w:val="28C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B30EF"/>
    <w:multiLevelType w:val="multilevel"/>
    <w:tmpl w:val="0A1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0302D"/>
    <w:multiLevelType w:val="multilevel"/>
    <w:tmpl w:val="D75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A6409"/>
    <w:multiLevelType w:val="multilevel"/>
    <w:tmpl w:val="FAC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F1211"/>
    <w:multiLevelType w:val="multilevel"/>
    <w:tmpl w:val="6FE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F0429"/>
    <w:multiLevelType w:val="multilevel"/>
    <w:tmpl w:val="AC30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11D6A"/>
    <w:multiLevelType w:val="hybridMultilevel"/>
    <w:tmpl w:val="7130C52A"/>
    <w:lvl w:ilvl="0" w:tplc="5590E15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32726"/>
    <w:multiLevelType w:val="multilevel"/>
    <w:tmpl w:val="290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250A1A"/>
    <w:multiLevelType w:val="multilevel"/>
    <w:tmpl w:val="7E1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A0A2D"/>
    <w:multiLevelType w:val="multilevel"/>
    <w:tmpl w:val="46A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86AEE"/>
    <w:multiLevelType w:val="multilevel"/>
    <w:tmpl w:val="012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74297"/>
    <w:multiLevelType w:val="multilevel"/>
    <w:tmpl w:val="AFD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012B8"/>
    <w:multiLevelType w:val="multilevel"/>
    <w:tmpl w:val="824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41C0D"/>
    <w:multiLevelType w:val="multilevel"/>
    <w:tmpl w:val="987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7742E"/>
    <w:multiLevelType w:val="multilevel"/>
    <w:tmpl w:val="CE0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D59B8"/>
    <w:multiLevelType w:val="multilevel"/>
    <w:tmpl w:val="69F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FC0760"/>
    <w:multiLevelType w:val="multilevel"/>
    <w:tmpl w:val="42E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9"/>
  </w:num>
  <w:num w:numId="3">
    <w:abstractNumId w:val="17"/>
  </w:num>
  <w:num w:numId="4">
    <w:abstractNumId w:val="20"/>
  </w:num>
  <w:num w:numId="5">
    <w:abstractNumId w:val="16"/>
  </w:num>
  <w:num w:numId="6">
    <w:abstractNumId w:val="29"/>
  </w:num>
  <w:num w:numId="7">
    <w:abstractNumId w:val="19"/>
  </w:num>
  <w:num w:numId="8">
    <w:abstractNumId w:val="8"/>
  </w:num>
  <w:num w:numId="9">
    <w:abstractNumId w:val="21"/>
  </w:num>
  <w:num w:numId="10">
    <w:abstractNumId w:val="12"/>
  </w:num>
  <w:num w:numId="11">
    <w:abstractNumId w:val="23"/>
  </w:num>
  <w:num w:numId="12">
    <w:abstractNumId w:val="22"/>
  </w:num>
  <w:num w:numId="13">
    <w:abstractNumId w:val="1"/>
  </w:num>
  <w:num w:numId="14">
    <w:abstractNumId w:val="13"/>
  </w:num>
  <w:num w:numId="15">
    <w:abstractNumId w:val="14"/>
  </w:num>
  <w:num w:numId="16">
    <w:abstractNumId w:val="4"/>
  </w:num>
  <w:num w:numId="17">
    <w:abstractNumId w:val="27"/>
  </w:num>
  <w:num w:numId="18">
    <w:abstractNumId w:val="18"/>
  </w:num>
  <w:num w:numId="19">
    <w:abstractNumId w:val="37"/>
  </w:num>
  <w:num w:numId="20">
    <w:abstractNumId w:val="32"/>
  </w:num>
  <w:num w:numId="21">
    <w:abstractNumId w:val="2"/>
  </w:num>
  <w:num w:numId="22">
    <w:abstractNumId w:val="10"/>
  </w:num>
  <w:num w:numId="23">
    <w:abstractNumId w:val="38"/>
  </w:num>
  <w:num w:numId="24">
    <w:abstractNumId w:val="26"/>
  </w:num>
  <w:num w:numId="25">
    <w:abstractNumId w:val="6"/>
  </w:num>
  <w:num w:numId="26">
    <w:abstractNumId w:val="0"/>
  </w:num>
  <w:num w:numId="27">
    <w:abstractNumId w:val="36"/>
  </w:num>
  <w:num w:numId="28">
    <w:abstractNumId w:val="33"/>
  </w:num>
  <w:num w:numId="29">
    <w:abstractNumId w:val="15"/>
  </w:num>
  <w:num w:numId="30">
    <w:abstractNumId w:val="25"/>
  </w:num>
  <w:num w:numId="31">
    <w:abstractNumId w:val="3"/>
  </w:num>
  <w:num w:numId="32">
    <w:abstractNumId w:val="5"/>
  </w:num>
  <w:num w:numId="33">
    <w:abstractNumId w:val="11"/>
  </w:num>
  <w:num w:numId="34">
    <w:abstractNumId w:val="34"/>
  </w:num>
  <w:num w:numId="35">
    <w:abstractNumId w:val="24"/>
  </w:num>
  <w:num w:numId="36">
    <w:abstractNumId w:val="30"/>
  </w:num>
  <w:num w:numId="37">
    <w:abstractNumId w:val="31"/>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5"/>
    <w:rsid w:val="00003228"/>
    <w:rsid w:val="00004236"/>
    <w:rsid w:val="00011A48"/>
    <w:rsid w:val="00022170"/>
    <w:rsid w:val="00030B46"/>
    <w:rsid w:val="0007288B"/>
    <w:rsid w:val="00090336"/>
    <w:rsid w:val="000A768B"/>
    <w:rsid w:val="000D4D40"/>
    <w:rsid w:val="00101EE2"/>
    <w:rsid w:val="00111718"/>
    <w:rsid w:val="00114551"/>
    <w:rsid w:val="00127131"/>
    <w:rsid w:val="00131554"/>
    <w:rsid w:val="001800EA"/>
    <w:rsid w:val="00190EBC"/>
    <w:rsid w:val="001B3CD0"/>
    <w:rsid w:val="001C1056"/>
    <w:rsid w:val="001E134C"/>
    <w:rsid w:val="001E28D1"/>
    <w:rsid w:val="0021657F"/>
    <w:rsid w:val="00235E26"/>
    <w:rsid w:val="002373C1"/>
    <w:rsid w:val="00261ABC"/>
    <w:rsid w:val="002648BD"/>
    <w:rsid w:val="00267FC0"/>
    <w:rsid w:val="00291CEE"/>
    <w:rsid w:val="002B1C2A"/>
    <w:rsid w:val="002C354A"/>
    <w:rsid w:val="002D5918"/>
    <w:rsid w:val="00300BF0"/>
    <w:rsid w:val="00327294"/>
    <w:rsid w:val="00390385"/>
    <w:rsid w:val="003A1659"/>
    <w:rsid w:val="003E08F8"/>
    <w:rsid w:val="003F043A"/>
    <w:rsid w:val="003F61EC"/>
    <w:rsid w:val="00407CDD"/>
    <w:rsid w:val="00432AC1"/>
    <w:rsid w:val="004740D9"/>
    <w:rsid w:val="004764CA"/>
    <w:rsid w:val="00481AFC"/>
    <w:rsid w:val="004A250F"/>
    <w:rsid w:val="004B6294"/>
    <w:rsid w:val="004C2170"/>
    <w:rsid w:val="0051555E"/>
    <w:rsid w:val="005263CA"/>
    <w:rsid w:val="00544415"/>
    <w:rsid w:val="00561BF5"/>
    <w:rsid w:val="00573D01"/>
    <w:rsid w:val="005744D5"/>
    <w:rsid w:val="00576CD2"/>
    <w:rsid w:val="00587979"/>
    <w:rsid w:val="005A2C8D"/>
    <w:rsid w:val="005A72ED"/>
    <w:rsid w:val="005D0440"/>
    <w:rsid w:val="005D3551"/>
    <w:rsid w:val="005F007E"/>
    <w:rsid w:val="0060307B"/>
    <w:rsid w:val="00611BFD"/>
    <w:rsid w:val="006327D2"/>
    <w:rsid w:val="00647829"/>
    <w:rsid w:val="00653E25"/>
    <w:rsid w:val="00680B4F"/>
    <w:rsid w:val="00690D33"/>
    <w:rsid w:val="00695C9E"/>
    <w:rsid w:val="006B5B6A"/>
    <w:rsid w:val="006C6DCE"/>
    <w:rsid w:val="006D7E17"/>
    <w:rsid w:val="006F4D9F"/>
    <w:rsid w:val="00715842"/>
    <w:rsid w:val="007374BA"/>
    <w:rsid w:val="00776A9C"/>
    <w:rsid w:val="00787B4C"/>
    <w:rsid w:val="007C5C2E"/>
    <w:rsid w:val="00827AC6"/>
    <w:rsid w:val="00827CBA"/>
    <w:rsid w:val="00874B9C"/>
    <w:rsid w:val="0088551D"/>
    <w:rsid w:val="008976F6"/>
    <w:rsid w:val="008A51B4"/>
    <w:rsid w:val="00906340"/>
    <w:rsid w:val="00921FED"/>
    <w:rsid w:val="00927BE3"/>
    <w:rsid w:val="00972C4A"/>
    <w:rsid w:val="009E7EFA"/>
    <w:rsid w:val="00A30A47"/>
    <w:rsid w:val="00A35B15"/>
    <w:rsid w:val="00A420F9"/>
    <w:rsid w:val="00A43E18"/>
    <w:rsid w:val="00A631F4"/>
    <w:rsid w:val="00A71F46"/>
    <w:rsid w:val="00A72DB3"/>
    <w:rsid w:val="00AC0603"/>
    <w:rsid w:val="00B04A99"/>
    <w:rsid w:val="00B21FEB"/>
    <w:rsid w:val="00B2662B"/>
    <w:rsid w:val="00B51DB7"/>
    <w:rsid w:val="00B82748"/>
    <w:rsid w:val="00B83C76"/>
    <w:rsid w:val="00BA3760"/>
    <w:rsid w:val="00BB55C9"/>
    <w:rsid w:val="00BB7731"/>
    <w:rsid w:val="00BC213C"/>
    <w:rsid w:val="00BD53D6"/>
    <w:rsid w:val="00BE3186"/>
    <w:rsid w:val="00BF76E6"/>
    <w:rsid w:val="00C251F8"/>
    <w:rsid w:val="00C77979"/>
    <w:rsid w:val="00C9050F"/>
    <w:rsid w:val="00CA5B62"/>
    <w:rsid w:val="00CC3DEE"/>
    <w:rsid w:val="00D21E39"/>
    <w:rsid w:val="00D377B2"/>
    <w:rsid w:val="00D52066"/>
    <w:rsid w:val="00D7009E"/>
    <w:rsid w:val="00DF113B"/>
    <w:rsid w:val="00E17CAB"/>
    <w:rsid w:val="00E6722B"/>
    <w:rsid w:val="00E8127E"/>
    <w:rsid w:val="00EA700B"/>
    <w:rsid w:val="00EC16C7"/>
    <w:rsid w:val="00EC7294"/>
    <w:rsid w:val="00ED37FF"/>
    <w:rsid w:val="00ED5822"/>
    <w:rsid w:val="00F20880"/>
    <w:rsid w:val="00F40E09"/>
    <w:rsid w:val="00F467A9"/>
    <w:rsid w:val="00F637D3"/>
    <w:rsid w:val="00FA7BE1"/>
    <w:rsid w:val="00FC12D3"/>
    <w:rsid w:val="00FC2F1E"/>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E36"/>
  <w15:chartTrackingRefBased/>
  <w15:docId w15:val="{763237F9-4002-40BF-AE86-7C46256E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D3"/>
    <w:rPr>
      <w:color w:val="0563C1" w:themeColor="hyperlink"/>
      <w:u w:val="single"/>
    </w:rPr>
  </w:style>
  <w:style w:type="paragraph" w:styleId="ListParagraph">
    <w:name w:val="List Paragraph"/>
    <w:basedOn w:val="Normal"/>
    <w:uiPriority w:val="34"/>
    <w:qFormat/>
    <w:rsid w:val="001800EA"/>
    <w:pPr>
      <w:ind w:left="720"/>
      <w:contextualSpacing/>
    </w:pPr>
  </w:style>
  <w:style w:type="paragraph" w:styleId="NormalWeb">
    <w:name w:val="Normal (Web)"/>
    <w:basedOn w:val="Normal"/>
    <w:uiPriority w:val="99"/>
    <w:unhideWhenUsed/>
    <w:rsid w:val="00261ABC"/>
    <w:pPr>
      <w:spacing w:after="0" w:line="240" w:lineRule="auto"/>
    </w:pPr>
    <w:rPr>
      <w:rFonts w:ascii="Times New Roman" w:hAnsi="Times New Roman" w:cs="Times New Roman"/>
      <w:sz w:val="24"/>
      <w:szCs w:val="24"/>
    </w:rPr>
  </w:style>
  <w:style w:type="paragraph" w:customStyle="1" w:styleId="Default">
    <w:name w:val="Default"/>
    <w:rsid w:val="000A768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D700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AC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4D9F"/>
    <w:rPr>
      <w:color w:val="954F72" w:themeColor="followedHyperlink"/>
      <w:u w:val="single"/>
    </w:rPr>
  </w:style>
  <w:style w:type="character" w:customStyle="1" w:styleId="Heading3Char">
    <w:name w:val="Heading 3 Char"/>
    <w:basedOn w:val="DefaultParagraphFont"/>
    <w:link w:val="Heading3"/>
    <w:uiPriority w:val="9"/>
    <w:rsid w:val="00921F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13">
      <w:bodyDiv w:val="1"/>
      <w:marLeft w:val="0"/>
      <w:marRight w:val="0"/>
      <w:marTop w:val="0"/>
      <w:marBottom w:val="0"/>
      <w:divBdr>
        <w:top w:val="none" w:sz="0" w:space="0" w:color="auto"/>
        <w:left w:val="none" w:sz="0" w:space="0" w:color="auto"/>
        <w:bottom w:val="none" w:sz="0" w:space="0" w:color="auto"/>
        <w:right w:val="none" w:sz="0" w:space="0" w:color="auto"/>
      </w:divBdr>
    </w:div>
    <w:div w:id="12852663">
      <w:bodyDiv w:val="1"/>
      <w:marLeft w:val="0"/>
      <w:marRight w:val="0"/>
      <w:marTop w:val="0"/>
      <w:marBottom w:val="0"/>
      <w:divBdr>
        <w:top w:val="none" w:sz="0" w:space="0" w:color="auto"/>
        <w:left w:val="none" w:sz="0" w:space="0" w:color="auto"/>
        <w:bottom w:val="none" w:sz="0" w:space="0" w:color="auto"/>
        <w:right w:val="none" w:sz="0" w:space="0" w:color="auto"/>
      </w:divBdr>
    </w:div>
    <w:div w:id="29384453">
      <w:bodyDiv w:val="1"/>
      <w:marLeft w:val="0"/>
      <w:marRight w:val="0"/>
      <w:marTop w:val="0"/>
      <w:marBottom w:val="0"/>
      <w:divBdr>
        <w:top w:val="none" w:sz="0" w:space="0" w:color="auto"/>
        <w:left w:val="none" w:sz="0" w:space="0" w:color="auto"/>
        <w:bottom w:val="none" w:sz="0" w:space="0" w:color="auto"/>
        <w:right w:val="none" w:sz="0" w:space="0" w:color="auto"/>
      </w:divBdr>
    </w:div>
    <w:div w:id="35281254">
      <w:bodyDiv w:val="1"/>
      <w:marLeft w:val="0"/>
      <w:marRight w:val="0"/>
      <w:marTop w:val="0"/>
      <w:marBottom w:val="0"/>
      <w:divBdr>
        <w:top w:val="none" w:sz="0" w:space="0" w:color="auto"/>
        <w:left w:val="none" w:sz="0" w:space="0" w:color="auto"/>
        <w:bottom w:val="none" w:sz="0" w:space="0" w:color="auto"/>
        <w:right w:val="none" w:sz="0" w:space="0" w:color="auto"/>
      </w:divBdr>
    </w:div>
    <w:div w:id="69934569">
      <w:bodyDiv w:val="1"/>
      <w:marLeft w:val="0"/>
      <w:marRight w:val="0"/>
      <w:marTop w:val="0"/>
      <w:marBottom w:val="0"/>
      <w:divBdr>
        <w:top w:val="none" w:sz="0" w:space="0" w:color="auto"/>
        <w:left w:val="none" w:sz="0" w:space="0" w:color="auto"/>
        <w:bottom w:val="none" w:sz="0" w:space="0" w:color="auto"/>
        <w:right w:val="none" w:sz="0" w:space="0" w:color="auto"/>
      </w:divBdr>
    </w:div>
    <w:div w:id="96410876">
      <w:bodyDiv w:val="1"/>
      <w:marLeft w:val="0"/>
      <w:marRight w:val="0"/>
      <w:marTop w:val="0"/>
      <w:marBottom w:val="0"/>
      <w:divBdr>
        <w:top w:val="none" w:sz="0" w:space="0" w:color="auto"/>
        <w:left w:val="none" w:sz="0" w:space="0" w:color="auto"/>
        <w:bottom w:val="none" w:sz="0" w:space="0" w:color="auto"/>
        <w:right w:val="none" w:sz="0" w:space="0" w:color="auto"/>
      </w:divBdr>
    </w:div>
    <w:div w:id="105465480">
      <w:bodyDiv w:val="1"/>
      <w:marLeft w:val="0"/>
      <w:marRight w:val="0"/>
      <w:marTop w:val="0"/>
      <w:marBottom w:val="0"/>
      <w:divBdr>
        <w:top w:val="none" w:sz="0" w:space="0" w:color="auto"/>
        <w:left w:val="none" w:sz="0" w:space="0" w:color="auto"/>
        <w:bottom w:val="none" w:sz="0" w:space="0" w:color="auto"/>
        <w:right w:val="none" w:sz="0" w:space="0" w:color="auto"/>
      </w:divBdr>
    </w:div>
    <w:div w:id="113716723">
      <w:bodyDiv w:val="1"/>
      <w:marLeft w:val="0"/>
      <w:marRight w:val="0"/>
      <w:marTop w:val="0"/>
      <w:marBottom w:val="0"/>
      <w:divBdr>
        <w:top w:val="none" w:sz="0" w:space="0" w:color="auto"/>
        <w:left w:val="none" w:sz="0" w:space="0" w:color="auto"/>
        <w:bottom w:val="none" w:sz="0" w:space="0" w:color="auto"/>
        <w:right w:val="none" w:sz="0" w:space="0" w:color="auto"/>
      </w:divBdr>
    </w:div>
    <w:div w:id="140276987">
      <w:bodyDiv w:val="1"/>
      <w:marLeft w:val="0"/>
      <w:marRight w:val="0"/>
      <w:marTop w:val="0"/>
      <w:marBottom w:val="0"/>
      <w:divBdr>
        <w:top w:val="none" w:sz="0" w:space="0" w:color="auto"/>
        <w:left w:val="none" w:sz="0" w:space="0" w:color="auto"/>
        <w:bottom w:val="none" w:sz="0" w:space="0" w:color="auto"/>
        <w:right w:val="none" w:sz="0" w:space="0" w:color="auto"/>
      </w:divBdr>
    </w:div>
    <w:div w:id="146364016">
      <w:bodyDiv w:val="1"/>
      <w:marLeft w:val="0"/>
      <w:marRight w:val="0"/>
      <w:marTop w:val="0"/>
      <w:marBottom w:val="0"/>
      <w:divBdr>
        <w:top w:val="none" w:sz="0" w:space="0" w:color="auto"/>
        <w:left w:val="none" w:sz="0" w:space="0" w:color="auto"/>
        <w:bottom w:val="none" w:sz="0" w:space="0" w:color="auto"/>
        <w:right w:val="none" w:sz="0" w:space="0" w:color="auto"/>
      </w:divBdr>
    </w:div>
    <w:div w:id="147599835">
      <w:bodyDiv w:val="1"/>
      <w:marLeft w:val="0"/>
      <w:marRight w:val="0"/>
      <w:marTop w:val="0"/>
      <w:marBottom w:val="0"/>
      <w:divBdr>
        <w:top w:val="none" w:sz="0" w:space="0" w:color="auto"/>
        <w:left w:val="none" w:sz="0" w:space="0" w:color="auto"/>
        <w:bottom w:val="none" w:sz="0" w:space="0" w:color="auto"/>
        <w:right w:val="none" w:sz="0" w:space="0" w:color="auto"/>
      </w:divBdr>
    </w:div>
    <w:div w:id="153297830">
      <w:bodyDiv w:val="1"/>
      <w:marLeft w:val="0"/>
      <w:marRight w:val="0"/>
      <w:marTop w:val="0"/>
      <w:marBottom w:val="0"/>
      <w:divBdr>
        <w:top w:val="none" w:sz="0" w:space="0" w:color="auto"/>
        <w:left w:val="none" w:sz="0" w:space="0" w:color="auto"/>
        <w:bottom w:val="none" w:sz="0" w:space="0" w:color="auto"/>
        <w:right w:val="none" w:sz="0" w:space="0" w:color="auto"/>
      </w:divBdr>
    </w:div>
    <w:div w:id="158813159">
      <w:bodyDiv w:val="1"/>
      <w:marLeft w:val="0"/>
      <w:marRight w:val="0"/>
      <w:marTop w:val="0"/>
      <w:marBottom w:val="0"/>
      <w:divBdr>
        <w:top w:val="none" w:sz="0" w:space="0" w:color="auto"/>
        <w:left w:val="none" w:sz="0" w:space="0" w:color="auto"/>
        <w:bottom w:val="none" w:sz="0" w:space="0" w:color="auto"/>
        <w:right w:val="none" w:sz="0" w:space="0" w:color="auto"/>
      </w:divBdr>
    </w:div>
    <w:div w:id="165289996">
      <w:bodyDiv w:val="1"/>
      <w:marLeft w:val="0"/>
      <w:marRight w:val="0"/>
      <w:marTop w:val="0"/>
      <w:marBottom w:val="0"/>
      <w:divBdr>
        <w:top w:val="none" w:sz="0" w:space="0" w:color="auto"/>
        <w:left w:val="none" w:sz="0" w:space="0" w:color="auto"/>
        <w:bottom w:val="none" w:sz="0" w:space="0" w:color="auto"/>
        <w:right w:val="none" w:sz="0" w:space="0" w:color="auto"/>
      </w:divBdr>
    </w:div>
    <w:div w:id="170992961">
      <w:bodyDiv w:val="1"/>
      <w:marLeft w:val="0"/>
      <w:marRight w:val="0"/>
      <w:marTop w:val="0"/>
      <w:marBottom w:val="0"/>
      <w:divBdr>
        <w:top w:val="none" w:sz="0" w:space="0" w:color="auto"/>
        <w:left w:val="none" w:sz="0" w:space="0" w:color="auto"/>
        <w:bottom w:val="none" w:sz="0" w:space="0" w:color="auto"/>
        <w:right w:val="none" w:sz="0" w:space="0" w:color="auto"/>
      </w:divBdr>
    </w:div>
    <w:div w:id="176307880">
      <w:bodyDiv w:val="1"/>
      <w:marLeft w:val="0"/>
      <w:marRight w:val="0"/>
      <w:marTop w:val="0"/>
      <w:marBottom w:val="0"/>
      <w:divBdr>
        <w:top w:val="none" w:sz="0" w:space="0" w:color="auto"/>
        <w:left w:val="none" w:sz="0" w:space="0" w:color="auto"/>
        <w:bottom w:val="none" w:sz="0" w:space="0" w:color="auto"/>
        <w:right w:val="none" w:sz="0" w:space="0" w:color="auto"/>
      </w:divBdr>
    </w:div>
    <w:div w:id="177500498">
      <w:bodyDiv w:val="1"/>
      <w:marLeft w:val="0"/>
      <w:marRight w:val="0"/>
      <w:marTop w:val="0"/>
      <w:marBottom w:val="0"/>
      <w:divBdr>
        <w:top w:val="none" w:sz="0" w:space="0" w:color="auto"/>
        <w:left w:val="none" w:sz="0" w:space="0" w:color="auto"/>
        <w:bottom w:val="none" w:sz="0" w:space="0" w:color="auto"/>
        <w:right w:val="none" w:sz="0" w:space="0" w:color="auto"/>
      </w:divBdr>
    </w:div>
    <w:div w:id="188028907">
      <w:bodyDiv w:val="1"/>
      <w:marLeft w:val="0"/>
      <w:marRight w:val="0"/>
      <w:marTop w:val="0"/>
      <w:marBottom w:val="0"/>
      <w:divBdr>
        <w:top w:val="none" w:sz="0" w:space="0" w:color="auto"/>
        <w:left w:val="none" w:sz="0" w:space="0" w:color="auto"/>
        <w:bottom w:val="none" w:sz="0" w:space="0" w:color="auto"/>
        <w:right w:val="none" w:sz="0" w:space="0" w:color="auto"/>
      </w:divBdr>
    </w:div>
    <w:div w:id="188489585">
      <w:bodyDiv w:val="1"/>
      <w:marLeft w:val="0"/>
      <w:marRight w:val="0"/>
      <w:marTop w:val="0"/>
      <w:marBottom w:val="0"/>
      <w:divBdr>
        <w:top w:val="none" w:sz="0" w:space="0" w:color="auto"/>
        <w:left w:val="none" w:sz="0" w:space="0" w:color="auto"/>
        <w:bottom w:val="none" w:sz="0" w:space="0" w:color="auto"/>
        <w:right w:val="none" w:sz="0" w:space="0" w:color="auto"/>
      </w:divBdr>
    </w:div>
    <w:div w:id="189416919">
      <w:bodyDiv w:val="1"/>
      <w:marLeft w:val="0"/>
      <w:marRight w:val="0"/>
      <w:marTop w:val="0"/>
      <w:marBottom w:val="0"/>
      <w:divBdr>
        <w:top w:val="none" w:sz="0" w:space="0" w:color="auto"/>
        <w:left w:val="none" w:sz="0" w:space="0" w:color="auto"/>
        <w:bottom w:val="none" w:sz="0" w:space="0" w:color="auto"/>
        <w:right w:val="none" w:sz="0" w:space="0" w:color="auto"/>
      </w:divBdr>
    </w:div>
    <w:div w:id="211885089">
      <w:bodyDiv w:val="1"/>
      <w:marLeft w:val="0"/>
      <w:marRight w:val="0"/>
      <w:marTop w:val="0"/>
      <w:marBottom w:val="0"/>
      <w:divBdr>
        <w:top w:val="none" w:sz="0" w:space="0" w:color="auto"/>
        <w:left w:val="none" w:sz="0" w:space="0" w:color="auto"/>
        <w:bottom w:val="none" w:sz="0" w:space="0" w:color="auto"/>
        <w:right w:val="none" w:sz="0" w:space="0" w:color="auto"/>
      </w:divBdr>
    </w:div>
    <w:div w:id="241984681">
      <w:bodyDiv w:val="1"/>
      <w:marLeft w:val="0"/>
      <w:marRight w:val="0"/>
      <w:marTop w:val="0"/>
      <w:marBottom w:val="0"/>
      <w:divBdr>
        <w:top w:val="none" w:sz="0" w:space="0" w:color="auto"/>
        <w:left w:val="none" w:sz="0" w:space="0" w:color="auto"/>
        <w:bottom w:val="none" w:sz="0" w:space="0" w:color="auto"/>
        <w:right w:val="none" w:sz="0" w:space="0" w:color="auto"/>
      </w:divBdr>
    </w:div>
    <w:div w:id="250091442">
      <w:bodyDiv w:val="1"/>
      <w:marLeft w:val="0"/>
      <w:marRight w:val="0"/>
      <w:marTop w:val="0"/>
      <w:marBottom w:val="0"/>
      <w:divBdr>
        <w:top w:val="none" w:sz="0" w:space="0" w:color="auto"/>
        <w:left w:val="none" w:sz="0" w:space="0" w:color="auto"/>
        <w:bottom w:val="none" w:sz="0" w:space="0" w:color="auto"/>
        <w:right w:val="none" w:sz="0" w:space="0" w:color="auto"/>
      </w:divBdr>
    </w:div>
    <w:div w:id="263415920">
      <w:bodyDiv w:val="1"/>
      <w:marLeft w:val="0"/>
      <w:marRight w:val="0"/>
      <w:marTop w:val="0"/>
      <w:marBottom w:val="0"/>
      <w:divBdr>
        <w:top w:val="none" w:sz="0" w:space="0" w:color="auto"/>
        <w:left w:val="none" w:sz="0" w:space="0" w:color="auto"/>
        <w:bottom w:val="none" w:sz="0" w:space="0" w:color="auto"/>
        <w:right w:val="none" w:sz="0" w:space="0" w:color="auto"/>
      </w:divBdr>
    </w:div>
    <w:div w:id="263729403">
      <w:bodyDiv w:val="1"/>
      <w:marLeft w:val="0"/>
      <w:marRight w:val="0"/>
      <w:marTop w:val="0"/>
      <w:marBottom w:val="0"/>
      <w:divBdr>
        <w:top w:val="none" w:sz="0" w:space="0" w:color="auto"/>
        <w:left w:val="none" w:sz="0" w:space="0" w:color="auto"/>
        <w:bottom w:val="none" w:sz="0" w:space="0" w:color="auto"/>
        <w:right w:val="none" w:sz="0" w:space="0" w:color="auto"/>
      </w:divBdr>
    </w:div>
    <w:div w:id="298921496">
      <w:bodyDiv w:val="1"/>
      <w:marLeft w:val="0"/>
      <w:marRight w:val="0"/>
      <w:marTop w:val="0"/>
      <w:marBottom w:val="0"/>
      <w:divBdr>
        <w:top w:val="none" w:sz="0" w:space="0" w:color="auto"/>
        <w:left w:val="none" w:sz="0" w:space="0" w:color="auto"/>
        <w:bottom w:val="none" w:sz="0" w:space="0" w:color="auto"/>
        <w:right w:val="none" w:sz="0" w:space="0" w:color="auto"/>
      </w:divBdr>
    </w:div>
    <w:div w:id="304042902">
      <w:bodyDiv w:val="1"/>
      <w:marLeft w:val="0"/>
      <w:marRight w:val="0"/>
      <w:marTop w:val="0"/>
      <w:marBottom w:val="0"/>
      <w:divBdr>
        <w:top w:val="none" w:sz="0" w:space="0" w:color="auto"/>
        <w:left w:val="none" w:sz="0" w:space="0" w:color="auto"/>
        <w:bottom w:val="none" w:sz="0" w:space="0" w:color="auto"/>
        <w:right w:val="none" w:sz="0" w:space="0" w:color="auto"/>
      </w:divBdr>
    </w:div>
    <w:div w:id="344789785">
      <w:bodyDiv w:val="1"/>
      <w:marLeft w:val="0"/>
      <w:marRight w:val="0"/>
      <w:marTop w:val="0"/>
      <w:marBottom w:val="0"/>
      <w:divBdr>
        <w:top w:val="none" w:sz="0" w:space="0" w:color="auto"/>
        <w:left w:val="none" w:sz="0" w:space="0" w:color="auto"/>
        <w:bottom w:val="none" w:sz="0" w:space="0" w:color="auto"/>
        <w:right w:val="none" w:sz="0" w:space="0" w:color="auto"/>
      </w:divBdr>
    </w:div>
    <w:div w:id="385615108">
      <w:bodyDiv w:val="1"/>
      <w:marLeft w:val="0"/>
      <w:marRight w:val="0"/>
      <w:marTop w:val="0"/>
      <w:marBottom w:val="0"/>
      <w:divBdr>
        <w:top w:val="none" w:sz="0" w:space="0" w:color="auto"/>
        <w:left w:val="none" w:sz="0" w:space="0" w:color="auto"/>
        <w:bottom w:val="none" w:sz="0" w:space="0" w:color="auto"/>
        <w:right w:val="none" w:sz="0" w:space="0" w:color="auto"/>
      </w:divBdr>
    </w:div>
    <w:div w:id="408427110">
      <w:bodyDiv w:val="1"/>
      <w:marLeft w:val="0"/>
      <w:marRight w:val="0"/>
      <w:marTop w:val="0"/>
      <w:marBottom w:val="0"/>
      <w:divBdr>
        <w:top w:val="none" w:sz="0" w:space="0" w:color="auto"/>
        <w:left w:val="none" w:sz="0" w:space="0" w:color="auto"/>
        <w:bottom w:val="none" w:sz="0" w:space="0" w:color="auto"/>
        <w:right w:val="none" w:sz="0" w:space="0" w:color="auto"/>
      </w:divBdr>
    </w:div>
    <w:div w:id="408814232">
      <w:bodyDiv w:val="1"/>
      <w:marLeft w:val="0"/>
      <w:marRight w:val="0"/>
      <w:marTop w:val="0"/>
      <w:marBottom w:val="0"/>
      <w:divBdr>
        <w:top w:val="none" w:sz="0" w:space="0" w:color="auto"/>
        <w:left w:val="none" w:sz="0" w:space="0" w:color="auto"/>
        <w:bottom w:val="none" w:sz="0" w:space="0" w:color="auto"/>
        <w:right w:val="none" w:sz="0" w:space="0" w:color="auto"/>
      </w:divBdr>
    </w:div>
    <w:div w:id="416487611">
      <w:bodyDiv w:val="1"/>
      <w:marLeft w:val="0"/>
      <w:marRight w:val="0"/>
      <w:marTop w:val="0"/>
      <w:marBottom w:val="0"/>
      <w:divBdr>
        <w:top w:val="none" w:sz="0" w:space="0" w:color="auto"/>
        <w:left w:val="none" w:sz="0" w:space="0" w:color="auto"/>
        <w:bottom w:val="none" w:sz="0" w:space="0" w:color="auto"/>
        <w:right w:val="none" w:sz="0" w:space="0" w:color="auto"/>
      </w:divBdr>
    </w:div>
    <w:div w:id="422461684">
      <w:bodyDiv w:val="1"/>
      <w:marLeft w:val="0"/>
      <w:marRight w:val="0"/>
      <w:marTop w:val="0"/>
      <w:marBottom w:val="0"/>
      <w:divBdr>
        <w:top w:val="none" w:sz="0" w:space="0" w:color="auto"/>
        <w:left w:val="none" w:sz="0" w:space="0" w:color="auto"/>
        <w:bottom w:val="none" w:sz="0" w:space="0" w:color="auto"/>
        <w:right w:val="none" w:sz="0" w:space="0" w:color="auto"/>
      </w:divBdr>
    </w:div>
    <w:div w:id="441997069">
      <w:bodyDiv w:val="1"/>
      <w:marLeft w:val="0"/>
      <w:marRight w:val="0"/>
      <w:marTop w:val="0"/>
      <w:marBottom w:val="0"/>
      <w:divBdr>
        <w:top w:val="none" w:sz="0" w:space="0" w:color="auto"/>
        <w:left w:val="none" w:sz="0" w:space="0" w:color="auto"/>
        <w:bottom w:val="none" w:sz="0" w:space="0" w:color="auto"/>
        <w:right w:val="none" w:sz="0" w:space="0" w:color="auto"/>
      </w:divBdr>
    </w:div>
    <w:div w:id="444497169">
      <w:bodyDiv w:val="1"/>
      <w:marLeft w:val="0"/>
      <w:marRight w:val="0"/>
      <w:marTop w:val="0"/>
      <w:marBottom w:val="0"/>
      <w:divBdr>
        <w:top w:val="none" w:sz="0" w:space="0" w:color="auto"/>
        <w:left w:val="none" w:sz="0" w:space="0" w:color="auto"/>
        <w:bottom w:val="none" w:sz="0" w:space="0" w:color="auto"/>
        <w:right w:val="none" w:sz="0" w:space="0" w:color="auto"/>
      </w:divBdr>
    </w:div>
    <w:div w:id="455374634">
      <w:bodyDiv w:val="1"/>
      <w:marLeft w:val="0"/>
      <w:marRight w:val="0"/>
      <w:marTop w:val="0"/>
      <w:marBottom w:val="0"/>
      <w:divBdr>
        <w:top w:val="none" w:sz="0" w:space="0" w:color="auto"/>
        <w:left w:val="none" w:sz="0" w:space="0" w:color="auto"/>
        <w:bottom w:val="none" w:sz="0" w:space="0" w:color="auto"/>
        <w:right w:val="none" w:sz="0" w:space="0" w:color="auto"/>
      </w:divBdr>
    </w:div>
    <w:div w:id="482742066">
      <w:bodyDiv w:val="1"/>
      <w:marLeft w:val="0"/>
      <w:marRight w:val="0"/>
      <w:marTop w:val="0"/>
      <w:marBottom w:val="0"/>
      <w:divBdr>
        <w:top w:val="none" w:sz="0" w:space="0" w:color="auto"/>
        <w:left w:val="none" w:sz="0" w:space="0" w:color="auto"/>
        <w:bottom w:val="none" w:sz="0" w:space="0" w:color="auto"/>
        <w:right w:val="none" w:sz="0" w:space="0" w:color="auto"/>
      </w:divBdr>
    </w:div>
    <w:div w:id="484904917">
      <w:bodyDiv w:val="1"/>
      <w:marLeft w:val="0"/>
      <w:marRight w:val="0"/>
      <w:marTop w:val="0"/>
      <w:marBottom w:val="0"/>
      <w:divBdr>
        <w:top w:val="none" w:sz="0" w:space="0" w:color="auto"/>
        <w:left w:val="none" w:sz="0" w:space="0" w:color="auto"/>
        <w:bottom w:val="none" w:sz="0" w:space="0" w:color="auto"/>
        <w:right w:val="none" w:sz="0" w:space="0" w:color="auto"/>
      </w:divBdr>
    </w:div>
    <w:div w:id="487597040">
      <w:bodyDiv w:val="1"/>
      <w:marLeft w:val="0"/>
      <w:marRight w:val="0"/>
      <w:marTop w:val="0"/>
      <w:marBottom w:val="0"/>
      <w:divBdr>
        <w:top w:val="none" w:sz="0" w:space="0" w:color="auto"/>
        <w:left w:val="none" w:sz="0" w:space="0" w:color="auto"/>
        <w:bottom w:val="none" w:sz="0" w:space="0" w:color="auto"/>
        <w:right w:val="none" w:sz="0" w:space="0" w:color="auto"/>
      </w:divBdr>
    </w:div>
    <w:div w:id="505293909">
      <w:bodyDiv w:val="1"/>
      <w:marLeft w:val="0"/>
      <w:marRight w:val="0"/>
      <w:marTop w:val="0"/>
      <w:marBottom w:val="0"/>
      <w:divBdr>
        <w:top w:val="none" w:sz="0" w:space="0" w:color="auto"/>
        <w:left w:val="none" w:sz="0" w:space="0" w:color="auto"/>
        <w:bottom w:val="none" w:sz="0" w:space="0" w:color="auto"/>
        <w:right w:val="none" w:sz="0" w:space="0" w:color="auto"/>
      </w:divBdr>
    </w:div>
    <w:div w:id="524829403">
      <w:bodyDiv w:val="1"/>
      <w:marLeft w:val="0"/>
      <w:marRight w:val="0"/>
      <w:marTop w:val="0"/>
      <w:marBottom w:val="0"/>
      <w:divBdr>
        <w:top w:val="none" w:sz="0" w:space="0" w:color="auto"/>
        <w:left w:val="none" w:sz="0" w:space="0" w:color="auto"/>
        <w:bottom w:val="none" w:sz="0" w:space="0" w:color="auto"/>
        <w:right w:val="none" w:sz="0" w:space="0" w:color="auto"/>
      </w:divBdr>
    </w:div>
    <w:div w:id="551190476">
      <w:bodyDiv w:val="1"/>
      <w:marLeft w:val="0"/>
      <w:marRight w:val="0"/>
      <w:marTop w:val="0"/>
      <w:marBottom w:val="0"/>
      <w:divBdr>
        <w:top w:val="none" w:sz="0" w:space="0" w:color="auto"/>
        <w:left w:val="none" w:sz="0" w:space="0" w:color="auto"/>
        <w:bottom w:val="none" w:sz="0" w:space="0" w:color="auto"/>
        <w:right w:val="none" w:sz="0" w:space="0" w:color="auto"/>
      </w:divBdr>
    </w:div>
    <w:div w:id="557666887">
      <w:bodyDiv w:val="1"/>
      <w:marLeft w:val="0"/>
      <w:marRight w:val="0"/>
      <w:marTop w:val="0"/>
      <w:marBottom w:val="0"/>
      <w:divBdr>
        <w:top w:val="none" w:sz="0" w:space="0" w:color="auto"/>
        <w:left w:val="none" w:sz="0" w:space="0" w:color="auto"/>
        <w:bottom w:val="none" w:sz="0" w:space="0" w:color="auto"/>
        <w:right w:val="none" w:sz="0" w:space="0" w:color="auto"/>
      </w:divBdr>
    </w:div>
    <w:div w:id="605500471">
      <w:bodyDiv w:val="1"/>
      <w:marLeft w:val="0"/>
      <w:marRight w:val="0"/>
      <w:marTop w:val="0"/>
      <w:marBottom w:val="0"/>
      <w:divBdr>
        <w:top w:val="none" w:sz="0" w:space="0" w:color="auto"/>
        <w:left w:val="none" w:sz="0" w:space="0" w:color="auto"/>
        <w:bottom w:val="none" w:sz="0" w:space="0" w:color="auto"/>
        <w:right w:val="none" w:sz="0" w:space="0" w:color="auto"/>
      </w:divBdr>
    </w:div>
    <w:div w:id="616452365">
      <w:bodyDiv w:val="1"/>
      <w:marLeft w:val="0"/>
      <w:marRight w:val="0"/>
      <w:marTop w:val="0"/>
      <w:marBottom w:val="0"/>
      <w:divBdr>
        <w:top w:val="none" w:sz="0" w:space="0" w:color="auto"/>
        <w:left w:val="none" w:sz="0" w:space="0" w:color="auto"/>
        <w:bottom w:val="none" w:sz="0" w:space="0" w:color="auto"/>
        <w:right w:val="none" w:sz="0" w:space="0" w:color="auto"/>
      </w:divBdr>
    </w:div>
    <w:div w:id="625281944">
      <w:bodyDiv w:val="1"/>
      <w:marLeft w:val="0"/>
      <w:marRight w:val="0"/>
      <w:marTop w:val="0"/>
      <w:marBottom w:val="0"/>
      <w:divBdr>
        <w:top w:val="none" w:sz="0" w:space="0" w:color="auto"/>
        <w:left w:val="none" w:sz="0" w:space="0" w:color="auto"/>
        <w:bottom w:val="none" w:sz="0" w:space="0" w:color="auto"/>
        <w:right w:val="none" w:sz="0" w:space="0" w:color="auto"/>
      </w:divBdr>
    </w:div>
    <w:div w:id="649821830">
      <w:bodyDiv w:val="1"/>
      <w:marLeft w:val="0"/>
      <w:marRight w:val="0"/>
      <w:marTop w:val="0"/>
      <w:marBottom w:val="0"/>
      <w:divBdr>
        <w:top w:val="none" w:sz="0" w:space="0" w:color="auto"/>
        <w:left w:val="none" w:sz="0" w:space="0" w:color="auto"/>
        <w:bottom w:val="none" w:sz="0" w:space="0" w:color="auto"/>
        <w:right w:val="none" w:sz="0" w:space="0" w:color="auto"/>
      </w:divBdr>
    </w:div>
    <w:div w:id="652833357">
      <w:bodyDiv w:val="1"/>
      <w:marLeft w:val="0"/>
      <w:marRight w:val="0"/>
      <w:marTop w:val="0"/>
      <w:marBottom w:val="0"/>
      <w:divBdr>
        <w:top w:val="none" w:sz="0" w:space="0" w:color="auto"/>
        <w:left w:val="none" w:sz="0" w:space="0" w:color="auto"/>
        <w:bottom w:val="none" w:sz="0" w:space="0" w:color="auto"/>
        <w:right w:val="none" w:sz="0" w:space="0" w:color="auto"/>
      </w:divBdr>
    </w:div>
    <w:div w:id="691567727">
      <w:bodyDiv w:val="1"/>
      <w:marLeft w:val="0"/>
      <w:marRight w:val="0"/>
      <w:marTop w:val="0"/>
      <w:marBottom w:val="0"/>
      <w:divBdr>
        <w:top w:val="none" w:sz="0" w:space="0" w:color="auto"/>
        <w:left w:val="none" w:sz="0" w:space="0" w:color="auto"/>
        <w:bottom w:val="none" w:sz="0" w:space="0" w:color="auto"/>
        <w:right w:val="none" w:sz="0" w:space="0" w:color="auto"/>
      </w:divBdr>
    </w:div>
    <w:div w:id="704478550">
      <w:bodyDiv w:val="1"/>
      <w:marLeft w:val="0"/>
      <w:marRight w:val="0"/>
      <w:marTop w:val="0"/>
      <w:marBottom w:val="0"/>
      <w:divBdr>
        <w:top w:val="none" w:sz="0" w:space="0" w:color="auto"/>
        <w:left w:val="none" w:sz="0" w:space="0" w:color="auto"/>
        <w:bottom w:val="none" w:sz="0" w:space="0" w:color="auto"/>
        <w:right w:val="none" w:sz="0" w:space="0" w:color="auto"/>
      </w:divBdr>
    </w:div>
    <w:div w:id="713429779">
      <w:bodyDiv w:val="1"/>
      <w:marLeft w:val="0"/>
      <w:marRight w:val="0"/>
      <w:marTop w:val="0"/>
      <w:marBottom w:val="0"/>
      <w:divBdr>
        <w:top w:val="none" w:sz="0" w:space="0" w:color="auto"/>
        <w:left w:val="none" w:sz="0" w:space="0" w:color="auto"/>
        <w:bottom w:val="none" w:sz="0" w:space="0" w:color="auto"/>
        <w:right w:val="none" w:sz="0" w:space="0" w:color="auto"/>
      </w:divBdr>
    </w:div>
    <w:div w:id="718363050">
      <w:bodyDiv w:val="1"/>
      <w:marLeft w:val="0"/>
      <w:marRight w:val="0"/>
      <w:marTop w:val="0"/>
      <w:marBottom w:val="0"/>
      <w:divBdr>
        <w:top w:val="none" w:sz="0" w:space="0" w:color="auto"/>
        <w:left w:val="none" w:sz="0" w:space="0" w:color="auto"/>
        <w:bottom w:val="none" w:sz="0" w:space="0" w:color="auto"/>
        <w:right w:val="none" w:sz="0" w:space="0" w:color="auto"/>
      </w:divBdr>
    </w:div>
    <w:div w:id="727531017">
      <w:bodyDiv w:val="1"/>
      <w:marLeft w:val="0"/>
      <w:marRight w:val="0"/>
      <w:marTop w:val="0"/>
      <w:marBottom w:val="0"/>
      <w:divBdr>
        <w:top w:val="none" w:sz="0" w:space="0" w:color="auto"/>
        <w:left w:val="none" w:sz="0" w:space="0" w:color="auto"/>
        <w:bottom w:val="none" w:sz="0" w:space="0" w:color="auto"/>
        <w:right w:val="none" w:sz="0" w:space="0" w:color="auto"/>
      </w:divBdr>
    </w:div>
    <w:div w:id="735205322">
      <w:bodyDiv w:val="1"/>
      <w:marLeft w:val="0"/>
      <w:marRight w:val="0"/>
      <w:marTop w:val="0"/>
      <w:marBottom w:val="0"/>
      <w:divBdr>
        <w:top w:val="none" w:sz="0" w:space="0" w:color="auto"/>
        <w:left w:val="none" w:sz="0" w:space="0" w:color="auto"/>
        <w:bottom w:val="none" w:sz="0" w:space="0" w:color="auto"/>
        <w:right w:val="none" w:sz="0" w:space="0" w:color="auto"/>
      </w:divBdr>
    </w:div>
    <w:div w:id="750925817">
      <w:bodyDiv w:val="1"/>
      <w:marLeft w:val="0"/>
      <w:marRight w:val="0"/>
      <w:marTop w:val="0"/>
      <w:marBottom w:val="0"/>
      <w:divBdr>
        <w:top w:val="none" w:sz="0" w:space="0" w:color="auto"/>
        <w:left w:val="none" w:sz="0" w:space="0" w:color="auto"/>
        <w:bottom w:val="none" w:sz="0" w:space="0" w:color="auto"/>
        <w:right w:val="none" w:sz="0" w:space="0" w:color="auto"/>
      </w:divBdr>
    </w:div>
    <w:div w:id="763765653">
      <w:bodyDiv w:val="1"/>
      <w:marLeft w:val="0"/>
      <w:marRight w:val="0"/>
      <w:marTop w:val="0"/>
      <w:marBottom w:val="0"/>
      <w:divBdr>
        <w:top w:val="none" w:sz="0" w:space="0" w:color="auto"/>
        <w:left w:val="none" w:sz="0" w:space="0" w:color="auto"/>
        <w:bottom w:val="none" w:sz="0" w:space="0" w:color="auto"/>
        <w:right w:val="none" w:sz="0" w:space="0" w:color="auto"/>
      </w:divBdr>
    </w:div>
    <w:div w:id="782463125">
      <w:bodyDiv w:val="1"/>
      <w:marLeft w:val="0"/>
      <w:marRight w:val="0"/>
      <w:marTop w:val="0"/>
      <w:marBottom w:val="0"/>
      <w:divBdr>
        <w:top w:val="none" w:sz="0" w:space="0" w:color="auto"/>
        <w:left w:val="none" w:sz="0" w:space="0" w:color="auto"/>
        <w:bottom w:val="none" w:sz="0" w:space="0" w:color="auto"/>
        <w:right w:val="none" w:sz="0" w:space="0" w:color="auto"/>
      </w:divBdr>
    </w:div>
    <w:div w:id="816607227">
      <w:bodyDiv w:val="1"/>
      <w:marLeft w:val="0"/>
      <w:marRight w:val="0"/>
      <w:marTop w:val="0"/>
      <w:marBottom w:val="0"/>
      <w:divBdr>
        <w:top w:val="none" w:sz="0" w:space="0" w:color="auto"/>
        <w:left w:val="none" w:sz="0" w:space="0" w:color="auto"/>
        <w:bottom w:val="none" w:sz="0" w:space="0" w:color="auto"/>
        <w:right w:val="none" w:sz="0" w:space="0" w:color="auto"/>
      </w:divBdr>
    </w:div>
    <w:div w:id="825635095">
      <w:bodyDiv w:val="1"/>
      <w:marLeft w:val="0"/>
      <w:marRight w:val="0"/>
      <w:marTop w:val="0"/>
      <w:marBottom w:val="0"/>
      <w:divBdr>
        <w:top w:val="none" w:sz="0" w:space="0" w:color="auto"/>
        <w:left w:val="none" w:sz="0" w:space="0" w:color="auto"/>
        <w:bottom w:val="none" w:sz="0" w:space="0" w:color="auto"/>
        <w:right w:val="none" w:sz="0" w:space="0" w:color="auto"/>
      </w:divBdr>
    </w:div>
    <w:div w:id="835804328">
      <w:bodyDiv w:val="1"/>
      <w:marLeft w:val="0"/>
      <w:marRight w:val="0"/>
      <w:marTop w:val="0"/>
      <w:marBottom w:val="0"/>
      <w:divBdr>
        <w:top w:val="none" w:sz="0" w:space="0" w:color="auto"/>
        <w:left w:val="none" w:sz="0" w:space="0" w:color="auto"/>
        <w:bottom w:val="none" w:sz="0" w:space="0" w:color="auto"/>
        <w:right w:val="none" w:sz="0" w:space="0" w:color="auto"/>
      </w:divBdr>
    </w:div>
    <w:div w:id="843056427">
      <w:bodyDiv w:val="1"/>
      <w:marLeft w:val="0"/>
      <w:marRight w:val="0"/>
      <w:marTop w:val="0"/>
      <w:marBottom w:val="0"/>
      <w:divBdr>
        <w:top w:val="none" w:sz="0" w:space="0" w:color="auto"/>
        <w:left w:val="none" w:sz="0" w:space="0" w:color="auto"/>
        <w:bottom w:val="none" w:sz="0" w:space="0" w:color="auto"/>
        <w:right w:val="none" w:sz="0" w:space="0" w:color="auto"/>
      </w:divBdr>
    </w:div>
    <w:div w:id="916400297">
      <w:bodyDiv w:val="1"/>
      <w:marLeft w:val="0"/>
      <w:marRight w:val="0"/>
      <w:marTop w:val="0"/>
      <w:marBottom w:val="0"/>
      <w:divBdr>
        <w:top w:val="none" w:sz="0" w:space="0" w:color="auto"/>
        <w:left w:val="none" w:sz="0" w:space="0" w:color="auto"/>
        <w:bottom w:val="none" w:sz="0" w:space="0" w:color="auto"/>
        <w:right w:val="none" w:sz="0" w:space="0" w:color="auto"/>
      </w:divBdr>
    </w:div>
    <w:div w:id="937761548">
      <w:bodyDiv w:val="1"/>
      <w:marLeft w:val="0"/>
      <w:marRight w:val="0"/>
      <w:marTop w:val="0"/>
      <w:marBottom w:val="0"/>
      <w:divBdr>
        <w:top w:val="none" w:sz="0" w:space="0" w:color="auto"/>
        <w:left w:val="none" w:sz="0" w:space="0" w:color="auto"/>
        <w:bottom w:val="none" w:sz="0" w:space="0" w:color="auto"/>
        <w:right w:val="none" w:sz="0" w:space="0" w:color="auto"/>
      </w:divBdr>
    </w:div>
    <w:div w:id="949238765">
      <w:bodyDiv w:val="1"/>
      <w:marLeft w:val="0"/>
      <w:marRight w:val="0"/>
      <w:marTop w:val="0"/>
      <w:marBottom w:val="0"/>
      <w:divBdr>
        <w:top w:val="none" w:sz="0" w:space="0" w:color="auto"/>
        <w:left w:val="none" w:sz="0" w:space="0" w:color="auto"/>
        <w:bottom w:val="none" w:sz="0" w:space="0" w:color="auto"/>
        <w:right w:val="none" w:sz="0" w:space="0" w:color="auto"/>
      </w:divBdr>
    </w:div>
    <w:div w:id="962923490">
      <w:bodyDiv w:val="1"/>
      <w:marLeft w:val="0"/>
      <w:marRight w:val="0"/>
      <w:marTop w:val="0"/>
      <w:marBottom w:val="0"/>
      <w:divBdr>
        <w:top w:val="none" w:sz="0" w:space="0" w:color="auto"/>
        <w:left w:val="none" w:sz="0" w:space="0" w:color="auto"/>
        <w:bottom w:val="none" w:sz="0" w:space="0" w:color="auto"/>
        <w:right w:val="none" w:sz="0" w:space="0" w:color="auto"/>
      </w:divBdr>
    </w:div>
    <w:div w:id="987904356">
      <w:bodyDiv w:val="1"/>
      <w:marLeft w:val="0"/>
      <w:marRight w:val="0"/>
      <w:marTop w:val="0"/>
      <w:marBottom w:val="0"/>
      <w:divBdr>
        <w:top w:val="none" w:sz="0" w:space="0" w:color="auto"/>
        <w:left w:val="none" w:sz="0" w:space="0" w:color="auto"/>
        <w:bottom w:val="none" w:sz="0" w:space="0" w:color="auto"/>
        <w:right w:val="none" w:sz="0" w:space="0" w:color="auto"/>
      </w:divBdr>
    </w:div>
    <w:div w:id="994455215">
      <w:bodyDiv w:val="1"/>
      <w:marLeft w:val="0"/>
      <w:marRight w:val="0"/>
      <w:marTop w:val="0"/>
      <w:marBottom w:val="0"/>
      <w:divBdr>
        <w:top w:val="none" w:sz="0" w:space="0" w:color="auto"/>
        <w:left w:val="none" w:sz="0" w:space="0" w:color="auto"/>
        <w:bottom w:val="none" w:sz="0" w:space="0" w:color="auto"/>
        <w:right w:val="none" w:sz="0" w:space="0" w:color="auto"/>
      </w:divBdr>
    </w:div>
    <w:div w:id="1039430141">
      <w:bodyDiv w:val="1"/>
      <w:marLeft w:val="0"/>
      <w:marRight w:val="0"/>
      <w:marTop w:val="0"/>
      <w:marBottom w:val="0"/>
      <w:divBdr>
        <w:top w:val="none" w:sz="0" w:space="0" w:color="auto"/>
        <w:left w:val="none" w:sz="0" w:space="0" w:color="auto"/>
        <w:bottom w:val="none" w:sz="0" w:space="0" w:color="auto"/>
        <w:right w:val="none" w:sz="0" w:space="0" w:color="auto"/>
      </w:divBdr>
    </w:div>
    <w:div w:id="1053847919">
      <w:bodyDiv w:val="1"/>
      <w:marLeft w:val="0"/>
      <w:marRight w:val="0"/>
      <w:marTop w:val="0"/>
      <w:marBottom w:val="0"/>
      <w:divBdr>
        <w:top w:val="none" w:sz="0" w:space="0" w:color="auto"/>
        <w:left w:val="none" w:sz="0" w:space="0" w:color="auto"/>
        <w:bottom w:val="none" w:sz="0" w:space="0" w:color="auto"/>
        <w:right w:val="none" w:sz="0" w:space="0" w:color="auto"/>
      </w:divBdr>
    </w:div>
    <w:div w:id="1068383413">
      <w:bodyDiv w:val="1"/>
      <w:marLeft w:val="0"/>
      <w:marRight w:val="0"/>
      <w:marTop w:val="0"/>
      <w:marBottom w:val="0"/>
      <w:divBdr>
        <w:top w:val="none" w:sz="0" w:space="0" w:color="auto"/>
        <w:left w:val="none" w:sz="0" w:space="0" w:color="auto"/>
        <w:bottom w:val="none" w:sz="0" w:space="0" w:color="auto"/>
        <w:right w:val="none" w:sz="0" w:space="0" w:color="auto"/>
      </w:divBdr>
    </w:div>
    <w:div w:id="1097094720">
      <w:bodyDiv w:val="1"/>
      <w:marLeft w:val="0"/>
      <w:marRight w:val="0"/>
      <w:marTop w:val="0"/>
      <w:marBottom w:val="0"/>
      <w:divBdr>
        <w:top w:val="none" w:sz="0" w:space="0" w:color="auto"/>
        <w:left w:val="none" w:sz="0" w:space="0" w:color="auto"/>
        <w:bottom w:val="none" w:sz="0" w:space="0" w:color="auto"/>
        <w:right w:val="none" w:sz="0" w:space="0" w:color="auto"/>
      </w:divBdr>
    </w:div>
    <w:div w:id="1119687853">
      <w:bodyDiv w:val="1"/>
      <w:marLeft w:val="0"/>
      <w:marRight w:val="0"/>
      <w:marTop w:val="0"/>
      <w:marBottom w:val="0"/>
      <w:divBdr>
        <w:top w:val="none" w:sz="0" w:space="0" w:color="auto"/>
        <w:left w:val="none" w:sz="0" w:space="0" w:color="auto"/>
        <w:bottom w:val="none" w:sz="0" w:space="0" w:color="auto"/>
        <w:right w:val="none" w:sz="0" w:space="0" w:color="auto"/>
      </w:divBdr>
    </w:div>
    <w:div w:id="1130514654">
      <w:bodyDiv w:val="1"/>
      <w:marLeft w:val="0"/>
      <w:marRight w:val="0"/>
      <w:marTop w:val="0"/>
      <w:marBottom w:val="0"/>
      <w:divBdr>
        <w:top w:val="none" w:sz="0" w:space="0" w:color="auto"/>
        <w:left w:val="none" w:sz="0" w:space="0" w:color="auto"/>
        <w:bottom w:val="none" w:sz="0" w:space="0" w:color="auto"/>
        <w:right w:val="none" w:sz="0" w:space="0" w:color="auto"/>
      </w:divBdr>
    </w:div>
    <w:div w:id="1152868379">
      <w:bodyDiv w:val="1"/>
      <w:marLeft w:val="0"/>
      <w:marRight w:val="0"/>
      <w:marTop w:val="0"/>
      <w:marBottom w:val="0"/>
      <w:divBdr>
        <w:top w:val="none" w:sz="0" w:space="0" w:color="auto"/>
        <w:left w:val="none" w:sz="0" w:space="0" w:color="auto"/>
        <w:bottom w:val="none" w:sz="0" w:space="0" w:color="auto"/>
        <w:right w:val="none" w:sz="0" w:space="0" w:color="auto"/>
      </w:divBdr>
    </w:div>
    <w:div w:id="1153255339">
      <w:bodyDiv w:val="1"/>
      <w:marLeft w:val="0"/>
      <w:marRight w:val="0"/>
      <w:marTop w:val="0"/>
      <w:marBottom w:val="0"/>
      <w:divBdr>
        <w:top w:val="none" w:sz="0" w:space="0" w:color="auto"/>
        <w:left w:val="none" w:sz="0" w:space="0" w:color="auto"/>
        <w:bottom w:val="none" w:sz="0" w:space="0" w:color="auto"/>
        <w:right w:val="none" w:sz="0" w:space="0" w:color="auto"/>
      </w:divBdr>
    </w:div>
    <w:div w:id="1159466436">
      <w:bodyDiv w:val="1"/>
      <w:marLeft w:val="0"/>
      <w:marRight w:val="0"/>
      <w:marTop w:val="0"/>
      <w:marBottom w:val="0"/>
      <w:divBdr>
        <w:top w:val="none" w:sz="0" w:space="0" w:color="auto"/>
        <w:left w:val="none" w:sz="0" w:space="0" w:color="auto"/>
        <w:bottom w:val="none" w:sz="0" w:space="0" w:color="auto"/>
        <w:right w:val="none" w:sz="0" w:space="0" w:color="auto"/>
      </w:divBdr>
    </w:div>
    <w:div w:id="1171487582">
      <w:bodyDiv w:val="1"/>
      <w:marLeft w:val="0"/>
      <w:marRight w:val="0"/>
      <w:marTop w:val="0"/>
      <w:marBottom w:val="0"/>
      <w:divBdr>
        <w:top w:val="none" w:sz="0" w:space="0" w:color="auto"/>
        <w:left w:val="none" w:sz="0" w:space="0" w:color="auto"/>
        <w:bottom w:val="none" w:sz="0" w:space="0" w:color="auto"/>
        <w:right w:val="none" w:sz="0" w:space="0" w:color="auto"/>
      </w:divBdr>
    </w:div>
    <w:div w:id="1175145792">
      <w:bodyDiv w:val="1"/>
      <w:marLeft w:val="0"/>
      <w:marRight w:val="0"/>
      <w:marTop w:val="0"/>
      <w:marBottom w:val="0"/>
      <w:divBdr>
        <w:top w:val="none" w:sz="0" w:space="0" w:color="auto"/>
        <w:left w:val="none" w:sz="0" w:space="0" w:color="auto"/>
        <w:bottom w:val="none" w:sz="0" w:space="0" w:color="auto"/>
        <w:right w:val="none" w:sz="0" w:space="0" w:color="auto"/>
      </w:divBdr>
    </w:div>
    <w:div w:id="1189291969">
      <w:bodyDiv w:val="1"/>
      <w:marLeft w:val="0"/>
      <w:marRight w:val="0"/>
      <w:marTop w:val="0"/>
      <w:marBottom w:val="0"/>
      <w:divBdr>
        <w:top w:val="none" w:sz="0" w:space="0" w:color="auto"/>
        <w:left w:val="none" w:sz="0" w:space="0" w:color="auto"/>
        <w:bottom w:val="none" w:sz="0" w:space="0" w:color="auto"/>
        <w:right w:val="none" w:sz="0" w:space="0" w:color="auto"/>
      </w:divBdr>
    </w:div>
    <w:div w:id="1214077203">
      <w:bodyDiv w:val="1"/>
      <w:marLeft w:val="0"/>
      <w:marRight w:val="0"/>
      <w:marTop w:val="0"/>
      <w:marBottom w:val="0"/>
      <w:divBdr>
        <w:top w:val="none" w:sz="0" w:space="0" w:color="auto"/>
        <w:left w:val="none" w:sz="0" w:space="0" w:color="auto"/>
        <w:bottom w:val="none" w:sz="0" w:space="0" w:color="auto"/>
        <w:right w:val="none" w:sz="0" w:space="0" w:color="auto"/>
      </w:divBdr>
    </w:div>
    <w:div w:id="1238981753">
      <w:bodyDiv w:val="1"/>
      <w:marLeft w:val="0"/>
      <w:marRight w:val="0"/>
      <w:marTop w:val="0"/>
      <w:marBottom w:val="0"/>
      <w:divBdr>
        <w:top w:val="none" w:sz="0" w:space="0" w:color="auto"/>
        <w:left w:val="none" w:sz="0" w:space="0" w:color="auto"/>
        <w:bottom w:val="none" w:sz="0" w:space="0" w:color="auto"/>
        <w:right w:val="none" w:sz="0" w:space="0" w:color="auto"/>
      </w:divBdr>
    </w:div>
    <w:div w:id="1242527869">
      <w:bodyDiv w:val="1"/>
      <w:marLeft w:val="0"/>
      <w:marRight w:val="0"/>
      <w:marTop w:val="0"/>
      <w:marBottom w:val="0"/>
      <w:divBdr>
        <w:top w:val="none" w:sz="0" w:space="0" w:color="auto"/>
        <w:left w:val="none" w:sz="0" w:space="0" w:color="auto"/>
        <w:bottom w:val="none" w:sz="0" w:space="0" w:color="auto"/>
        <w:right w:val="none" w:sz="0" w:space="0" w:color="auto"/>
      </w:divBdr>
    </w:div>
    <w:div w:id="1256787789">
      <w:bodyDiv w:val="1"/>
      <w:marLeft w:val="0"/>
      <w:marRight w:val="0"/>
      <w:marTop w:val="0"/>
      <w:marBottom w:val="0"/>
      <w:divBdr>
        <w:top w:val="none" w:sz="0" w:space="0" w:color="auto"/>
        <w:left w:val="none" w:sz="0" w:space="0" w:color="auto"/>
        <w:bottom w:val="none" w:sz="0" w:space="0" w:color="auto"/>
        <w:right w:val="none" w:sz="0" w:space="0" w:color="auto"/>
      </w:divBdr>
    </w:div>
    <w:div w:id="1277760357">
      <w:bodyDiv w:val="1"/>
      <w:marLeft w:val="0"/>
      <w:marRight w:val="0"/>
      <w:marTop w:val="0"/>
      <w:marBottom w:val="0"/>
      <w:divBdr>
        <w:top w:val="none" w:sz="0" w:space="0" w:color="auto"/>
        <w:left w:val="none" w:sz="0" w:space="0" w:color="auto"/>
        <w:bottom w:val="none" w:sz="0" w:space="0" w:color="auto"/>
        <w:right w:val="none" w:sz="0" w:space="0" w:color="auto"/>
      </w:divBdr>
    </w:div>
    <w:div w:id="1310859962">
      <w:bodyDiv w:val="1"/>
      <w:marLeft w:val="0"/>
      <w:marRight w:val="0"/>
      <w:marTop w:val="0"/>
      <w:marBottom w:val="0"/>
      <w:divBdr>
        <w:top w:val="none" w:sz="0" w:space="0" w:color="auto"/>
        <w:left w:val="none" w:sz="0" w:space="0" w:color="auto"/>
        <w:bottom w:val="none" w:sz="0" w:space="0" w:color="auto"/>
        <w:right w:val="none" w:sz="0" w:space="0" w:color="auto"/>
      </w:divBdr>
    </w:div>
    <w:div w:id="1328480340">
      <w:bodyDiv w:val="1"/>
      <w:marLeft w:val="0"/>
      <w:marRight w:val="0"/>
      <w:marTop w:val="0"/>
      <w:marBottom w:val="0"/>
      <w:divBdr>
        <w:top w:val="none" w:sz="0" w:space="0" w:color="auto"/>
        <w:left w:val="none" w:sz="0" w:space="0" w:color="auto"/>
        <w:bottom w:val="none" w:sz="0" w:space="0" w:color="auto"/>
        <w:right w:val="none" w:sz="0" w:space="0" w:color="auto"/>
      </w:divBdr>
    </w:div>
    <w:div w:id="1354111738">
      <w:bodyDiv w:val="1"/>
      <w:marLeft w:val="0"/>
      <w:marRight w:val="0"/>
      <w:marTop w:val="0"/>
      <w:marBottom w:val="0"/>
      <w:divBdr>
        <w:top w:val="none" w:sz="0" w:space="0" w:color="auto"/>
        <w:left w:val="none" w:sz="0" w:space="0" w:color="auto"/>
        <w:bottom w:val="none" w:sz="0" w:space="0" w:color="auto"/>
        <w:right w:val="none" w:sz="0" w:space="0" w:color="auto"/>
      </w:divBdr>
    </w:div>
    <w:div w:id="1354261400">
      <w:bodyDiv w:val="1"/>
      <w:marLeft w:val="0"/>
      <w:marRight w:val="0"/>
      <w:marTop w:val="0"/>
      <w:marBottom w:val="0"/>
      <w:divBdr>
        <w:top w:val="none" w:sz="0" w:space="0" w:color="auto"/>
        <w:left w:val="none" w:sz="0" w:space="0" w:color="auto"/>
        <w:bottom w:val="none" w:sz="0" w:space="0" w:color="auto"/>
        <w:right w:val="none" w:sz="0" w:space="0" w:color="auto"/>
      </w:divBdr>
    </w:div>
    <w:div w:id="1380477897">
      <w:bodyDiv w:val="1"/>
      <w:marLeft w:val="0"/>
      <w:marRight w:val="0"/>
      <w:marTop w:val="0"/>
      <w:marBottom w:val="0"/>
      <w:divBdr>
        <w:top w:val="none" w:sz="0" w:space="0" w:color="auto"/>
        <w:left w:val="none" w:sz="0" w:space="0" w:color="auto"/>
        <w:bottom w:val="none" w:sz="0" w:space="0" w:color="auto"/>
        <w:right w:val="none" w:sz="0" w:space="0" w:color="auto"/>
      </w:divBdr>
    </w:div>
    <w:div w:id="1381324303">
      <w:bodyDiv w:val="1"/>
      <w:marLeft w:val="0"/>
      <w:marRight w:val="0"/>
      <w:marTop w:val="0"/>
      <w:marBottom w:val="0"/>
      <w:divBdr>
        <w:top w:val="none" w:sz="0" w:space="0" w:color="auto"/>
        <w:left w:val="none" w:sz="0" w:space="0" w:color="auto"/>
        <w:bottom w:val="none" w:sz="0" w:space="0" w:color="auto"/>
        <w:right w:val="none" w:sz="0" w:space="0" w:color="auto"/>
      </w:divBdr>
    </w:div>
    <w:div w:id="1398748706">
      <w:bodyDiv w:val="1"/>
      <w:marLeft w:val="0"/>
      <w:marRight w:val="0"/>
      <w:marTop w:val="0"/>
      <w:marBottom w:val="0"/>
      <w:divBdr>
        <w:top w:val="none" w:sz="0" w:space="0" w:color="auto"/>
        <w:left w:val="none" w:sz="0" w:space="0" w:color="auto"/>
        <w:bottom w:val="none" w:sz="0" w:space="0" w:color="auto"/>
        <w:right w:val="none" w:sz="0" w:space="0" w:color="auto"/>
      </w:divBdr>
    </w:div>
    <w:div w:id="1413046685">
      <w:bodyDiv w:val="1"/>
      <w:marLeft w:val="0"/>
      <w:marRight w:val="0"/>
      <w:marTop w:val="0"/>
      <w:marBottom w:val="0"/>
      <w:divBdr>
        <w:top w:val="none" w:sz="0" w:space="0" w:color="auto"/>
        <w:left w:val="none" w:sz="0" w:space="0" w:color="auto"/>
        <w:bottom w:val="none" w:sz="0" w:space="0" w:color="auto"/>
        <w:right w:val="none" w:sz="0" w:space="0" w:color="auto"/>
      </w:divBdr>
    </w:div>
    <w:div w:id="1458530326">
      <w:bodyDiv w:val="1"/>
      <w:marLeft w:val="0"/>
      <w:marRight w:val="0"/>
      <w:marTop w:val="0"/>
      <w:marBottom w:val="0"/>
      <w:divBdr>
        <w:top w:val="none" w:sz="0" w:space="0" w:color="auto"/>
        <w:left w:val="none" w:sz="0" w:space="0" w:color="auto"/>
        <w:bottom w:val="none" w:sz="0" w:space="0" w:color="auto"/>
        <w:right w:val="none" w:sz="0" w:space="0" w:color="auto"/>
      </w:divBdr>
    </w:div>
    <w:div w:id="1467506475">
      <w:bodyDiv w:val="1"/>
      <w:marLeft w:val="0"/>
      <w:marRight w:val="0"/>
      <w:marTop w:val="0"/>
      <w:marBottom w:val="0"/>
      <w:divBdr>
        <w:top w:val="none" w:sz="0" w:space="0" w:color="auto"/>
        <w:left w:val="none" w:sz="0" w:space="0" w:color="auto"/>
        <w:bottom w:val="none" w:sz="0" w:space="0" w:color="auto"/>
        <w:right w:val="none" w:sz="0" w:space="0" w:color="auto"/>
      </w:divBdr>
    </w:div>
    <w:div w:id="1503353462">
      <w:bodyDiv w:val="1"/>
      <w:marLeft w:val="0"/>
      <w:marRight w:val="0"/>
      <w:marTop w:val="0"/>
      <w:marBottom w:val="0"/>
      <w:divBdr>
        <w:top w:val="none" w:sz="0" w:space="0" w:color="auto"/>
        <w:left w:val="none" w:sz="0" w:space="0" w:color="auto"/>
        <w:bottom w:val="none" w:sz="0" w:space="0" w:color="auto"/>
        <w:right w:val="none" w:sz="0" w:space="0" w:color="auto"/>
      </w:divBdr>
    </w:div>
    <w:div w:id="1511791929">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6597997">
      <w:bodyDiv w:val="1"/>
      <w:marLeft w:val="0"/>
      <w:marRight w:val="0"/>
      <w:marTop w:val="0"/>
      <w:marBottom w:val="0"/>
      <w:divBdr>
        <w:top w:val="none" w:sz="0" w:space="0" w:color="auto"/>
        <w:left w:val="none" w:sz="0" w:space="0" w:color="auto"/>
        <w:bottom w:val="none" w:sz="0" w:space="0" w:color="auto"/>
        <w:right w:val="none" w:sz="0" w:space="0" w:color="auto"/>
      </w:divBdr>
    </w:div>
    <w:div w:id="1531651509">
      <w:bodyDiv w:val="1"/>
      <w:marLeft w:val="0"/>
      <w:marRight w:val="0"/>
      <w:marTop w:val="0"/>
      <w:marBottom w:val="0"/>
      <w:divBdr>
        <w:top w:val="none" w:sz="0" w:space="0" w:color="auto"/>
        <w:left w:val="none" w:sz="0" w:space="0" w:color="auto"/>
        <w:bottom w:val="none" w:sz="0" w:space="0" w:color="auto"/>
        <w:right w:val="none" w:sz="0" w:space="0" w:color="auto"/>
      </w:divBdr>
    </w:div>
    <w:div w:id="1549149565">
      <w:bodyDiv w:val="1"/>
      <w:marLeft w:val="0"/>
      <w:marRight w:val="0"/>
      <w:marTop w:val="0"/>
      <w:marBottom w:val="0"/>
      <w:divBdr>
        <w:top w:val="none" w:sz="0" w:space="0" w:color="auto"/>
        <w:left w:val="none" w:sz="0" w:space="0" w:color="auto"/>
        <w:bottom w:val="none" w:sz="0" w:space="0" w:color="auto"/>
        <w:right w:val="none" w:sz="0" w:space="0" w:color="auto"/>
      </w:divBdr>
    </w:div>
    <w:div w:id="1569801608">
      <w:bodyDiv w:val="1"/>
      <w:marLeft w:val="0"/>
      <w:marRight w:val="0"/>
      <w:marTop w:val="0"/>
      <w:marBottom w:val="0"/>
      <w:divBdr>
        <w:top w:val="none" w:sz="0" w:space="0" w:color="auto"/>
        <w:left w:val="none" w:sz="0" w:space="0" w:color="auto"/>
        <w:bottom w:val="none" w:sz="0" w:space="0" w:color="auto"/>
        <w:right w:val="none" w:sz="0" w:space="0" w:color="auto"/>
      </w:divBdr>
    </w:div>
    <w:div w:id="1581599873">
      <w:bodyDiv w:val="1"/>
      <w:marLeft w:val="0"/>
      <w:marRight w:val="0"/>
      <w:marTop w:val="0"/>
      <w:marBottom w:val="0"/>
      <w:divBdr>
        <w:top w:val="none" w:sz="0" w:space="0" w:color="auto"/>
        <w:left w:val="none" w:sz="0" w:space="0" w:color="auto"/>
        <w:bottom w:val="none" w:sz="0" w:space="0" w:color="auto"/>
        <w:right w:val="none" w:sz="0" w:space="0" w:color="auto"/>
      </w:divBdr>
    </w:div>
    <w:div w:id="1584024470">
      <w:bodyDiv w:val="1"/>
      <w:marLeft w:val="0"/>
      <w:marRight w:val="0"/>
      <w:marTop w:val="0"/>
      <w:marBottom w:val="0"/>
      <w:divBdr>
        <w:top w:val="none" w:sz="0" w:space="0" w:color="auto"/>
        <w:left w:val="none" w:sz="0" w:space="0" w:color="auto"/>
        <w:bottom w:val="none" w:sz="0" w:space="0" w:color="auto"/>
        <w:right w:val="none" w:sz="0" w:space="0" w:color="auto"/>
      </w:divBdr>
    </w:div>
    <w:div w:id="1620912252">
      <w:bodyDiv w:val="1"/>
      <w:marLeft w:val="0"/>
      <w:marRight w:val="0"/>
      <w:marTop w:val="0"/>
      <w:marBottom w:val="0"/>
      <w:divBdr>
        <w:top w:val="none" w:sz="0" w:space="0" w:color="auto"/>
        <w:left w:val="none" w:sz="0" w:space="0" w:color="auto"/>
        <w:bottom w:val="none" w:sz="0" w:space="0" w:color="auto"/>
        <w:right w:val="none" w:sz="0" w:space="0" w:color="auto"/>
      </w:divBdr>
      <w:divsChild>
        <w:div w:id="1725715676">
          <w:marLeft w:val="0"/>
          <w:marRight w:val="0"/>
          <w:marTop w:val="0"/>
          <w:marBottom w:val="0"/>
          <w:divBdr>
            <w:top w:val="none" w:sz="0" w:space="0" w:color="auto"/>
            <w:left w:val="none" w:sz="0" w:space="0" w:color="auto"/>
            <w:bottom w:val="none" w:sz="0" w:space="0" w:color="auto"/>
            <w:right w:val="none" w:sz="0" w:space="0" w:color="auto"/>
          </w:divBdr>
        </w:div>
        <w:div w:id="801702114">
          <w:marLeft w:val="0"/>
          <w:marRight w:val="0"/>
          <w:marTop w:val="0"/>
          <w:marBottom w:val="0"/>
          <w:divBdr>
            <w:top w:val="none" w:sz="0" w:space="0" w:color="auto"/>
            <w:left w:val="none" w:sz="0" w:space="0" w:color="auto"/>
            <w:bottom w:val="none" w:sz="0" w:space="0" w:color="auto"/>
            <w:right w:val="none" w:sz="0" w:space="0" w:color="auto"/>
          </w:divBdr>
        </w:div>
        <w:div w:id="1797335813">
          <w:marLeft w:val="0"/>
          <w:marRight w:val="0"/>
          <w:marTop w:val="0"/>
          <w:marBottom w:val="0"/>
          <w:divBdr>
            <w:top w:val="none" w:sz="0" w:space="0" w:color="auto"/>
            <w:left w:val="none" w:sz="0" w:space="0" w:color="auto"/>
            <w:bottom w:val="none" w:sz="0" w:space="0" w:color="auto"/>
            <w:right w:val="none" w:sz="0" w:space="0" w:color="auto"/>
          </w:divBdr>
        </w:div>
        <w:div w:id="1869179321">
          <w:marLeft w:val="0"/>
          <w:marRight w:val="0"/>
          <w:marTop w:val="0"/>
          <w:marBottom w:val="0"/>
          <w:divBdr>
            <w:top w:val="none" w:sz="0" w:space="0" w:color="auto"/>
            <w:left w:val="none" w:sz="0" w:space="0" w:color="auto"/>
            <w:bottom w:val="none" w:sz="0" w:space="0" w:color="auto"/>
            <w:right w:val="none" w:sz="0" w:space="0" w:color="auto"/>
          </w:divBdr>
        </w:div>
        <w:div w:id="1772702986">
          <w:marLeft w:val="0"/>
          <w:marRight w:val="0"/>
          <w:marTop w:val="0"/>
          <w:marBottom w:val="0"/>
          <w:divBdr>
            <w:top w:val="none" w:sz="0" w:space="0" w:color="auto"/>
            <w:left w:val="none" w:sz="0" w:space="0" w:color="auto"/>
            <w:bottom w:val="none" w:sz="0" w:space="0" w:color="auto"/>
            <w:right w:val="none" w:sz="0" w:space="0" w:color="auto"/>
          </w:divBdr>
        </w:div>
        <w:div w:id="391466574">
          <w:marLeft w:val="0"/>
          <w:marRight w:val="0"/>
          <w:marTop w:val="0"/>
          <w:marBottom w:val="0"/>
          <w:divBdr>
            <w:top w:val="none" w:sz="0" w:space="0" w:color="auto"/>
            <w:left w:val="none" w:sz="0" w:space="0" w:color="auto"/>
            <w:bottom w:val="none" w:sz="0" w:space="0" w:color="auto"/>
            <w:right w:val="none" w:sz="0" w:space="0" w:color="auto"/>
          </w:divBdr>
        </w:div>
        <w:div w:id="432475660">
          <w:marLeft w:val="0"/>
          <w:marRight w:val="0"/>
          <w:marTop w:val="0"/>
          <w:marBottom w:val="0"/>
          <w:divBdr>
            <w:top w:val="none" w:sz="0" w:space="0" w:color="auto"/>
            <w:left w:val="none" w:sz="0" w:space="0" w:color="auto"/>
            <w:bottom w:val="none" w:sz="0" w:space="0" w:color="auto"/>
            <w:right w:val="none" w:sz="0" w:space="0" w:color="auto"/>
          </w:divBdr>
        </w:div>
        <w:div w:id="1830631496">
          <w:marLeft w:val="0"/>
          <w:marRight w:val="0"/>
          <w:marTop w:val="0"/>
          <w:marBottom w:val="0"/>
          <w:divBdr>
            <w:top w:val="none" w:sz="0" w:space="0" w:color="auto"/>
            <w:left w:val="none" w:sz="0" w:space="0" w:color="auto"/>
            <w:bottom w:val="none" w:sz="0" w:space="0" w:color="auto"/>
            <w:right w:val="none" w:sz="0" w:space="0" w:color="auto"/>
          </w:divBdr>
        </w:div>
        <w:div w:id="704720468">
          <w:marLeft w:val="0"/>
          <w:marRight w:val="0"/>
          <w:marTop w:val="0"/>
          <w:marBottom w:val="0"/>
          <w:divBdr>
            <w:top w:val="none" w:sz="0" w:space="0" w:color="auto"/>
            <w:left w:val="none" w:sz="0" w:space="0" w:color="auto"/>
            <w:bottom w:val="none" w:sz="0" w:space="0" w:color="auto"/>
            <w:right w:val="none" w:sz="0" w:space="0" w:color="auto"/>
          </w:divBdr>
        </w:div>
      </w:divsChild>
    </w:div>
    <w:div w:id="1641958797">
      <w:bodyDiv w:val="1"/>
      <w:marLeft w:val="0"/>
      <w:marRight w:val="0"/>
      <w:marTop w:val="0"/>
      <w:marBottom w:val="0"/>
      <w:divBdr>
        <w:top w:val="none" w:sz="0" w:space="0" w:color="auto"/>
        <w:left w:val="none" w:sz="0" w:space="0" w:color="auto"/>
        <w:bottom w:val="none" w:sz="0" w:space="0" w:color="auto"/>
        <w:right w:val="none" w:sz="0" w:space="0" w:color="auto"/>
      </w:divBdr>
    </w:div>
    <w:div w:id="1661999084">
      <w:bodyDiv w:val="1"/>
      <w:marLeft w:val="0"/>
      <w:marRight w:val="0"/>
      <w:marTop w:val="0"/>
      <w:marBottom w:val="0"/>
      <w:divBdr>
        <w:top w:val="none" w:sz="0" w:space="0" w:color="auto"/>
        <w:left w:val="none" w:sz="0" w:space="0" w:color="auto"/>
        <w:bottom w:val="none" w:sz="0" w:space="0" w:color="auto"/>
        <w:right w:val="none" w:sz="0" w:space="0" w:color="auto"/>
      </w:divBdr>
    </w:div>
    <w:div w:id="1662001107">
      <w:bodyDiv w:val="1"/>
      <w:marLeft w:val="0"/>
      <w:marRight w:val="0"/>
      <w:marTop w:val="0"/>
      <w:marBottom w:val="0"/>
      <w:divBdr>
        <w:top w:val="none" w:sz="0" w:space="0" w:color="auto"/>
        <w:left w:val="none" w:sz="0" w:space="0" w:color="auto"/>
        <w:bottom w:val="none" w:sz="0" w:space="0" w:color="auto"/>
        <w:right w:val="none" w:sz="0" w:space="0" w:color="auto"/>
      </w:divBdr>
    </w:div>
    <w:div w:id="1684438117">
      <w:bodyDiv w:val="1"/>
      <w:marLeft w:val="0"/>
      <w:marRight w:val="0"/>
      <w:marTop w:val="0"/>
      <w:marBottom w:val="0"/>
      <w:divBdr>
        <w:top w:val="none" w:sz="0" w:space="0" w:color="auto"/>
        <w:left w:val="none" w:sz="0" w:space="0" w:color="auto"/>
        <w:bottom w:val="none" w:sz="0" w:space="0" w:color="auto"/>
        <w:right w:val="none" w:sz="0" w:space="0" w:color="auto"/>
      </w:divBdr>
    </w:div>
    <w:div w:id="1728842587">
      <w:bodyDiv w:val="1"/>
      <w:marLeft w:val="0"/>
      <w:marRight w:val="0"/>
      <w:marTop w:val="0"/>
      <w:marBottom w:val="0"/>
      <w:divBdr>
        <w:top w:val="none" w:sz="0" w:space="0" w:color="auto"/>
        <w:left w:val="none" w:sz="0" w:space="0" w:color="auto"/>
        <w:bottom w:val="none" w:sz="0" w:space="0" w:color="auto"/>
        <w:right w:val="none" w:sz="0" w:space="0" w:color="auto"/>
      </w:divBdr>
    </w:div>
    <w:div w:id="1730301103">
      <w:bodyDiv w:val="1"/>
      <w:marLeft w:val="0"/>
      <w:marRight w:val="0"/>
      <w:marTop w:val="0"/>
      <w:marBottom w:val="0"/>
      <w:divBdr>
        <w:top w:val="none" w:sz="0" w:space="0" w:color="auto"/>
        <w:left w:val="none" w:sz="0" w:space="0" w:color="auto"/>
        <w:bottom w:val="none" w:sz="0" w:space="0" w:color="auto"/>
        <w:right w:val="none" w:sz="0" w:space="0" w:color="auto"/>
      </w:divBdr>
    </w:div>
    <w:div w:id="1751732474">
      <w:bodyDiv w:val="1"/>
      <w:marLeft w:val="0"/>
      <w:marRight w:val="0"/>
      <w:marTop w:val="0"/>
      <w:marBottom w:val="0"/>
      <w:divBdr>
        <w:top w:val="none" w:sz="0" w:space="0" w:color="auto"/>
        <w:left w:val="none" w:sz="0" w:space="0" w:color="auto"/>
        <w:bottom w:val="none" w:sz="0" w:space="0" w:color="auto"/>
        <w:right w:val="none" w:sz="0" w:space="0" w:color="auto"/>
      </w:divBdr>
    </w:div>
    <w:div w:id="1766070134">
      <w:bodyDiv w:val="1"/>
      <w:marLeft w:val="0"/>
      <w:marRight w:val="0"/>
      <w:marTop w:val="0"/>
      <w:marBottom w:val="0"/>
      <w:divBdr>
        <w:top w:val="none" w:sz="0" w:space="0" w:color="auto"/>
        <w:left w:val="none" w:sz="0" w:space="0" w:color="auto"/>
        <w:bottom w:val="none" w:sz="0" w:space="0" w:color="auto"/>
        <w:right w:val="none" w:sz="0" w:space="0" w:color="auto"/>
      </w:divBdr>
      <w:divsChild>
        <w:div w:id="1041176674">
          <w:marLeft w:val="0"/>
          <w:marRight w:val="0"/>
          <w:marTop w:val="0"/>
          <w:marBottom w:val="0"/>
          <w:divBdr>
            <w:top w:val="none" w:sz="0" w:space="0" w:color="auto"/>
            <w:left w:val="none" w:sz="0" w:space="0" w:color="auto"/>
            <w:bottom w:val="none" w:sz="0" w:space="0" w:color="auto"/>
            <w:right w:val="none" w:sz="0" w:space="0" w:color="auto"/>
          </w:divBdr>
          <w:divsChild>
            <w:div w:id="1042901666">
              <w:marLeft w:val="0"/>
              <w:marRight w:val="0"/>
              <w:marTop w:val="0"/>
              <w:marBottom w:val="0"/>
              <w:divBdr>
                <w:top w:val="none" w:sz="0" w:space="0" w:color="auto"/>
                <w:left w:val="none" w:sz="0" w:space="0" w:color="auto"/>
                <w:bottom w:val="none" w:sz="0" w:space="0" w:color="auto"/>
                <w:right w:val="none" w:sz="0" w:space="0" w:color="auto"/>
              </w:divBdr>
              <w:divsChild>
                <w:div w:id="737628304">
                  <w:marLeft w:val="0"/>
                  <w:marRight w:val="0"/>
                  <w:marTop w:val="0"/>
                  <w:marBottom w:val="0"/>
                  <w:divBdr>
                    <w:top w:val="none" w:sz="0" w:space="0" w:color="auto"/>
                    <w:left w:val="none" w:sz="0" w:space="0" w:color="auto"/>
                    <w:bottom w:val="none" w:sz="0" w:space="0" w:color="auto"/>
                    <w:right w:val="none" w:sz="0" w:space="0" w:color="auto"/>
                  </w:divBdr>
                  <w:divsChild>
                    <w:div w:id="905072070">
                      <w:marLeft w:val="0"/>
                      <w:marRight w:val="0"/>
                      <w:marTop w:val="0"/>
                      <w:marBottom w:val="0"/>
                      <w:divBdr>
                        <w:top w:val="none" w:sz="0" w:space="0" w:color="auto"/>
                        <w:left w:val="none" w:sz="0" w:space="0" w:color="auto"/>
                        <w:bottom w:val="none" w:sz="0" w:space="0" w:color="auto"/>
                        <w:right w:val="none" w:sz="0" w:space="0" w:color="auto"/>
                      </w:divBdr>
                    </w:div>
                    <w:div w:id="1219627898">
                      <w:marLeft w:val="0"/>
                      <w:marRight w:val="0"/>
                      <w:marTop w:val="0"/>
                      <w:marBottom w:val="0"/>
                      <w:divBdr>
                        <w:top w:val="none" w:sz="0" w:space="0" w:color="auto"/>
                        <w:left w:val="none" w:sz="0" w:space="0" w:color="auto"/>
                        <w:bottom w:val="none" w:sz="0" w:space="0" w:color="auto"/>
                        <w:right w:val="none" w:sz="0" w:space="0" w:color="auto"/>
                      </w:divBdr>
                    </w:div>
                    <w:div w:id="1356493595">
                      <w:marLeft w:val="0"/>
                      <w:marRight w:val="0"/>
                      <w:marTop w:val="0"/>
                      <w:marBottom w:val="0"/>
                      <w:divBdr>
                        <w:top w:val="none" w:sz="0" w:space="0" w:color="auto"/>
                        <w:left w:val="none" w:sz="0" w:space="0" w:color="auto"/>
                        <w:bottom w:val="none" w:sz="0" w:space="0" w:color="auto"/>
                        <w:right w:val="none" w:sz="0" w:space="0" w:color="auto"/>
                      </w:divBdr>
                    </w:div>
                    <w:div w:id="1861358762">
                      <w:marLeft w:val="0"/>
                      <w:marRight w:val="0"/>
                      <w:marTop w:val="0"/>
                      <w:marBottom w:val="0"/>
                      <w:divBdr>
                        <w:top w:val="none" w:sz="0" w:space="0" w:color="auto"/>
                        <w:left w:val="none" w:sz="0" w:space="0" w:color="auto"/>
                        <w:bottom w:val="none" w:sz="0" w:space="0" w:color="auto"/>
                        <w:right w:val="none" w:sz="0" w:space="0" w:color="auto"/>
                      </w:divBdr>
                    </w:div>
                    <w:div w:id="1036462703">
                      <w:marLeft w:val="0"/>
                      <w:marRight w:val="0"/>
                      <w:marTop w:val="0"/>
                      <w:marBottom w:val="0"/>
                      <w:divBdr>
                        <w:top w:val="none" w:sz="0" w:space="0" w:color="auto"/>
                        <w:left w:val="none" w:sz="0" w:space="0" w:color="auto"/>
                        <w:bottom w:val="none" w:sz="0" w:space="0" w:color="auto"/>
                        <w:right w:val="none" w:sz="0" w:space="0" w:color="auto"/>
                      </w:divBdr>
                    </w:div>
                    <w:div w:id="1877348696">
                      <w:marLeft w:val="0"/>
                      <w:marRight w:val="0"/>
                      <w:marTop w:val="0"/>
                      <w:marBottom w:val="0"/>
                      <w:divBdr>
                        <w:top w:val="none" w:sz="0" w:space="0" w:color="auto"/>
                        <w:left w:val="none" w:sz="0" w:space="0" w:color="auto"/>
                        <w:bottom w:val="none" w:sz="0" w:space="0" w:color="auto"/>
                        <w:right w:val="none" w:sz="0" w:space="0" w:color="auto"/>
                      </w:divBdr>
                    </w:div>
                    <w:div w:id="1877426441">
                      <w:marLeft w:val="0"/>
                      <w:marRight w:val="0"/>
                      <w:marTop w:val="0"/>
                      <w:marBottom w:val="0"/>
                      <w:divBdr>
                        <w:top w:val="none" w:sz="0" w:space="0" w:color="auto"/>
                        <w:left w:val="none" w:sz="0" w:space="0" w:color="auto"/>
                        <w:bottom w:val="none" w:sz="0" w:space="0" w:color="auto"/>
                        <w:right w:val="none" w:sz="0" w:space="0" w:color="auto"/>
                      </w:divBdr>
                    </w:div>
                    <w:div w:id="511722162">
                      <w:marLeft w:val="0"/>
                      <w:marRight w:val="0"/>
                      <w:marTop w:val="0"/>
                      <w:marBottom w:val="0"/>
                      <w:divBdr>
                        <w:top w:val="none" w:sz="0" w:space="0" w:color="auto"/>
                        <w:left w:val="none" w:sz="0" w:space="0" w:color="auto"/>
                        <w:bottom w:val="none" w:sz="0" w:space="0" w:color="auto"/>
                        <w:right w:val="none" w:sz="0" w:space="0" w:color="auto"/>
                      </w:divBdr>
                    </w:div>
                    <w:div w:id="1259094486">
                      <w:marLeft w:val="0"/>
                      <w:marRight w:val="0"/>
                      <w:marTop w:val="0"/>
                      <w:marBottom w:val="0"/>
                      <w:divBdr>
                        <w:top w:val="none" w:sz="0" w:space="0" w:color="auto"/>
                        <w:left w:val="none" w:sz="0" w:space="0" w:color="auto"/>
                        <w:bottom w:val="none" w:sz="0" w:space="0" w:color="auto"/>
                        <w:right w:val="none" w:sz="0" w:space="0" w:color="auto"/>
                      </w:divBdr>
                    </w:div>
                    <w:div w:id="106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684">
          <w:marLeft w:val="0"/>
          <w:marRight w:val="0"/>
          <w:marTop w:val="0"/>
          <w:marBottom w:val="0"/>
          <w:divBdr>
            <w:top w:val="none" w:sz="0" w:space="0" w:color="auto"/>
            <w:left w:val="none" w:sz="0" w:space="0" w:color="auto"/>
            <w:bottom w:val="none" w:sz="0" w:space="0" w:color="auto"/>
            <w:right w:val="none" w:sz="0" w:space="0" w:color="auto"/>
          </w:divBdr>
          <w:divsChild>
            <w:div w:id="971904955">
              <w:marLeft w:val="0"/>
              <w:marRight w:val="0"/>
              <w:marTop w:val="0"/>
              <w:marBottom w:val="0"/>
              <w:divBdr>
                <w:top w:val="none" w:sz="0" w:space="0" w:color="auto"/>
                <w:left w:val="none" w:sz="0" w:space="0" w:color="auto"/>
                <w:bottom w:val="none" w:sz="0" w:space="0" w:color="auto"/>
                <w:right w:val="none" w:sz="0" w:space="0" w:color="auto"/>
              </w:divBdr>
              <w:divsChild>
                <w:div w:id="2032948722">
                  <w:marLeft w:val="0"/>
                  <w:marRight w:val="0"/>
                  <w:marTop w:val="0"/>
                  <w:marBottom w:val="0"/>
                  <w:divBdr>
                    <w:top w:val="none" w:sz="0" w:space="0" w:color="auto"/>
                    <w:left w:val="none" w:sz="0" w:space="0" w:color="auto"/>
                    <w:bottom w:val="none" w:sz="0" w:space="0" w:color="auto"/>
                    <w:right w:val="none" w:sz="0" w:space="0" w:color="auto"/>
                  </w:divBdr>
                  <w:divsChild>
                    <w:div w:id="106658293">
                      <w:marLeft w:val="0"/>
                      <w:marRight w:val="0"/>
                      <w:marTop w:val="0"/>
                      <w:marBottom w:val="0"/>
                      <w:divBdr>
                        <w:top w:val="none" w:sz="0" w:space="0" w:color="auto"/>
                        <w:left w:val="none" w:sz="0" w:space="0" w:color="auto"/>
                        <w:bottom w:val="none" w:sz="0" w:space="0" w:color="auto"/>
                        <w:right w:val="none" w:sz="0" w:space="0" w:color="auto"/>
                      </w:divBdr>
                    </w:div>
                    <w:div w:id="1438522701">
                      <w:marLeft w:val="0"/>
                      <w:marRight w:val="0"/>
                      <w:marTop w:val="0"/>
                      <w:marBottom w:val="0"/>
                      <w:divBdr>
                        <w:top w:val="none" w:sz="0" w:space="0" w:color="auto"/>
                        <w:left w:val="none" w:sz="0" w:space="0" w:color="auto"/>
                        <w:bottom w:val="none" w:sz="0" w:space="0" w:color="auto"/>
                        <w:right w:val="none" w:sz="0" w:space="0" w:color="auto"/>
                      </w:divBdr>
                    </w:div>
                    <w:div w:id="408966174">
                      <w:marLeft w:val="0"/>
                      <w:marRight w:val="0"/>
                      <w:marTop w:val="0"/>
                      <w:marBottom w:val="0"/>
                      <w:divBdr>
                        <w:top w:val="none" w:sz="0" w:space="0" w:color="auto"/>
                        <w:left w:val="none" w:sz="0" w:space="0" w:color="auto"/>
                        <w:bottom w:val="none" w:sz="0" w:space="0" w:color="auto"/>
                        <w:right w:val="none" w:sz="0" w:space="0" w:color="auto"/>
                      </w:divBdr>
                    </w:div>
                    <w:div w:id="403070003">
                      <w:marLeft w:val="0"/>
                      <w:marRight w:val="0"/>
                      <w:marTop w:val="0"/>
                      <w:marBottom w:val="0"/>
                      <w:divBdr>
                        <w:top w:val="none" w:sz="0" w:space="0" w:color="auto"/>
                        <w:left w:val="none" w:sz="0" w:space="0" w:color="auto"/>
                        <w:bottom w:val="none" w:sz="0" w:space="0" w:color="auto"/>
                        <w:right w:val="none" w:sz="0" w:space="0" w:color="auto"/>
                      </w:divBdr>
                    </w:div>
                    <w:div w:id="891621537">
                      <w:marLeft w:val="0"/>
                      <w:marRight w:val="0"/>
                      <w:marTop w:val="0"/>
                      <w:marBottom w:val="0"/>
                      <w:divBdr>
                        <w:top w:val="none" w:sz="0" w:space="0" w:color="auto"/>
                        <w:left w:val="none" w:sz="0" w:space="0" w:color="auto"/>
                        <w:bottom w:val="none" w:sz="0" w:space="0" w:color="auto"/>
                        <w:right w:val="none" w:sz="0" w:space="0" w:color="auto"/>
                      </w:divBdr>
                    </w:div>
                    <w:div w:id="1970672583">
                      <w:marLeft w:val="0"/>
                      <w:marRight w:val="0"/>
                      <w:marTop w:val="0"/>
                      <w:marBottom w:val="0"/>
                      <w:divBdr>
                        <w:top w:val="none" w:sz="0" w:space="0" w:color="auto"/>
                        <w:left w:val="none" w:sz="0" w:space="0" w:color="auto"/>
                        <w:bottom w:val="none" w:sz="0" w:space="0" w:color="auto"/>
                        <w:right w:val="none" w:sz="0" w:space="0" w:color="auto"/>
                      </w:divBdr>
                    </w:div>
                    <w:div w:id="1437822281">
                      <w:marLeft w:val="0"/>
                      <w:marRight w:val="0"/>
                      <w:marTop w:val="0"/>
                      <w:marBottom w:val="0"/>
                      <w:divBdr>
                        <w:top w:val="none" w:sz="0" w:space="0" w:color="auto"/>
                        <w:left w:val="none" w:sz="0" w:space="0" w:color="auto"/>
                        <w:bottom w:val="none" w:sz="0" w:space="0" w:color="auto"/>
                        <w:right w:val="none" w:sz="0" w:space="0" w:color="auto"/>
                      </w:divBdr>
                    </w:div>
                    <w:div w:id="828130870">
                      <w:marLeft w:val="0"/>
                      <w:marRight w:val="0"/>
                      <w:marTop w:val="0"/>
                      <w:marBottom w:val="0"/>
                      <w:divBdr>
                        <w:top w:val="none" w:sz="0" w:space="0" w:color="auto"/>
                        <w:left w:val="none" w:sz="0" w:space="0" w:color="auto"/>
                        <w:bottom w:val="none" w:sz="0" w:space="0" w:color="auto"/>
                        <w:right w:val="none" w:sz="0" w:space="0" w:color="auto"/>
                      </w:divBdr>
                    </w:div>
                    <w:div w:id="883636289">
                      <w:marLeft w:val="0"/>
                      <w:marRight w:val="0"/>
                      <w:marTop w:val="0"/>
                      <w:marBottom w:val="0"/>
                      <w:divBdr>
                        <w:top w:val="none" w:sz="0" w:space="0" w:color="auto"/>
                        <w:left w:val="none" w:sz="0" w:space="0" w:color="auto"/>
                        <w:bottom w:val="none" w:sz="0" w:space="0" w:color="auto"/>
                        <w:right w:val="none" w:sz="0" w:space="0" w:color="auto"/>
                      </w:divBdr>
                    </w:div>
                    <w:div w:id="9859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2270">
      <w:bodyDiv w:val="1"/>
      <w:marLeft w:val="0"/>
      <w:marRight w:val="0"/>
      <w:marTop w:val="0"/>
      <w:marBottom w:val="0"/>
      <w:divBdr>
        <w:top w:val="none" w:sz="0" w:space="0" w:color="auto"/>
        <w:left w:val="none" w:sz="0" w:space="0" w:color="auto"/>
        <w:bottom w:val="none" w:sz="0" w:space="0" w:color="auto"/>
        <w:right w:val="none" w:sz="0" w:space="0" w:color="auto"/>
      </w:divBdr>
    </w:div>
    <w:div w:id="1803964379">
      <w:bodyDiv w:val="1"/>
      <w:marLeft w:val="0"/>
      <w:marRight w:val="0"/>
      <w:marTop w:val="0"/>
      <w:marBottom w:val="0"/>
      <w:divBdr>
        <w:top w:val="none" w:sz="0" w:space="0" w:color="auto"/>
        <w:left w:val="none" w:sz="0" w:space="0" w:color="auto"/>
        <w:bottom w:val="none" w:sz="0" w:space="0" w:color="auto"/>
        <w:right w:val="none" w:sz="0" w:space="0" w:color="auto"/>
      </w:divBdr>
    </w:div>
    <w:div w:id="1845782582">
      <w:bodyDiv w:val="1"/>
      <w:marLeft w:val="0"/>
      <w:marRight w:val="0"/>
      <w:marTop w:val="0"/>
      <w:marBottom w:val="0"/>
      <w:divBdr>
        <w:top w:val="none" w:sz="0" w:space="0" w:color="auto"/>
        <w:left w:val="none" w:sz="0" w:space="0" w:color="auto"/>
        <w:bottom w:val="none" w:sz="0" w:space="0" w:color="auto"/>
        <w:right w:val="none" w:sz="0" w:space="0" w:color="auto"/>
      </w:divBdr>
    </w:div>
    <w:div w:id="1850173145">
      <w:bodyDiv w:val="1"/>
      <w:marLeft w:val="0"/>
      <w:marRight w:val="0"/>
      <w:marTop w:val="0"/>
      <w:marBottom w:val="0"/>
      <w:divBdr>
        <w:top w:val="none" w:sz="0" w:space="0" w:color="auto"/>
        <w:left w:val="none" w:sz="0" w:space="0" w:color="auto"/>
        <w:bottom w:val="none" w:sz="0" w:space="0" w:color="auto"/>
        <w:right w:val="none" w:sz="0" w:space="0" w:color="auto"/>
      </w:divBdr>
    </w:div>
    <w:div w:id="1920212508">
      <w:bodyDiv w:val="1"/>
      <w:marLeft w:val="0"/>
      <w:marRight w:val="0"/>
      <w:marTop w:val="0"/>
      <w:marBottom w:val="0"/>
      <w:divBdr>
        <w:top w:val="none" w:sz="0" w:space="0" w:color="auto"/>
        <w:left w:val="none" w:sz="0" w:space="0" w:color="auto"/>
        <w:bottom w:val="none" w:sz="0" w:space="0" w:color="auto"/>
        <w:right w:val="none" w:sz="0" w:space="0" w:color="auto"/>
      </w:divBdr>
    </w:div>
    <w:div w:id="1943762393">
      <w:bodyDiv w:val="1"/>
      <w:marLeft w:val="0"/>
      <w:marRight w:val="0"/>
      <w:marTop w:val="0"/>
      <w:marBottom w:val="0"/>
      <w:divBdr>
        <w:top w:val="none" w:sz="0" w:space="0" w:color="auto"/>
        <w:left w:val="none" w:sz="0" w:space="0" w:color="auto"/>
        <w:bottom w:val="none" w:sz="0" w:space="0" w:color="auto"/>
        <w:right w:val="none" w:sz="0" w:space="0" w:color="auto"/>
      </w:divBdr>
    </w:div>
    <w:div w:id="1947694140">
      <w:bodyDiv w:val="1"/>
      <w:marLeft w:val="0"/>
      <w:marRight w:val="0"/>
      <w:marTop w:val="0"/>
      <w:marBottom w:val="0"/>
      <w:divBdr>
        <w:top w:val="none" w:sz="0" w:space="0" w:color="auto"/>
        <w:left w:val="none" w:sz="0" w:space="0" w:color="auto"/>
        <w:bottom w:val="none" w:sz="0" w:space="0" w:color="auto"/>
        <w:right w:val="none" w:sz="0" w:space="0" w:color="auto"/>
      </w:divBdr>
    </w:div>
    <w:div w:id="1948851221">
      <w:bodyDiv w:val="1"/>
      <w:marLeft w:val="0"/>
      <w:marRight w:val="0"/>
      <w:marTop w:val="0"/>
      <w:marBottom w:val="0"/>
      <w:divBdr>
        <w:top w:val="none" w:sz="0" w:space="0" w:color="auto"/>
        <w:left w:val="none" w:sz="0" w:space="0" w:color="auto"/>
        <w:bottom w:val="none" w:sz="0" w:space="0" w:color="auto"/>
        <w:right w:val="none" w:sz="0" w:space="0" w:color="auto"/>
      </w:divBdr>
    </w:div>
    <w:div w:id="1951625442">
      <w:bodyDiv w:val="1"/>
      <w:marLeft w:val="0"/>
      <w:marRight w:val="0"/>
      <w:marTop w:val="0"/>
      <w:marBottom w:val="0"/>
      <w:divBdr>
        <w:top w:val="none" w:sz="0" w:space="0" w:color="auto"/>
        <w:left w:val="none" w:sz="0" w:space="0" w:color="auto"/>
        <w:bottom w:val="none" w:sz="0" w:space="0" w:color="auto"/>
        <w:right w:val="none" w:sz="0" w:space="0" w:color="auto"/>
      </w:divBdr>
    </w:div>
    <w:div w:id="1969555394">
      <w:bodyDiv w:val="1"/>
      <w:marLeft w:val="0"/>
      <w:marRight w:val="0"/>
      <w:marTop w:val="0"/>
      <w:marBottom w:val="0"/>
      <w:divBdr>
        <w:top w:val="none" w:sz="0" w:space="0" w:color="auto"/>
        <w:left w:val="none" w:sz="0" w:space="0" w:color="auto"/>
        <w:bottom w:val="none" w:sz="0" w:space="0" w:color="auto"/>
        <w:right w:val="none" w:sz="0" w:space="0" w:color="auto"/>
      </w:divBdr>
    </w:div>
    <w:div w:id="1985701132">
      <w:bodyDiv w:val="1"/>
      <w:marLeft w:val="0"/>
      <w:marRight w:val="0"/>
      <w:marTop w:val="0"/>
      <w:marBottom w:val="0"/>
      <w:divBdr>
        <w:top w:val="none" w:sz="0" w:space="0" w:color="auto"/>
        <w:left w:val="none" w:sz="0" w:space="0" w:color="auto"/>
        <w:bottom w:val="none" w:sz="0" w:space="0" w:color="auto"/>
        <w:right w:val="none" w:sz="0" w:space="0" w:color="auto"/>
      </w:divBdr>
    </w:div>
    <w:div w:id="1997491076">
      <w:bodyDiv w:val="1"/>
      <w:marLeft w:val="0"/>
      <w:marRight w:val="0"/>
      <w:marTop w:val="0"/>
      <w:marBottom w:val="0"/>
      <w:divBdr>
        <w:top w:val="none" w:sz="0" w:space="0" w:color="auto"/>
        <w:left w:val="none" w:sz="0" w:space="0" w:color="auto"/>
        <w:bottom w:val="none" w:sz="0" w:space="0" w:color="auto"/>
        <w:right w:val="none" w:sz="0" w:space="0" w:color="auto"/>
      </w:divBdr>
    </w:div>
    <w:div w:id="2027172464">
      <w:bodyDiv w:val="1"/>
      <w:marLeft w:val="0"/>
      <w:marRight w:val="0"/>
      <w:marTop w:val="0"/>
      <w:marBottom w:val="0"/>
      <w:divBdr>
        <w:top w:val="none" w:sz="0" w:space="0" w:color="auto"/>
        <w:left w:val="none" w:sz="0" w:space="0" w:color="auto"/>
        <w:bottom w:val="none" w:sz="0" w:space="0" w:color="auto"/>
        <w:right w:val="none" w:sz="0" w:space="0" w:color="auto"/>
      </w:divBdr>
    </w:div>
    <w:div w:id="2050647047">
      <w:bodyDiv w:val="1"/>
      <w:marLeft w:val="0"/>
      <w:marRight w:val="0"/>
      <w:marTop w:val="0"/>
      <w:marBottom w:val="0"/>
      <w:divBdr>
        <w:top w:val="none" w:sz="0" w:space="0" w:color="auto"/>
        <w:left w:val="none" w:sz="0" w:space="0" w:color="auto"/>
        <w:bottom w:val="none" w:sz="0" w:space="0" w:color="auto"/>
        <w:right w:val="none" w:sz="0" w:space="0" w:color="auto"/>
      </w:divBdr>
    </w:div>
    <w:div w:id="2061395367">
      <w:bodyDiv w:val="1"/>
      <w:marLeft w:val="0"/>
      <w:marRight w:val="0"/>
      <w:marTop w:val="0"/>
      <w:marBottom w:val="0"/>
      <w:divBdr>
        <w:top w:val="none" w:sz="0" w:space="0" w:color="auto"/>
        <w:left w:val="none" w:sz="0" w:space="0" w:color="auto"/>
        <w:bottom w:val="none" w:sz="0" w:space="0" w:color="auto"/>
        <w:right w:val="none" w:sz="0" w:space="0" w:color="auto"/>
      </w:divBdr>
    </w:div>
    <w:div w:id="2074113078">
      <w:bodyDiv w:val="1"/>
      <w:marLeft w:val="0"/>
      <w:marRight w:val="0"/>
      <w:marTop w:val="0"/>
      <w:marBottom w:val="0"/>
      <w:divBdr>
        <w:top w:val="none" w:sz="0" w:space="0" w:color="auto"/>
        <w:left w:val="none" w:sz="0" w:space="0" w:color="auto"/>
        <w:bottom w:val="none" w:sz="0" w:space="0" w:color="auto"/>
        <w:right w:val="none" w:sz="0" w:space="0" w:color="auto"/>
      </w:divBdr>
    </w:div>
    <w:div w:id="2106918337">
      <w:bodyDiv w:val="1"/>
      <w:marLeft w:val="0"/>
      <w:marRight w:val="0"/>
      <w:marTop w:val="0"/>
      <w:marBottom w:val="0"/>
      <w:divBdr>
        <w:top w:val="none" w:sz="0" w:space="0" w:color="auto"/>
        <w:left w:val="none" w:sz="0" w:space="0" w:color="auto"/>
        <w:bottom w:val="none" w:sz="0" w:space="0" w:color="auto"/>
        <w:right w:val="none" w:sz="0" w:space="0" w:color="auto"/>
      </w:divBdr>
    </w:div>
    <w:div w:id="2140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19/07/FY20191.pdf" TargetMode="External"/><Relationship Id="rId13" Type="http://schemas.openxmlformats.org/officeDocument/2006/relationships/hyperlink" Target="https://itacchelp.org/wp-content/uploads/2020/02/FINAL_2022_2026_State_plan_checklist.docx" TargetMode="External"/><Relationship Id="rId18" Type="http://schemas.openxmlformats.org/officeDocument/2006/relationships/hyperlink" Target="mailto:acastillo-epps@nacd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acdd.org/ddam1/" TargetMode="External"/><Relationship Id="rId7" Type="http://schemas.openxmlformats.org/officeDocument/2006/relationships/webSettings" Target="webSettings.xml"/><Relationship Id="rId12" Type="http://schemas.openxmlformats.org/officeDocument/2006/relationships/hyperlink" Target="https://itacchelp.org/wp-content/uploads/2020/02/FINAL_TD_Info_Brief_PDF_2_26_2020.pdf" TargetMode="External"/><Relationship Id="rId17" Type="http://schemas.openxmlformats.org/officeDocument/2006/relationships/hyperlink" Target="https://itacchelp.org/wp-content/uploads/2018/07/MASTER_Culture-Brokering-for-websit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staeger-wilson@moddcouncil.org" TargetMode="External"/><Relationship Id="rId20" Type="http://schemas.openxmlformats.org/officeDocument/2006/relationships/hyperlink" Target="https://www.nationalcoreindicators.org/upload/aidd/NCI_Data_Highlight_Friendship03.03.2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chelp.org/wp-content/uploads/2020/02/FINAL_ITACC-State-Plan-goals-and-objectives-brief_2020.pdf" TargetMode="External"/><Relationship Id="rId24" Type="http://schemas.openxmlformats.org/officeDocument/2006/relationships/hyperlink" Target="mailto:acastillo-epps@nacdd.org" TargetMode="External"/><Relationship Id="rId5" Type="http://schemas.openxmlformats.org/officeDocument/2006/relationships/styles" Target="styles.xml"/><Relationship Id="rId15" Type="http://schemas.openxmlformats.org/officeDocument/2006/relationships/hyperlink" Target="https://itacchelp.org/wp-content/uploads/2020/02/PDF_ACCESSIBLE_State-Plan-Development-Guide_2_25.pdf" TargetMode="External"/><Relationship Id="rId23" Type="http://schemas.openxmlformats.org/officeDocument/2006/relationships/hyperlink" Target="mailto:smatney@nacdd.org" TargetMode="External"/><Relationship Id="rId10" Type="http://schemas.openxmlformats.org/officeDocument/2006/relationships/hyperlink" Target="https://itacchelp.org/wp-content/uploads/2020/02/FINAL_-2022-2026-State-plan-Instruction-RESOURCE.docx" TargetMode="External"/><Relationship Id="rId19" Type="http://schemas.openxmlformats.org/officeDocument/2006/relationships/hyperlink" Target="https://itacchelp.org/wp-content/uploads/2020/02/PDF_ACCESSIBLE_State-Plan-Development-Guide_2_25.pdf" TargetMode="External"/><Relationship Id="rId4" Type="http://schemas.openxmlformats.org/officeDocument/2006/relationships/numbering" Target="numbering.xml"/><Relationship Id="rId9" Type="http://schemas.openxmlformats.org/officeDocument/2006/relationships/hyperlink" Target="https://itacchelp.org/wp-content/uploads/2019/11/State-Plan-Update-Amendment-Guidance-Document-FY-2020.pdf" TargetMode="External"/><Relationship Id="rId14" Type="http://schemas.openxmlformats.org/officeDocument/2006/relationships/hyperlink" Target="mailto:acastillo-epps@nacdd.org" TargetMode="External"/><Relationship Id="rId22" Type="http://schemas.openxmlformats.org/officeDocument/2006/relationships/hyperlink" Target="https://ddc.vermont.gov/sites/ddc/files/documents/mediaandoutreach/vtddc%20pub_2019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BEA6-C783-4040-87C7-0A1216E5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83E04-B747-4AB3-A651-9C26697A0D0B}">
  <ds:schemaRefs>
    <ds:schemaRef ds:uri="http://purl.org/dc/terms/"/>
    <ds:schemaRef ds:uri="http://schemas.openxmlformats.org/package/2006/metadata/core-properties"/>
    <ds:schemaRef ds:uri="http://purl.org/dc/dcmitype/"/>
    <ds:schemaRef ds:uri="http://schemas.microsoft.com/office/infopath/2007/PartnerControls"/>
    <ds:schemaRef ds:uri="560c9c75-9737-4a47-90d7-3192440b0b55"/>
    <ds:schemaRef ds:uri="http://purl.org/dc/elements/1.1/"/>
    <ds:schemaRef ds:uri="http://schemas.microsoft.com/office/2006/metadata/properties"/>
    <ds:schemaRef ds:uri="http://schemas.microsoft.com/office/2006/documentManagement/types"/>
    <ds:schemaRef ds:uri="7244ee07-bebb-4256-851d-8920eeb3e1b7"/>
    <ds:schemaRef ds:uri="http://www.w3.org/XML/1998/namespace"/>
  </ds:schemaRefs>
</ds:datastoreItem>
</file>

<file path=customXml/itemProps3.xml><?xml version="1.0" encoding="utf-8"?>
<ds:datastoreItem xmlns:ds="http://schemas.openxmlformats.org/officeDocument/2006/customXml" ds:itemID="{30ADA1B1-7A4C-4076-9E95-87F2654C0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cp:lastPrinted>2019-09-06T15:35:00Z</cp:lastPrinted>
  <dcterms:created xsi:type="dcterms:W3CDTF">2020-03-05T21:01:00Z</dcterms:created>
  <dcterms:modified xsi:type="dcterms:W3CDTF">2020-03-05T21:01:00Z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