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D51B4" w14:textId="77777777" w:rsidR="00AB5DD2" w:rsidRPr="00825EDD" w:rsidRDefault="00AB5DD2" w:rsidP="00085A1F">
      <w:pPr>
        <w:tabs>
          <w:tab w:val="center" w:pos="4680"/>
        </w:tabs>
        <w:suppressAutoHyphens/>
        <w:spacing w:after="120" w:line="240" w:lineRule="auto"/>
        <w:jc w:val="center"/>
        <w:rPr>
          <w:rFonts w:ascii="Times New Roman" w:eastAsia="Times New Roman" w:hAnsi="Times New Roman"/>
          <w:sz w:val="24"/>
          <w:szCs w:val="24"/>
        </w:rPr>
      </w:pPr>
      <w:bookmarkStart w:id="0" w:name="_GoBack"/>
      <w:bookmarkEnd w:id="0"/>
      <w:r w:rsidRPr="00825EDD">
        <w:rPr>
          <w:rFonts w:ascii="Times New Roman" w:eastAsia="Times New Roman" w:hAnsi="Times New Roman"/>
          <w:sz w:val="24"/>
          <w:szCs w:val="24"/>
        </w:rPr>
        <w:t>ATTACHMENT D</w:t>
      </w:r>
    </w:p>
    <w:p w14:paraId="0FF414B3" w14:textId="77777777" w:rsidR="00034623" w:rsidRPr="00085A1F" w:rsidRDefault="00034623" w:rsidP="00085A1F">
      <w:pPr>
        <w:spacing w:after="120" w:line="240" w:lineRule="auto"/>
        <w:jc w:val="center"/>
        <w:rPr>
          <w:rFonts w:ascii="Times New Roman" w:hAnsi="Times New Roman"/>
          <w:sz w:val="24"/>
          <w:szCs w:val="24"/>
        </w:rPr>
      </w:pPr>
      <w:r w:rsidRPr="00085A1F">
        <w:rPr>
          <w:rFonts w:ascii="Times New Roman" w:hAnsi="Times New Roman"/>
          <w:sz w:val="24"/>
          <w:szCs w:val="24"/>
        </w:rPr>
        <w:t>INFORMATION TECHNOLOGY PROFESSIONAL SERVICES</w:t>
      </w:r>
    </w:p>
    <w:p w14:paraId="21CAD43F" w14:textId="5BE8F0B4" w:rsidR="00034623" w:rsidRDefault="00034623" w:rsidP="00825EDD">
      <w:pPr>
        <w:spacing w:after="0" w:line="240" w:lineRule="auto"/>
        <w:jc w:val="center"/>
        <w:rPr>
          <w:rFonts w:ascii="Times New Roman" w:hAnsi="Times New Roman"/>
          <w:sz w:val="24"/>
          <w:szCs w:val="24"/>
        </w:rPr>
      </w:pPr>
      <w:r w:rsidRPr="00825EDD">
        <w:rPr>
          <w:rFonts w:ascii="Times New Roman" w:hAnsi="Times New Roman"/>
          <w:sz w:val="24"/>
          <w:szCs w:val="24"/>
        </w:rPr>
        <w:t>TERMS AND CONDITIONS</w:t>
      </w:r>
      <w:r w:rsidR="00085A1F">
        <w:rPr>
          <w:rFonts w:ascii="Times New Roman" w:hAnsi="Times New Roman"/>
          <w:sz w:val="24"/>
          <w:szCs w:val="24"/>
        </w:rPr>
        <w:t xml:space="preserve"> (rev. </w:t>
      </w:r>
      <w:r w:rsidR="00415207">
        <w:rPr>
          <w:rFonts w:ascii="Times New Roman" w:hAnsi="Times New Roman"/>
          <w:sz w:val="24"/>
          <w:szCs w:val="24"/>
        </w:rPr>
        <w:t>3/</w:t>
      </w:r>
      <w:r w:rsidR="00A8035F">
        <w:rPr>
          <w:rFonts w:ascii="Times New Roman" w:hAnsi="Times New Roman"/>
          <w:sz w:val="24"/>
          <w:szCs w:val="24"/>
        </w:rPr>
        <w:t>21</w:t>
      </w:r>
      <w:r w:rsidR="00B43D5A">
        <w:rPr>
          <w:rFonts w:ascii="Times New Roman" w:hAnsi="Times New Roman"/>
          <w:sz w:val="24"/>
          <w:szCs w:val="24"/>
        </w:rPr>
        <w:t>/1</w:t>
      </w:r>
      <w:r w:rsidR="00DE4F2B">
        <w:rPr>
          <w:rFonts w:ascii="Times New Roman" w:hAnsi="Times New Roman"/>
          <w:sz w:val="24"/>
          <w:szCs w:val="24"/>
        </w:rPr>
        <w:t>9</w:t>
      </w:r>
      <w:r w:rsidR="00085A1F">
        <w:rPr>
          <w:rFonts w:ascii="Times New Roman" w:hAnsi="Times New Roman"/>
          <w:sz w:val="24"/>
          <w:szCs w:val="24"/>
        </w:rPr>
        <w:t>)</w:t>
      </w:r>
    </w:p>
    <w:p w14:paraId="7D3D37B8" w14:textId="77777777" w:rsidR="00825EDD" w:rsidRPr="00825EDD" w:rsidRDefault="00825EDD" w:rsidP="00825EDD">
      <w:pPr>
        <w:spacing w:after="0" w:line="240" w:lineRule="auto"/>
        <w:jc w:val="center"/>
        <w:rPr>
          <w:rFonts w:ascii="Times New Roman" w:hAnsi="Times New Roman"/>
          <w:sz w:val="24"/>
          <w:szCs w:val="24"/>
        </w:rPr>
      </w:pPr>
    </w:p>
    <w:p w14:paraId="308F8EF2" w14:textId="77777777" w:rsidR="00832876" w:rsidRPr="00825EDD" w:rsidRDefault="00832876" w:rsidP="00825EDD">
      <w:pPr>
        <w:numPr>
          <w:ilvl w:val="0"/>
          <w:numId w:val="11"/>
        </w:numPr>
        <w:spacing w:after="0" w:line="240" w:lineRule="auto"/>
        <w:ind w:left="0"/>
        <w:contextualSpacing/>
        <w:jc w:val="both"/>
        <w:rPr>
          <w:rFonts w:ascii="Times New Roman" w:eastAsia="Times New Roman" w:hAnsi="Times New Roman"/>
          <w:sz w:val="24"/>
          <w:szCs w:val="24"/>
        </w:rPr>
      </w:pPr>
      <w:r w:rsidRPr="00825EDD">
        <w:rPr>
          <w:rFonts w:ascii="Times New Roman" w:eastAsia="Times New Roman" w:hAnsi="Times New Roman"/>
          <w:b/>
          <w:sz w:val="24"/>
          <w:szCs w:val="24"/>
        </w:rPr>
        <w:t>OWNERSHIP AND LICENSE IN DELIVERABLES</w:t>
      </w:r>
    </w:p>
    <w:p w14:paraId="0E6BB28F" w14:textId="77777777" w:rsidR="00825EDD" w:rsidRPr="00825EDD" w:rsidRDefault="00825EDD" w:rsidP="00825EDD">
      <w:pPr>
        <w:spacing w:after="0" w:line="240" w:lineRule="auto"/>
        <w:contextualSpacing/>
        <w:jc w:val="both"/>
        <w:rPr>
          <w:rFonts w:ascii="Times New Roman" w:eastAsia="Times New Roman" w:hAnsi="Times New Roman"/>
          <w:sz w:val="24"/>
          <w:szCs w:val="24"/>
        </w:rPr>
      </w:pPr>
    </w:p>
    <w:p w14:paraId="54ADC6DA" w14:textId="77777777" w:rsidR="00832876" w:rsidRPr="00825EDD" w:rsidRDefault="00832876" w:rsidP="00B43D5A">
      <w:pPr>
        <w:numPr>
          <w:ilvl w:val="1"/>
          <w:numId w:val="11"/>
        </w:numPr>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825EDD">
        <w:rPr>
          <w:rFonts w:ascii="Times New Roman" w:hAnsi="Times New Roman"/>
          <w:b/>
          <w:sz w:val="24"/>
          <w:szCs w:val="24"/>
        </w:rPr>
        <w:t>Contractor Intellectual Property</w:t>
      </w:r>
      <w:r w:rsidRPr="00825EDD">
        <w:rPr>
          <w:rFonts w:ascii="Times New Roman" w:hAnsi="Times New Roman"/>
          <w:sz w:val="24"/>
          <w:szCs w:val="24"/>
        </w:rPr>
        <w:t xml:space="preserve">. </w:t>
      </w:r>
      <w:r w:rsidRPr="00825EDD">
        <w:rPr>
          <w:rFonts w:ascii="Times New Roman" w:eastAsia="Times New Roman" w:hAnsi="Times New Roman"/>
          <w:sz w:val="24"/>
          <w:szCs w:val="24"/>
        </w:rPr>
        <w:t xml:space="preserve">Contractor shall retain all right, title and interest in and to any </w:t>
      </w:r>
      <w:r w:rsidRPr="00825EDD">
        <w:rPr>
          <w:rFonts w:ascii="Times New Roman" w:hAnsi="Times New Roman"/>
          <w:spacing w:val="-1"/>
          <w:sz w:val="24"/>
          <w:szCs w:val="24"/>
        </w:rPr>
        <w:t>w</w:t>
      </w:r>
      <w:r w:rsidRPr="00825EDD">
        <w:rPr>
          <w:rFonts w:ascii="Times New Roman" w:hAnsi="Times New Roman"/>
          <w:sz w:val="24"/>
          <w:szCs w:val="24"/>
        </w:rPr>
        <w:t>o</w:t>
      </w:r>
      <w:r w:rsidRPr="00825EDD">
        <w:rPr>
          <w:rFonts w:ascii="Times New Roman" w:hAnsi="Times New Roman"/>
          <w:spacing w:val="1"/>
          <w:sz w:val="24"/>
          <w:szCs w:val="24"/>
        </w:rPr>
        <w:t>r</w:t>
      </w:r>
      <w:r w:rsidRPr="00825EDD">
        <w:rPr>
          <w:rFonts w:ascii="Times New Roman" w:hAnsi="Times New Roman"/>
          <w:spacing w:val="-2"/>
          <w:sz w:val="24"/>
          <w:szCs w:val="24"/>
        </w:rPr>
        <w:t>k</w:t>
      </w:r>
      <w:r w:rsidRPr="00825EDD">
        <w:rPr>
          <w:rFonts w:ascii="Times New Roman" w:hAnsi="Times New Roman"/>
          <w:sz w:val="24"/>
          <w:szCs w:val="24"/>
        </w:rPr>
        <w:t>,</w:t>
      </w:r>
      <w:r w:rsidRPr="00825EDD">
        <w:rPr>
          <w:rFonts w:ascii="Times New Roman" w:hAnsi="Times New Roman"/>
          <w:spacing w:val="2"/>
          <w:sz w:val="24"/>
          <w:szCs w:val="24"/>
        </w:rPr>
        <w:t xml:space="preserve"> </w:t>
      </w:r>
      <w:r w:rsidRPr="00825EDD">
        <w:rPr>
          <w:rFonts w:ascii="Times New Roman" w:hAnsi="Times New Roman"/>
          <w:spacing w:val="1"/>
          <w:sz w:val="24"/>
          <w:szCs w:val="24"/>
        </w:rPr>
        <w:t>i</w:t>
      </w:r>
      <w:r w:rsidRPr="00825EDD">
        <w:rPr>
          <w:rFonts w:ascii="Times New Roman" w:hAnsi="Times New Roman"/>
          <w:sz w:val="24"/>
          <w:szCs w:val="24"/>
        </w:rPr>
        <w:t>deas,</w:t>
      </w:r>
      <w:r w:rsidRPr="00825EDD">
        <w:rPr>
          <w:rFonts w:ascii="Times New Roman" w:hAnsi="Times New Roman"/>
          <w:spacing w:val="2"/>
          <w:sz w:val="24"/>
          <w:szCs w:val="24"/>
        </w:rPr>
        <w:t xml:space="preserve"> </w:t>
      </w:r>
      <w:r w:rsidRPr="00825EDD">
        <w:rPr>
          <w:rFonts w:ascii="Times New Roman" w:hAnsi="Times New Roman"/>
          <w:spacing w:val="1"/>
          <w:sz w:val="24"/>
          <w:szCs w:val="24"/>
        </w:rPr>
        <w:t>i</w:t>
      </w:r>
      <w:r w:rsidRPr="00825EDD">
        <w:rPr>
          <w:rFonts w:ascii="Times New Roman" w:hAnsi="Times New Roman"/>
          <w:sz w:val="24"/>
          <w:szCs w:val="24"/>
        </w:rPr>
        <w:t>n</w:t>
      </w:r>
      <w:r w:rsidRPr="00825EDD">
        <w:rPr>
          <w:rFonts w:ascii="Times New Roman" w:hAnsi="Times New Roman"/>
          <w:spacing w:val="-2"/>
          <w:sz w:val="24"/>
          <w:szCs w:val="24"/>
        </w:rPr>
        <w:t>v</w:t>
      </w:r>
      <w:r w:rsidRPr="00825EDD">
        <w:rPr>
          <w:rFonts w:ascii="Times New Roman" w:hAnsi="Times New Roman"/>
          <w:sz w:val="24"/>
          <w:szCs w:val="24"/>
        </w:rPr>
        <w:t>en</w:t>
      </w:r>
      <w:r w:rsidRPr="00825EDD">
        <w:rPr>
          <w:rFonts w:ascii="Times New Roman" w:hAnsi="Times New Roman"/>
          <w:spacing w:val="1"/>
          <w:sz w:val="24"/>
          <w:szCs w:val="24"/>
        </w:rPr>
        <w:t>ti</w:t>
      </w:r>
      <w:r w:rsidRPr="00825EDD">
        <w:rPr>
          <w:rFonts w:ascii="Times New Roman" w:hAnsi="Times New Roman"/>
          <w:spacing w:val="-3"/>
          <w:sz w:val="24"/>
          <w:szCs w:val="24"/>
        </w:rPr>
        <w:t>o</w:t>
      </w:r>
      <w:r w:rsidRPr="00825EDD">
        <w:rPr>
          <w:rFonts w:ascii="Times New Roman" w:hAnsi="Times New Roman"/>
          <w:sz w:val="24"/>
          <w:szCs w:val="24"/>
        </w:rPr>
        <w:t>ns,</w:t>
      </w:r>
      <w:r w:rsidRPr="00825EDD">
        <w:rPr>
          <w:rFonts w:ascii="Times New Roman" w:hAnsi="Times New Roman"/>
          <w:spacing w:val="2"/>
          <w:sz w:val="24"/>
          <w:szCs w:val="24"/>
        </w:rPr>
        <w:t xml:space="preserve"> </w:t>
      </w:r>
      <w:r w:rsidRPr="00825EDD">
        <w:rPr>
          <w:rFonts w:ascii="Times New Roman" w:hAnsi="Times New Roman"/>
          <w:spacing w:val="-2"/>
          <w:sz w:val="24"/>
          <w:szCs w:val="24"/>
        </w:rPr>
        <w:t>d</w:t>
      </w:r>
      <w:r w:rsidRPr="00825EDD">
        <w:rPr>
          <w:rFonts w:ascii="Times New Roman" w:hAnsi="Times New Roman"/>
          <w:spacing w:val="1"/>
          <w:sz w:val="24"/>
          <w:szCs w:val="24"/>
        </w:rPr>
        <w:t>i</w:t>
      </w:r>
      <w:r w:rsidRPr="00825EDD">
        <w:rPr>
          <w:rFonts w:ascii="Times New Roman" w:hAnsi="Times New Roman"/>
          <w:sz w:val="24"/>
          <w:szCs w:val="24"/>
        </w:rPr>
        <w:t>sco</w:t>
      </w:r>
      <w:r w:rsidRPr="00825EDD">
        <w:rPr>
          <w:rFonts w:ascii="Times New Roman" w:hAnsi="Times New Roman"/>
          <w:spacing w:val="-2"/>
          <w:sz w:val="24"/>
          <w:szCs w:val="24"/>
        </w:rPr>
        <w:t>v</w:t>
      </w:r>
      <w:r w:rsidRPr="00825EDD">
        <w:rPr>
          <w:rFonts w:ascii="Times New Roman" w:hAnsi="Times New Roman"/>
          <w:sz w:val="24"/>
          <w:szCs w:val="24"/>
        </w:rPr>
        <w:t>e</w:t>
      </w:r>
      <w:r w:rsidRPr="00825EDD">
        <w:rPr>
          <w:rFonts w:ascii="Times New Roman" w:hAnsi="Times New Roman"/>
          <w:spacing w:val="-2"/>
          <w:sz w:val="24"/>
          <w:szCs w:val="24"/>
        </w:rPr>
        <w:t>r</w:t>
      </w:r>
      <w:r w:rsidRPr="00825EDD">
        <w:rPr>
          <w:rFonts w:ascii="Times New Roman" w:hAnsi="Times New Roman"/>
          <w:spacing w:val="1"/>
          <w:sz w:val="24"/>
          <w:szCs w:val="24"/>
        </w:rPr>
        <w:t>i</w:t>
      </w:r>
      <w:r w:rsidRPr="00825EDD">
        <w:rPr>
          <w:rFonts w:ascii="Times New Roman" w:hAnsi="Times New Roman"/>
          <w:sz w:val="24"/>
          <w:szCs w:val="24"/>
        </w:rPr>
        <w:t>e</w:t>
      </w:r>
      <w:r w:rsidRPr="00825EDD">
        <w:rPr>
          <w:rFonts w:ascii="Times New Roman" w:hAnsi="Times New Roman"/>
          <w:spacing w:val="-2"/>
          <w:sz w:val="24"/>
          <w:szCs w:val="24"/>
        </w:rPr>
        <w:t>s</w:t>
      </w:r>
      <w:r w:rsidRPr="00825EDD">
        <w:rPr>
          <w:rFonts w:ascii="Times New Roman" w:hAnsi="Times New Roman"/>
          <w:sz w:val="24"/>
          <w:szCs w:val="24"/>
        </w:rPr>
        <w:t xml:space="preserve">, </w:t>
      </w:r>
      <w:r w:rsidRPr="00825EDD">
        <w:rPr>
          <w:rFonts w:ascii="Times New Roman" w:hAnsi="Times New Roman"/>
          <w:spacing w:val="1"/>
          <w:sz w:val="24"/>
          <w:szCs w:val="24"/>
        </w:rPr>
        <w:t>t</w:t>
      </w:r>
      <w:r w:rsidRPr="00825EDD">
        <w:rPr>
          <w:rFonts w:ascii="Times New Roman" w:hAnsi="Times New Roman"/>
          <w:sz w:val="24"/>
          <w:szCs w:val="24"/>
        </w:rPr>
        <w:t>oo</w:t>
      </w:r>
      <w:r w:rsidRPr="00825EDD">
        <w:rPr>
          <w:rFonts w:ascii="Times New Roman" w:hAnsi="Times New Roman"/>
          <w:spacing w:val="-1"/>
          <w:sz w:val="24"/>
          <w:szCs w:val="24"/>
        </w:rPr>
        <w:t>l</w:t>
      </w:r>
      <w:r w:rsidRPr="00825EDD">
        <w:rPr>
          <w:rFonts w:ascii="Times New Roman" w:hAnsi="Times New Roman"/>
          <w:sz w:val="24"/>
          <w:szCs w:val="24"/>
        </w:rPr>
        <w:t>s,</w:t>
      </w:r>
      <w:r w:rsidRPr="00825EDD">
        <w:rPr>
          <w:rFonts w:ascii="Times New Roman" w:hAnsi="Times New Roman"/>
          <w:spacing w:val="2"/>
          <w:sz w:val="24"/>
          <w:szCs w:val="24"/>
        </w:rPr>
        <w:t xml:space="preserve"> </w:t>
      </w:r>
      <w:r w:rsidRPr="00825EDD">
        <w:rPr>
          <w:rFonts w:ascii="Times New Roman" w:hAnsi="Times New Roman"/>
          <w:spacing w:val="-4"/>
          <w:sz w:val="24"/>
          <w:szCs w:val="24"/>
        </w:rPr>
        <w:t>m</w:t>
      </w:r>
      <w:r w:rsidRPr="00825EDD">
        <w:rPr>
          <w:rFonts w:ascii="Times New Roman" w:hAnsi="Times New Roman"/>
          <w:sz w:val="24"/>
          <w:szCs w:val="24"/>
        </w:rPr>
        <w:t>e</w:t>
      </w:r>
      <w:r w:rsidRPr="00825EDD">
        <w:rPr>
          <w:rFonts w:ascii="Times New Roman" w:hAnsi="Times New Roman"/>
          <w:spacing w:val="1"/>
          <w:sz w:val="24"/>
          <w:szCs w:val="24"/>
        </w:rPr>
        <w:t>t</w:t>
      </w:r>
      <w:r w:rsidRPr="00825EDD">
        <w:rPr>
          <w:rFonts w:ascii="Times New Roman" w:hAnsi="Times New Roman"/>
          <w:sz w:val="24"/>
          <w:szCs w:val="24"/>
        </w:rPr>
        <w:t>hodo</w:t>
      </w:r>
      <w:r w:rsidRPr="00825EDD">
        <w:rPr>
          <w:rFonts w:ascii="Times New Roman" w:hAnsi="Times New Roman"/>
          <w:spacing w:val="1"/>
          <w:sz w:val="24"/>
          <w:szCs w:val="24"/>
        </w:rPr>
        <w:t>l</w:t>
      </w:r>
      <w:r w:rsidRPr="00825EDD">
        <w:rPr>
          <w:rFonts w:ascii="Times New Roman" w:hAnsi="Times New Roman"/>
          <w:sz w:val="24"/>
          <w:szCs w:val="24"/>
        </w:rPr>
        <w:t>o</w:t>
      </w:r>
      <w:r w:rsidRPr="00825EDD">
        <w:rPr>
          <w:rFonts w:ascii="Times New Roman" w:hAnsi="Times New Roman"/>
          <w:spacing w:val="-2"/>
          <w:sz w:val="24"/>
          <w:szCs w:val="24"/>
        </w:rPr>
        <w:t>gy</w:t>
      </w:r>
      <w:r w:rsidRPr="00825EDD">
        <w:rPr>
          <w:rFonts w:ascii="Times New Roman" w:hAnsi="Times New Roman"/>
          <w:sz w:val="24"/>
          <w:szCs w:val="24"/>
        </w:rPr>
        <w:t>,</w:t>
      </w:r>
      <w:r w:rsidRPr="00825EDD">
        <w:rPr>
          <w:rFonts w:ascii="Times New Roman" w:hAnsi="Times New Roman"/>
          <w:spacing w:val="2"/>
          <w:sz w:val="24"/>
          <w:szCs w:val="24"/>
        </w:rPr>
        <w:t xml:space="preserve"> </w:t>
      </w:r>
      <w:r w:rsidRPr="00825EDD">
        <w:rPr>
          <w:rFonts w:ascii="Times New Roman" w:hAnsi="Times New Roman"/>
          <w:sz w:val="24"/>
          <w:szCs w:val="24"/>
        </w:rPr>
        <w:t>co</w:t>
      </w:r>
      <w:r w:rsidRPr="00825EDD">
        <w:rPr>
          <w:rFonts w:ascii="Times New Roman" w:hAnsi="Times New Roman"/>
          <w:spacing w:val="-4"/>
          <w:sz w:val="24"/>
          <w:szCs w:val="24"/>
        </w:rPr>
        <w:t>m</w:t>
      </w:r>
      <w:r w:rsidRPr="00825EDD">
        <w:rPr>
          <w:rFonts w:ascii="Times New Roman" w:hAnsi="Times New Roman"/>
          <w:sz w:val="24"/>
          <w:szCs w:val="24"/>
        </w:rPr>
        <w:t>pu</w:t>
      </w:r>
      <w:r w:rsidRPr="00825EDD">
        <w:rPr>
          <w:rFonts w:ascii="Times New Roman" w:hAnsi="Times New Roman"/>
          <w:spacing w:val="1"/>
          <w:sz w:val="24"/>
          <w:szCs w:val="24"/>
        </w:rPr>
        <w:t>t</w:t>
      </w:r>
      <w:r w:rsidRPr="00825EDD">
        <w:rPr>
          <w:rFonts w:ascii="Times New Roman" w:hAnsi="Times New Roman"/>
          <w:sz w:val="24"/>
          <w:szCs w:val="24"/>
        </w:rPr>
        <w:t>er</w:t>
      </w:r>
      <w:r w:rsidRPr="00825EDD">
        <w:rPr>
          <w:rFonts w:ascii="Times New Roman" w:hAnsi="Times New Roman"/>
          <w:spacing w:val="3"/>
          <w:sz w:val="24"/>
          <w:szCs w:val="24"/>
        </w:rPr>
        <w:t xml:space="preserve"> </w:t>
      </w:r>
      <w:r w:rsidRPr="00825EDD">
        <w:rPr>
          <w:rFonts w:ascii="Times New Roman" w:hAnsi="Times New Roman"/>
          <w:sz w:val="24"/>
          <w:szCs w:val="24"/>
        </w:rPr>
        <w:t>p</w:t>
      </w:r>
      <w:r w:rsidRPr="00825EDD">
        <w:rPr>
          <w:rFonts w:ascii="Times New Roman" w:hAnsi="Times New Roman"/>
          <w:spacing w:val="1"/>
          <w:sz w:val="24"/>
          <w:szCs w:val="24"/>
        </w:rPr>
        <w:t>r</w:t>
      </w:r>
      <w:r w:rsidRPr="00825EDD">
        <w:rPr>
          <w:rFonts w:ascii="Times New Roman" w:hAnsi="Times New Roman"/>
          <w:sz w:val="24"/>
          <w:szCs w:val="24"/>
        </w:rPr>
        <w:t>o</w:t>
      </w:r>
      <w:r w:rsidRPr="00825EDD">
        <w:rPr>
          <w:rFonts w:ascii="Times New Roman" w:hAnsi="Times New Roman"/>
          <w:spacing w:val="-2"/>
          <w:sz w:val="24"/>
          <w:szCs w:val="24"/>
        </w:rPr>
        <w:t>g</w:t>
      </w:r>
      <w:r w:rsidRPr="00825EDD">
        <w:rPr>
          <w:rFonts w:ascii="Times New Roman" w:hAnsi="Times New Roman"/>
          <w:spacing w:val="1"/>
          <w:sz w:val="24"/>
          <w:szCs w:val="24"/>
        </w:rPr>
        <w:t>r</w:t>
      </w:r>
      <w:r w:rsidRPr="00825EDD">
        <w:rPr>
          <w:rFonts w:ascii="Times New Roman" w:hAnsi="Times New Roman"/>
          <w:sz w:val="24"/>
          <w:szCs w:val="24"/>
        </w:rPr>
        <w:t>a</w:t>
      </w:r>
      <w:r w:rsidRPr="00825EDD">
        <w:rPr>
          <w:rFonts w:ascii="Times New Roman" w:hAnsi="Times New Roman"/>
          <w:spacing w:val="-4"/>
          <w:sz w:val="24"/>
          <w:szCs w:val="24"/>
        </w:rPr>
        <w:t>m</w:t>
      </w:r>
      <w:r w:rsidRPr="00825EDD">
        <w:rPr>
          <w:rFonts w:ascii="Times New Roman" w:hAnsi="Times New Roman"/>
          <w:sz w:val="24"/>
          <w:szCs w:val="24"/>
        </w:rPr>
        <w:t>s,</w:t>
      </w:r>
      <w:r w:rsidRPr="00825EDD">
        <w:rPr>
          <w:rFonts w:ascii="Times New Roman" w:hAnsi="Times New Roman"/>
          <w:spacing w:val="2"/>
          <w:sz w:val="24"/>
          <w:szCs w:val="24"/>
        </w:rPr>
        <w:t xml:space="preserve"> </w:t>
      </w:r>
      <w:r w:rsidRPr="00825EDD">
        <w:rPr>
          <w:rFonts w:ascii="Times New Roman" w:hAnsi="Times New Roman"/>
          <w:sz w:val="24"/>
          <w:szCs w:val="24"/>
        </w:rPr>
        <w:t>p</w:t>
      </w:r>
      <w:r w:rsidRPr="00825EDD">
        <w:rPr>
          <w:rFonts w:ascii="Times New Roman" w:hAnsi="Times New Roman"/>
          <w:spacing w:val="1"/>
          <w:sz w:val="24"/>
          <w:szCs w:val="24"/>
        </w:rPr>
        <w:t>r</w:t>
      </w:r>
      <w:r w:rsidRPr="00825EDD">
        <w:rPr>
          <w:rFonts w:ascii="Times New Roman" w:hAnsi="Times New Roman"/>
          <w:sz w:val="24"/>
          <w:szCs w:val="24"/>
        </w:rPr>
        <w:t>oces</w:t>
      </w:r>
      <w:r w:rsidRPr="00825EDD">
        <w:rPr>
          <w:rFonts w:ascii="Times New Roman" w:hAnsi="Times New Roman"/>
          <w:spacing w:val="-2"/>
          <w:sz w:val="24"/>
          <w:szCs w:val="24"/>
        </w:rPr>
        <w:t>s</w:t>
      </w:r>
      <w:r w:rsidRPr="00825EDD">
        <w:rPr>
          <w:rFonts w:ascii="Times New Roman" w:hAnsi="Times New Roman"/>
          <w:sz w:val="24"/>
          <w:szCs w:val="24"/>
        </w:rPr>
        <w:t>es</w:t>
      </w:r>
      <w:r w:rsidRPr="00825EDD">
        <w:rPr>
          <w:rFonts w:ascii="Times New Roman" w:hAnsi="Times New Roman"/>
          <w:spacing w:val="3"/>
          <w:sz w:val="24"/>
          <w:szCs w:val="24"/>
        </w:rPr>
        <w:t xml:space="preserve"> </w:t>
      </w:r>
      <w:r w:rsidRPr="00825EDD">
        <w:rPr>
          <w:rFonts w:ascii="Times New Roman" w:hAnsi="Times New Roman"/>
          <w:sz w:val="24"/>
          <w:szCs w:val="24"/>
        </w:rPr>
        <w:t>a</w:t>
      </w:r>
      <w:r w:rsidRPr="00825EDD">
        <w:rPr>
          <w:rFonts w:ascii="Times New Roman" w:hAnsi="Times New Roman"/>
          <w:spacing w:val="-2"/>
          <w:sz w:val="24"/>
          <w:szCs w:val="24"/>
        </w:rPr>
        <w:t>n</w:t>
      </w:r>
      <w:r w:rsidRPr="00825EDD">
        <w:rPr>
          <w:rFonts w:ascii="Times New Roman" w:hAnsi="Times New Roman"/>
          <w:sz w:val="24"/>
          <w:szCs w:val="24"/>
        </w:rPr>
        <w:t xml:space="preserve">d </w:t>
      </w:r>
      <w:r w:rsidRPr="00825EDD">
        <w:rPr>
          <w:rFonts w:ascii="Times New Roman" w:hAnsi="Times New Roman"/>
          <w:spacing w:val="1"/>
          <w:sz w:val="24"/>
          <w:szCs w:val="24"/>
        </w:rPr>
        <w:t>i</w:t>
      </w:r>
      <w:r w:rsidRPr="00825EDD">
        <w:rPr>
          <w:rFonts w:ascii="Times New Roman" w:hAnsi="Times New Roman"/>
          <w:spacing w:val="-4"/>
          <w:sz w:val="24"/>
          <w:szCs w:val="24"/>
        </w:rPr>
        <w:t>m</w:t>
      </w:r>
      <w:r w:rsidRPr="00825EDD">
        <w:rPr>
          <w:rFonts w:ascii="Times New Roman" w:hAnsi="Times New Roman"/>
          <w:sz w:val="24"/>
          <w:szCs w:val="24"/>
        </w:rPr>
        <w:t>p</w:t>
      </w:r>
      <w:r w:rsidRPr="00825EDD">
        <w:rPr>
          <w:rFonts w:ascii="Times New Roman" w:hAnsi="Times New Roman"/>
          <w:spacing w:val="1"/>
          <w:sz w:val="24"/>
          <w:szCs w:val="24"/>
        </w:rPr>
        <w:t>r</w:t>
      </w:r>
      <w:r w:rsidRPr="00825EDD">
        <w:rPr>
          <w:rFonts w:ascii="Times New Roman" w:hAnsi="Times New Roman"/>
          <w:sz w:val="24"/>
          <w:szCs w:val="24"/>
        </w:rPr>
        <w:t>o</w:t>
      </w:r>
      <w:r w:rsidRPr="00825EDD">
        <w:rPr>
          <w:rFonts w:ascii="Times New Roman" w:hAnsi="Times New Roman"/>
          <w:spacing w:val="-2"/>
          <w:sz w:val="24"/>
          <w:szCs w:val="24"/>
        </w:rPr>
        <w:t>v</w:t>
      </w:r>
      <w:r w:rsidRPr="00825EDD">
        <w:rPr>
          <w:rFonts w:ascii="Times New Roman" w:hAnsi="Times New Roman"/>
          <w:spacing w:val="3"/>
          <w:sz w:val="24"/>
          <w:szCs w:val="24"/>
        </w:rPr>
        <w:t>e</w:t>
      </w:r>
      <w:r w:rsidRPr="00825EDD">
        <w:rPr>
          <w:rFonts w:ascii="Times New Roman" w:hAnsi="Times New Roman"/>
          <w:spacing w:val="-4"/>
          <w:sz w:val="24"/>
          <w:szCs w:val="24"/>
        </w:rPr>
        <w:t>m</w:t>
      </w:r>
      <w:r w:rsidRPr="00825EDD">
        <w:rPr>
          <w:rFonts w:ascii="Times New Roman" w:hAnsi="Times New Roman"/>
          <w:sz w:val="24"/>
          <w:szCs w:val="24"/>
        </w:rPr>
        <w:t>en</w:t>
      </w:r>
      <w:r w:rsidRPr="00825EDD">
        <w:rPr>
          <w:rFonts w:ascii="Times New Roman" w:hAnsi="Times New Roman"/>
          <w:spacing w:val="1"/>
          <w:sz w:val="24"/>
          <w:szCs w:val="24"/>
        </w:rPr>
        <w:t>t</w:t>
      </w:r>
      <w:r w:rsidRPr="00825EDD">
        <w:rPr>
          <w:rFonts w:ascii="Times New Roman" w:hAnsi="Times New Roman"/>
          <w:sz w:val="24"/>
          <w:szCs w:val="24"/>
        </w:rPr>
        <w:t>s and any other intellectual property, tangible or intangible,</w:t>
      </w:r>
      <w:r w:rsidRPr="00825EDD">
        <w:rPr>
          <w:rFonts w:ascii="Times New Roman" w:hAnsi="Times New Roman"/>
          <w:spacing w:val="1"/>
          <w:sz w:val="24"/>
          <w:szCs w:val="24"/>
        </w:rPr>
        <w:t xml:space="preserve"> t</w:t>
      </w:r>
      <w:r w:rsidRPr="00825EDD">
        <w:rPr>
          <w:rFonts w:ascii="Times New Roman" w:hAnsi="Times New Roman"/>
          <w:sz w:val="24"/>
          <w:szCs w:val="24"/>
        </w:rPr>
        <w:t>hat</w:t>
      </w:r>
      <w:r w:rsidRPr="00825EDD">
        <w:rPr>
          <w:rFonts w:ascii="Times New Roman" w:hAnsi="Times New Roman"/>
          <w:spacing w:val="1"/>
          <w:sz w:val="24"/>
          <w:szCs w:val="24"/>
        </w:rPr>
        <w:t xml:space="preserve"> </w:t>
      </w:r>
      <w:r w:rsidRPr="00825EDD">
        <w:rPr>
          <w:rFonts w:ascii="Times New Roman" w:hAnsi="Times New Roman"/>
          <w:spacing w:val="-2"/>
          <w:sz w:val="24"/>
          <w:szCs w:val="24"/>
        </w:rPr>
        <w:t>h</w:t>
      </w:r>
      <w:r w:rsidRPr="00825EDD">
        <w:rPr>
          <w:rFonts w:ascii="Times New Roman" w:hAnsi="Times New Roman"/>
          <w:sz w:val="24"/>
          <w:szCs w:val="24"/>
        </w:rPr>
        <w:t>as</w:t>
      </w:r>
      <w:r w:rsidRPr="00825EDD">
        <w:rPr>
          <w:rFonts w:ascii="Times New Roman" w:hAnsi="Times New Roman"/>
          <w:spacing w:val="2"/>
          <w:sz w:val="24"/>
          <w:szCs w:val="24"/>
        </w:rPr>
        <w:t xml:space="preserve"> </w:t>
      </w:r>
      <w:r w:rsidRPr="00825EDD">
        <w:rPr>
          <w:rFonts w:ascii="Times New Roman" w:hAnsi="Times New Roman"/>
          <w:sz w:val="24"/>
          <w:szCs w:val="24"/>
        </w:rPr>
        <w:t>b</w:t>
      </w:r>
      <w:r w:rsidRPr="00825EDD">
        <w:rPr>
          <w:rFonts w:ascii="Times New Roman" w:hAnsi="Times New Roman"/>
          <w:spacing w:val="-2"/>
          <w:sz w:val="24"/>
          <w:szCs w:val="24"/>
        </w:rPr>
        <w:t>e</w:t>
      </w:r>
      <w:r w:rsidRPr="00825EDD">
        <w:rPr>
          <w:rFonts w:ascii="Times New Roman" w:hAnsi="Times New Roman"/>
          <w:sz w:val="24"/>
          <w:szCs w:val="24"/>
        </w:rPr>
        <w:t>en</w:t>
      </w:r>
      <w:r w:rsidRPr="00825EDD">
        <w:rPr>
          <w:rFonts w:ascii="Times New Roman" w:hAnsi="Times New Roman"/>
          <w:spacing w:val="2"/>
          <w:sz w:val="24"/>
          <w:szCs w:val="24"/>
        </w:rPr>
        <w:t xml:space="preserve"> </w:t>
      </w:r>
      <w:r w:rsidRPr="00825EDD">
        <w:rPr>
          <w:rFonts w:ascii="Times New Roman" w:hAnsi="Times New Roman"/>
          <w:sz w:val="24"/>
          <w:szCs w:val="24"/>
        </w:rPr>
        <w:t>c</w:t>
      </w:r>
      <w:r w:rsidRPr="00825EDD">
        <w:rPr>
          <w:rFonts w:ascii="Times New Roman" w:hAnsi="Times New Roman"/>
          <w:spacing w:val="-2"/>
          <w:sz w:val="24"/>
          <w:szCs w:val="24"/>
        </w:rPr>
        <w:t>r</w:t>
      </w:r>
      <w:r w:rsidRPr="00825EDD">
        <w:rPr>
          <w:rFonts w:ascii="Times New Roman" w:hAnsi="Times New Roman"/>
          <w:sz w:val="24"/>
          <w:szCs w:val="24"/>
        </w:rPr>
        <w:t>ea</w:t>
      </w:r>
      <w:r w:rsidRPr="00825EDD">
        <w:rPr>
          <w:rFonts w:ascii="Times New Roman" w:hAnsi="Times New Roman"/>
          <w:spacing w:val="-1"/>
          <w:sz w:val="24"/>
          <w:szCs w:val="24"/>
        </w:rPr>
        <w:t>t</w:t>
      </w:r>
      <w:r w:rsidRPr="00825EDD">
        <w:rPr>
          <w:rFonts w:ascii="Times New Roman" w:hAnsi="Times New Roman"/>
          <w:sz w:val="24"/>
          <w:szCs w:val="24"/>
        </w:rPr>
        <w:t>ed</w:t>
      </w:r>
      <w:r w:rsidRPr="00825EDD">
        <w:rPr>
          <w:rFonts w:ascii="Times New Roman" w:hAnsi="Times New Roman"/>
          <w:spacing w:val="2"/>
          <w:sz w:val="24"/>
          <w:szCs w:val="24"/>
        </w:rPr>
        <w:t xml:space="preserve"> </w:t>
      </w:r>
      <w:r w:rsidRPr="00825EDD">
        <w:rPr>
          <w:rFonts w:ascii="Times New Roman" w:hAnsi="Times New Roman"/>
          <w:spacing w:val="-2"/>
          <w:sz w:val="24"/>
          <w:szCs w:val="24"/>
        </w:rPr>
        <w:t>b</w:t>
      </w:r>
      <w:r w:rsidRPr="00825EDD">
        <w:rPr>
          <w:rFonts w:ascii="Times New Roman" w:hAnsi="Times New Roman"/>
          <w:sz w:val="24"/>
          <w:szCs w:val="24"/>
        </w:rPr>
        <w:t xml:space="preserve">y </w:t>
      </w:r>
      <w:r w:rsidRPr="00825EDD">
        <w:rPr>
          <w:rFonts w:ascii="Times New Roman" w:hAnsi="Times New Roman"/>
          <w:spacing w:val="-1"/>
          <w:sz w:val="24"/>
          <w:szCs w:val="24"/>
        </w:rPr>
        <w:t>C</w:t>
      </w:r>
      <w:r w:rsidRPr="00825EDD">
        <w:rPr>
          <w:rFonts w:ascii="Times New Roman" w:hAnsi="Times New Roman"/>
          <w:sz w:val="24"/>
          <w:szCs w:val="24"/>
        </w:rPr>
        <w:t>on</w:t>
      </w:r>
      <w:r w:rsidRPr="00825EDD">
        <w:rPr>
          <w:rFonts w:ascii="Times New Roman" w:hAnsi="Times New Roman"/>
          <w:spacing w:val="1"/>
          <w:sz w:val="24"/>
          <w:szCs w:val="24"/>
        </w:rPr>
        <w:t>tr</w:t>
      </w:r>
      <w:r w:rsidRPr="00825EDD">
        <w:rPr>
          <w:rFonts w:ascii="Times New Roman" w:hAnsi="Times New Roman"/>
          <w:sz w:val="24"/>
          <w:szCs w:val="24"/>
        </w:rPr>
        <w:t>ac</w:t>
      </w:r>
      <w:r w:rsidRPr="00825EDD">
        <w:rPr>
          <w:rFonts w:ascii="Times New Roman" w:hAnsi="Times New Roman"/>
          <w:spacing w:val="1"/>
          <w:sz w:val="24"/>
          <w:szCs w:val="24"/>
        </w:rPr>
        <w:t>t</w:t>
      </w:r>
      <w:r w:rsidRPr="00825EDD">
        <w:rPr>
          <w:rFonts w:ascii="Times New Roman" w:hAnsi="Times New Roman"/>
          <w:spacing w:val="-2"/>
          <w:sz w:val="24"/>
          <w:szCs w:val="24"/>
        </w:rPr>
        <w:t>o</w:t>
      </w:r>
      <w:r w:rsidRPr="00825EDD">
        <w:rPr>
          <w:rFonts w:ascii="Times New Roman" w:hAnsi="Times New Roman"/>
          <w:sz w:val="24"/>
          <w:szCs w:val="24"/>
        </w:rPr>
        <w:t>r</w:t>
      </w:r>
      <w:r w:rsidRPr="00825EDD">
        <w:rPr>
          <w:rFonts w:ascii="Times New Roman" w:hAnsi="Times New Roman"/>
          <w:spacing w:val="3"/>
          <w:sz w:val="24"/>
          <w:szCs w:val="24"/>
        </w:rPr>
        <w:t xml:space="preserve"> </w:t>
      </w:r>
      <w:r w:rsidRPr="00825EDD">
        <w:rPr>
          <w:rFonts w:ascii="Times New Roman" w:hAnsi="Times New Roman"/>
          <w:spacing w:val="-2"/>
          <w:sz w:val="24"/>
          <w:szCs w:val="24"/>
        </w:rPr>
        <w:t>p</w:t>
      </w:r>
      <w:r w:rsidRPr="00825EDD">
        <w:rPr>
          <w:rFonts w:ascii="Times New Roman" w:hAnsi="Times New Roman"/>
          <w:spacing w:val="1"/>
          <w:sz w:val="24"/>
          <w:szCs w:val="24"/>
        </w:rPr>
        <w:t>ri</w:t>
      </w:r>
      <w:r w:rsidRPr="00825EDD">
        <w:rPr>
          <w:rFonts w:ascii="Times New Roman" w:hAnsi="Times New Roman"/>
          <w:spacing w:val="-2"/>
          <w:sz w:val="24"/>
          <w:szCs w:val="24"/>
        </w:rPr>
        <w:t>o</w:t>
      </w:r>
      <w:r w:rsidRPr="00825EDD">
        <w:rPr>
          <w:rFonts w:ascii="Times New Roman" w:hAnsi="Times New Roman"/>
          <w:sz w:val="24"/>
          <w:szCs w:val="24"/>
        </w:rPr>
        <w:t>r</w:t>
      </w:r>
      <w:r w:rsidRPr="00825EDD">
        <w:rPr>
          <w:rFonts w:ascii="Times New Roman" w:hAnsi="Times New Roman"/>
          <w:spacing w:val="3"/>
          <w:sz w:val="24"/>
          <w:szCs w:val="24"/>
        </w:rPr>
        <w:t xml:space="preserve"> </w:t>
      </w:r>
      <w:r w:rsidRPr="00825EDD">
        <w:rPr>
          <w:rFonts w:ascii="Times New Roman" w:hAnsi="Times New Roman"/>
          <w:spacing w:val="1"/>
          <w:sz w:val="24"/>
          <w:szCs w:val="24"/>
        </w:rPr>
        <w:t>t</w:t>
      </w:r>
      <w:r w:rsidRPr="00825EDD">
        <w:rPr>
          <w:rFonts w:ascii="Times New Roman" w:hAnsi="Times New Roman"/>
          <w:sz w:val="24"/>
          <w:szCs w:val="24"/>
        </w:rPr>
        <w:t>o</w:t>
      </w:r>
      <w:r w:rsidRPr="00825EDD">
        <w:rPr>
          <w:rFonts w:ascii="Times New Roman" w:hAnsi="Times New Roman"/>
          <w:spacing w:val="2"/>
          <w:sz w:val="24"/>
          <w:szCs w:val="24"/>
        </w:rPr>
        <w:t xml:space="preserve"> </w:t>
      </w:r>
      <w:r w:rsidRPr="00825EDD">
        <w:rPr>
          <w:rFonts w:ascii="Times New Roman" w:hAnsi="Times New Roman"/>
          <w:spacing w:val="-2"/>
          <w:sz w:val="24"/>
          <w:szCs w:val="24"/>
        </w:rPr>
        <w:t>e</w:t>
      </w:r>
      <w:r w:rsidRPr="00825EDD">
        <w:rPr>
          <w:rFonts w:ascii="Times New Roman" w:hAnsi="Times New Roman"/>
          <w:sz w:val="24"/>
          <w:szCs w:val="24"/>
        </w:rPr>
        <w:t>n</w:t>
      </w:r>
      <w:r w:rsidRPr="00825EDD">
        <w:rPr>
          <w:rFonts w:ascii="Times New Roman" w:hAnsi="Times New Roman"/>
          <w:spacing w:val="1"/>
          <w:sz w:val="24"/>
          <w:szCs w:val="24"/>
        </w:rPr>
        <w:t>t</w:t>
      </w:r>
      <w:r w:rsidRPr="00825EDD">
        <w:rPr>
          <w:rFonts w:ascii="Times New Roman" w:hAnsi="Times New Roman"/>
          <w:spacing w:val="-2"/>
          <w:sz w:val="24"/>
          <w:szCs w:val="24"/>
        </w:rPr>
        <w:t>e</w:t>
      </w:r>
      <w:r w:rsidRPr="00825EDD">
        <w:rPr>
          <w:rFonts w:ascii="Times New Roman" w:hAnsi="Times New Roman"/>
          <w:spacing w:val="1"/>
          <w:sz w:val="24"/>
          <w:szCs w:val="24"/>
        </w:rPr>
        <w:t>r</w:t>
      </w:r>
      <w:r w:rsidRPr="00825EDD">
        <w:rPr>
          <w:rFonts w:ascii="Times New Roman" w:hAnsi="Times New Roman"/>
          <w:spacing w:val="-1"/>
          <w:sz w:val="24"/>
          <w:szCs w:val="24"/>
        </w:rPr>
        <w:t>i</w:t>
      </w:r>
      <w:r w:rsidRPr="00825EDD">
        <w:rPr>
          <w:rFonts w:ascii="Times New Roman" w:hAnsi="Times New Roman"/>
          <w:sz w:val="24"/>
          <w:szCs w:val="24"/>
        </w:rPr>
        <w:t xml:space="preserve">ng </w:t>
      </w:r>
      <w:r w:rsidRPr="00825EDD">
        <w:rPr>
          <w:rFonts w:ascii="Times New Roman" w:hAnsi="Times New Roman"/>
          <w:spacing w:val="1"/>
          <w:sz w:val="24"/>
          <w:szCs w:val="24"/>
        </w:rPr>
        <w:t>i</w:t>
      </w:r>
      <w:r w:rsidRPr="00825EDD">
        <w:rPr>
          <w:rFonts w:ascii="Times New Roman" w:hAnsi="Times New Roman"/>
          <w:sz w:val="24"/>
          <w:szCs w:val="24"/>
        </w:rPr>
        <w:t>n</w:t>
      </w:r>
      <w:r w:rsidRPr="00825EDD">
        <w:rPr>
          <w:rFonts w:ascii="Times New Roman" w:hAnsi="Times New Roman"/>
          <w:spacing w:val="1"/>
          <w:sz w:val="24"/>
          <w:szCs w:val="24"/>
        </w:rPr>
        <w:t>t</w:t>
      </w:r>
      <w:r w:rsidRPr="00825EDD">
        <w:rPr>
          <w:rFonts w:ascii="Times New Roman" w:hAnsi="Times New Roman"/>
          <w:sz w:val="24"/>
          <w:szCs w:val="24"/>
        </w:rPr>
        <w:t xml:space="preserve">o </w:t>
      </w:r>
      <w:r w:rsidRPr="00825EDD">
        <w:rPr>
          <w:rFonts w:ascii="Times New Roman" w:hAnsi="Times New Roman"/>
          <w:spacing w:val="1"/>
          <w:sz w:val="24"/>
          <w:szCs w:val="24"/>
        </w:rPr>
        <w:t>t</w:t>
      </w:r>
      <w:r w:rsidRPr="00825EDD">
        <w:rPr>
          <w:rFonts w:ascii="Times New Roman" w:hAnsi="Times New Roman"/>
          <w:sz w:val="24"/>
          <w:szCs w:val="24"/>
        </w:rPr>
        <w:t>h</w:t>
      </w:r>
      <w:r w:rsidRPr="00825EDD">
        <w:rPr>
          <w:rFonts w:ascii="Times New Roman" w:hAnsi="Times New Roman"/>
          <w:spacing w:val="-1"/>
          <w:sz w:val="24"/>
          <w:szCs w:val="24"/>
        </w:rPr>
        <w:t>i</w:t>
      </w:r>
      <w:r w:rsidRPr="00825EDD">
        <w:rPr>
          <w:rFonts w:ascii="Times New Roman" w:hAnsi="Times New Roman"/>
          <w:sz w:val="24"/>
          <w:szCs w:val="24"/>
        </w:rPr>
        <w:t>s</w:t>
      </w:r>
      <w:r w:rsidRPr="00825EDD">
        <w:rPr>
          <w:rFonts w:ascii="Times New Roman" w:hAnsi="Times New Roman"/>
          <w:spacing w:val="13"/>
          <w:sz w:val="24"/>
          <w:szCs w:val="24"/>
        </w:rPr>
        <w:t xml:space="preserve"> </w:t>
      </w:r>
      <w:r w:rsidRPr="00825EDD">
        <w:rPr>
          <w:rFonts w:ascii="Times New Roman" w:hAnsi="Times New Roman"/>
          <w:spacing w:val="-1"/>
          <w:sz w:val="24"/>
          <w:szCs w:val="24"/>
        </w:rPr>
        <w:t>Contract (“Contractor Intellectual Property”)</w:t>
      </w:r>
      <w:r w:rsidRPr="00825EDD">
        <w:rPr>
          <w:rFonts w:ascii="Times New Roman" w:hAnsi="Times New Roman"/>
          <w:spacing w:val="1"/>
          <w:sz w:val="24"/>
          <w:szCs w:val="24"/>
        </w:rPr>
        <w:t xml:space="preserve">.  </w:t>
      </w:r>
      <w:r w:rsidRPr="00825EDD">
        <w:rPr>
          <w:rFonts w:ascii="Times New Roman" w:eastAsia="Times New Roman" w:hAnsi="Times New Roman"/>
          <w:sz w:val="24"/>
          <w:szCs w:val="24"/>
        </w:rPr>
        <w:t>Should the State require a license for the use of Contractor Intellectual Property in connection with the development or use of the items that Contractor is required to deliver to the State under this Contract, including Work Product (“</w:t>
      </w:r>
      <w:r w:rsidRPr="00825EDD">
        <w:rPr>
          <w:rFonts w:ascii="Times New Roman" w:eastAsia="Times New Roman" w:hAnsi="Times New Roman"/>
          <w:sz w:val="24"/>
          <w:szCs w:val="24"/>
          <w:u w:val="single"/>
        </w:rPr>
        <w:t>Deliverables</w:t>
      </w:r>
      <w:r w:rsidRPr="00825EDD">
        <w:rPr>
          <w:rFonts w:ascii="Times New Roman" w:eastAsia="Times New Roman" w:hAnsi="Times New Roman"/>
          <w:sz w:val="24"/>
          <w:szCs w:val="24"/>
        </w:rPr>
        <w:t>”), the Contractor shall grant the State a royalty-free license for such development and use.  For the avoidance of doubt, Work Product shall not be deemed to include Contractor Intellectual Property, provided the State shall be granted an irrevocable, perpetual, non-exclusive royalty-free license to use any such Contractor Intellectual Property that is incorporated into Work Product.</w:t>
      </w:r>
    </w:p>
    <w:p w14:paraId="29B28E29" w14:textId="77777777" w:rsidR="00832876" w:rsidRPr="00825EDD" w:rsidRDefault="00832876" w:rsidP="00825EDD">
      <w:pPr>
        <w:autoSpaceDE w:val="0"/>
        <w:autoSpaceDN w:val="0"/>
        <w:adjustRightInd w:val="0"/>
        <w:spacing w:after="0" w:line="240" w:lineRule="auto"/>
        <w:contextualSpacing/>
        <w:jc w:val="both"/>
        <w:rPr>
          <w:rFonts w:ascii="Times New Roman" w:hAnsi="Times New Roman"/>
          <w:b/>
          <w:sz w:val="24"/>
          <w:szCs w:val="24"/>
        </w:rPr>
      </w:pPr>
    </w:p>
    <w:p w14:paraId="42048320" w14:textId="77777777" w:rsidR="00832876" w:rsidRPr="00825EDD" w:rsidRDefault="00130510" w:rsidP="00B43D5A">
      <w:pPr>
        <w:autoSpaceDE w:val="0"/>
        <w:autoSpaceDN w:val="0"/>
        <w:adjustRightInd w:val="0"/>
        <w:spacing w:after="0" w:line="240" w:lineRule="auto"/>
        <w:jc w:val="both"/>
        <w:rPr>
          <w:rFonts w:ascii="Times New Roman" w:hAnsi="Times New Roman"/>
          <w:b/>
          <w:sz w:val="24"/>
          <w:szCs w:val="24"/>
        </w:rPr>
      </w:pPr>
      <w:r w:rsidRPr="00825EDD">
        <w:rPr>
          <w:rFonts w:ascii="Times New Roman" w:eastAsia="Times New Roman" w:hAnsi="Times New Roman"/>
          <w:b/>
          <w:sz w:val="24"/>
          <w:szCs w:val="24"/>
        </w:rPr>
        <w:t>1.2</w:t>
      </w:r>
      <w:r w:rsidRPr="00825EDD">
        <w:rPr>
          <w:rFonts w:ascii="Times New Roman" w:eastAsia="Times New Roman" w:hAnsi="Times New Roman"/>
          <w:b/>
          <w:sz w:val="24"/>
          <w:szCs w:val="24"/>
        </w:rPr>
        <w:tab/>
      </w:r>
      <w:r w:rsidR="00832876" w:rsidRPr="00825EDD">
        <w:rPr>
          <w:rFonts w:ascii="Times New Roman" w:eastAsia="Times New Roman" w:hAnsi="Times New Roman"/>
          <w:b/>
          <w:sz w:val="24"/>
          <w:szCs w:val="24"/>
        </w:rPr>
        <w:t>State Intellectual Property.</w:t>
      </w:r>
      <w:r w:rsidR="00832876" w:rsidRPr="00825EDD">
        <w:rPr>
          <w:rFonts w:ascii="Times New Roman" w:eastAsia="Times New Roman" w:hAnsi="Times New Roman"/>
          <w:sz w:val="24"/>
          <w:szCs w:val="24"/>
        </w:rPr>
        <w:t xml:space="preserve"> The State shall retain all right, title and interest in and to (i) all content and all property, data and information furnished by or on behalf of the State or any agency, commission or board thereof, and to all information that is created under this Contract, including, but not limited to, all data that is generated under this Contract as a result of the use by Contractor, the State or any third party of any technology systems or knowledge bases that are developed for the State and used by Contractor hereunder, and all other rights, tangible or intangible; and (ii) all State trademarks, trade names, logos and other State identifiers, Internet uniform resource locators, State user name or names, Internet addresses and e-mail addresses obtained or developed pursuant to this Contract (collectively, “</w:t>
      </w:r>
      <w:r w:rsidR="00832876" w:rsidRPr="00825EDD">
        <w:rPr>
          <w:rFonts w:ascii="Times New Roman" w:eastAsia="Times New Roman" w:hAnsi="Times New Roman"/>
          <w:bCs/>
          <w:sz w:val="24"/>
          <w:szCs w:val="24"/>
          <w:u w:val="single"/>
        </w:rPr>
        <w:t>State Intellectual Property</w:t>
      </w:r>
      <w:r w:rsidR="00832876" w:rsidRPr="00825EDD">
        <w:rPr>
          <w:rFonts w:ascii="Times New Roman" w:eastAsia="Times New Roman" w:hAnsi="Times New Roman"/>
          <w:sz w:val="24"/>
          <w:szCs w:val="24"/>
        </w:rPr>
        <w:t xml:space="preserve">”). </w:t>
      </w:r>
    </w:p>
    <w:p w14:paraId="4227405C" w14:textId="77777777" w:rsidR="00BC3967" w:rsidRDefault="00BC3967" w:rsidP="00825EDD">
      <w:pPr>
        <w:autoSpaceDE w:val="0"/>
        <w:autoSpaceDN w:val="0"/>
        <w:adjustRightInd w:val="0"/>
        <w:spacing w:after="0" w:line="240" w:lineRule="auto"/>
        <w:jc w:val="both"/>
        <w:rPr>
          <w:rFonts w:ascii="Times New Roman" w:eastAsia="Times New Roman" w:hAnsi="Times New Roman"/>
          <w:sz w:val="24"/>
          <w:szCs w:val="24"/>
        </w:rPr>
      </w:pPr>
    </w:p>
    <w:p w14:paraId="76DCEC2D" w14:textId="77777777" w:rsidR="00832876" w:rsidRPr="00825EDD" w:rsidRDefault="00832876" w:rsidP="00825EDD">
      <w:pPr>
        <w:autoSpaceDE w:val="0"/>
        <w:autoSpaceDN w:val="0"/>
        <w:adjustRightInd w:val="0"/>
        <w:spacing w:after="0" w:line="240" w:lineRule="auto"/>
        <w:jc w:val="both"/>
        <w:rPr>
          <w:rFonts w:ascii="Times New Roman" w:eastAsia="Times New Roman" w:hAnsi="Times New Roman"/>
          <w:sz w:val="24"/>
          <w:szCs w:val="24"/>
        </w:rPr>
      </w:pPr>
      <w:r w:rsidRPr="00825EDD">
        <w:rPr>
          <w:rFonts w:ascii="Times New Roman" w:eastAsia="Times New Roman" w:hAnsi="Times New Roman"/>
          <w:sz w:val="24"/>
          <w:szCs w:val="24"/>
        </w:rPr>
        <w:t xml:space="preserve">Contractor may not use State Intellectual Property for any purpose other than as specified in this Contract. Upon expiration or termination of this Contract, Contractor shall return or destroy all State Intellectual Property and all copies thereof, and Contractor shall have no further right or license to such State Intellectual Property. </w:t>
      </w:r>
    </w:p>
    <w:p w14:paraId="145D63A0" w14:textId="77777777" w:rsidR="00BC3967" w:rsidRDefault="00BC3967" w:rsidP="00825EDD">
      <w:pPr>
        <w:spacing w:after="0" w:line="240" w:lineRule="auto"/>
        <w:jc w:val="both"/>
        <w:rPr>
          <w:rFonts w:ascii="Times New Roman" w:eastAsia="Times New Roman" w:hAnsi="Times New Roman"/>
          <w:sz w:val="24"/>
          <w:szCs w:val="24"/>
        </w:rPr>
      </w:pPr>
    </w:p>
    <w:p w14:paraId="5DC3AC8B" w14:textId="77777777" w:rsidR="00832876" w:rsidRDefault="00832876" w:rsidP="00825EDD">
      <w:pPr>
        <w:spacing w:after="0" w:line="240" w:lineRule="auto"/>
        <w:jc w:val="both"/>
        <w:rPr>
          <w:rFonts w:ascii="Times New Roman" w:eastAsia="Times New Roman" w:hAnsi="Times New Roman"/>
          <w:sz w:val="24"/>
          <w:szCs w:val="24"/>
        </w:rPr>
      </w:pPr>
      <w:r w:rsidRPr="00825EDD">
        <w:rPr>
          <w:rFonts w:ascii="Times New Roman" w:eastAsia="Times New Roman" w:hAnsi="Times New Roman"/>
          <w:sz w:val="24"/>
          <w:szCs w:val="24"/>
        </w:rPr>
        <w:t>Contractor acquires no rights or licenses, including, without limitation, intellectual property rights or licenses, to use State Intellectual Property for its own purposes.  In no event shall the Contractor claim any security interest in State Intellectual Property.</w:t>
      </w:r>
    </w:p>
    <w:p w14:paraId="36BF2BE9" w14:textId="77777777" w:rsidR="00BC3967" w:rsidRPr="00825EDD" w:rsidRDefault="00BC3967" w:rsidP="00825EDD">
      <w:pPr>
        <w:spacing w:after="0" w:line="240" w:lineRule="auto"/>
        <w:jc w:val="both"/>
        <w:rPr>
          <w:rFonts w:ascii="Times New Roman" w:eastAsia="Times New Roman" w:hAnsi="Times New Roman"/>
          <w:sz w:val="24"/>
          <w:szCs w:val="24"/>
        </w:rPr>
      </w:pPr>
    </w:p>
    <w:p w14:paraId="5F045432" w14:textId="77777777" w:rsidR="00832876" w:rsidRPr="00825EDD" w:rsidRDefault="00130510" w:rsidP="00B43D5A">
      <w:pPr>
        <w:spacing w:after="0" w:line="240" w:lineRule="auto"/>
        <w:jc w:val="both"/>
        <w:rPr>
          <w:rFonts w:ascii="Times New Roman" w:eastAsia="Times New Roman" w:hAnsi="Times New Roman"/>
          <w:sz w:val="24"/>
          <w:szCs w:val="24"/>
        </w:rPr>
      </w:pPr>
      <w:r w:rsidRPr="00825EDD">
        <w:rPr>
          <w:rFonts w:ascii="Times New Roman" w:hAnsi="Times New Roman"/>
          <w:b/>
          <w:sz w:val="24"/>
          <w:szCs w:val="24"/>
        </w:rPr>
        <w:t>1</w:t>
      </w:r>
      <w:r w:rsidR="00832876" w:rsidRPr="00825EDD">
        <w:rPr>
          <w:rFonts w:ascii="Times New Roman" w:eastAsia="Times New Roman" w:hAnsi="Times New Roman"/>
          <w:b/>
          <w:sz w:val="24"/>
          <w:szCs w:val="24"/>
        </w:rPr>
        <w:t>.3</w:t>
      </w:r>
      <w:r w:rsidR="00832876" w:rsidRPr="00825EDD">
        <w:rPr>
          <w:rFonts w:ascii="Times New Roman" w:eastAsia="Times New Roman" w:hAnsi="Times New Roman"/>
          <w:b/>
          <w:sz w:val="24"/>
          <w:szCs w:val="24"/>
        </w:rPr>
        <w:tab/>
        <w:t xml:space="preserve">Work Product. </w:t>
      </w:r>
      <w:r w:rsidR="00832876" w:rsidRPr="00825EDD">
        <w:rPr>
          <w:rFonts w:ascii="Times New Roman" w:eastAsia="Times New Roman" w:hAnsi="Times New Roman"/>
          <w:sz w:val="24"/>
          <w:szCs w:val="24"/>
        </w:rPr>
        <w:t xml:space="preserve">All Work Product shall belong exclusively to the State, with the State having the sole and exclusive right to apply for, obtain, register, hold and renew, in its own name and/or for its own benefit, all patents and copyrights, and all applications and registrations, renewals and continuations thereof and/or any and all other appropriate protection. To the extent exclusive title and/or complete and exclusive ownership rights in and to any Work Product may not originally vest in the State by operation of law or otherwise as contemplated hereunder, Contractor shall immediately upon request, unconditionally and irrevocably assign, transfer and convey to the State all right, title and interest therein.  </w:t>
      </w:r>
    </w:p>
    <w:p w14:paraId="441EF81A" w14:textId="77777777" w:rsidR="00BC3967" w:rsidRDefault="00BC3967" w:rsidP="00825EDD">
      <w:pPr>
        <w:autoSpaceDE w:val="0"/>
        <w:autoSpaceDN w:val="0"/>
        <w:adjustRightInd w:val="0"/>
        <w:spacing w:after="0" w:line="240" w:lineRule="auto"/>
        <w:jc w:val="both"/>
        <w:rPr>
          <w:rFonts w:ascii="Times New Roman" w:eastAsia="Times New Roman" w:hAnsi="Times New Roman"/>
          <w:sz w:val="24"/>
          <w:szCs w:val="24"/>
        </w:rPr>
      </w:pPr>
    </w:p>
    <w:p w14:paraId="7320D389" w14:textId="77777777" w:rsidR="00832876" w:rsidRPr="00825EDD" w:rsidRDefault="00832876" w:rsidP="00825EDD">
      <w:pPr>
        <w:autoSpaceDE w:val="0"/>
        <w:autoSpaceDN w:val="0"/>
        <w:adjustRightInd w:val="0"/>
        <w:spacing w:after="0" w:line="240" w:lineRule="auto"/>
        <w:jc w:val="both"/>
        <w:rPr>
          <w:rFonts w:ascii="Times New Roman" w:eastAsia="Times New Roman" w:hAnsi="Times New Roman"/>
          <w:sz w:val="24"/>
          <w:szCs w:val="24"/>
        </w:rPr>
      </w:pPr>
      <w:r w:rsidRPr="00825EDD">
        <w:rPr>
          <w:rFonts w:ascii="Times New Roman" w:eastAsia="Times New Roman" w:hAnsi="Times New Roman"/>
          <w:sz w:val="24"/>
          <w:szCs w:val="24"/>
        </w:rPr>
        <w:lastRenderedPageBreak/>
        <w:t>“</w:t>
      </w:r>
      <w:r w:rsidRPr="00825EDD">
        <w:rPr>
          <w:rFonts w:ascii="Times New Roman" w:eastAsia="Times New Roman" w:hAnsi="Times New Roman"/>
          <w:bCs/>
          <w:sz w:val="24"/>
          <w:szCs w:val="24"/>
          <w:u w:val="single"/>
        </w:rPr>
        <w:t>Work Product</w:t>
      </w:r>
      <w:r w:rsidRPr="00825EDD">
        <w:rPr>
          <w:rFonts w:ascii="Times New Roman" w:eastAsia="Times New Roman" w:hAnsi="Times New Roman"/>
          <w:sz w:val="24"/>
          <w:szCs w:val="24"/>
        </w:rPr>
        <w:t>” means any tangible or intangible ideas, inventions, improvements, modifications, discoveries, development, customization, configuration, methodologies or processes, designs, models, drawings, photographs, reports, formulas, algorithms, patterns, devices, compilations, databases, computer programs, work of authorship, specifications, operating instructions, procedures manuals or other documentation, technique, know-how, secret, or intellectual property right whatsoever or any interest therein (whether patentable or not patentable or registerable under copyright or similar statutes or subject to analogous protection), that is specifically made, conceived, discovered or reduced to practice by Contractor, either solely or jointly with others, pursuant to this Contract. Work Product does not include Contractor Intellectual Property or third party intellectual property.</w:t>
      </w:r>
    </w:p>
    <w:p w14:paraId="4D6023A8" w14:textId="77777777" w:rsidR="00BC3967" w:rsidRDefault="00BC3967" w:rsidP="00825EDD">
      <w:pPr>
        <w:spacing w:after="0" w:line="240" w:lineRule="auto"/>
        <w:jc w:val="both"/>
        <w:rPr>
          <w:rFonts w:ascii="Times New Roman" w:eastAsia="Times New Roman" w:hAnsi="Times New Roman"/>
          <w:sz w:val="24"/>
          <w:szCs w:val="24"/>
        </w:rPr>
      </w:pPr>
    </w:p>
    <w:p w14:paraId="7C44CBA7" w14:textId="77777777" w:rsidR="00832876" w:rsidRPr="00825EDD" w:rsidRDefault="00832876" w:rsidP="00825EDD">
      <w:pPr>
        <w:spacing w:after="0" w:line="240" w:lineRule="auto"/>
        <w:jc w:val="both"/>
        <w:rPr>
          <w:rFonts w:ascii="Times New Roman" w:eastAsia="Times New Roman" w:hAnsi="Times New Roman"/>
          <w:sz w:val="24"/>
          <w:szCs w:val="24"/>
        </w:rPr>
      </w:pPr>
      <w:r w:rsidRPr="00825EDD">
        <w:rPr>
          <w:rFonts w:ascii="Times New Roman" w:eastAsia="Times New Roman" w:hAnsi="Times New Roman"/>
          <w:sz w:val="24"/>
          <w:szCs w:val="24"/>
        </w:rPr>
        <w:t xml:space="preserve">To the extent delivered under this Contract, upon full payment to Contractor in accordance with Attachment B, and subject to the terms and conditions contained herein, Contractor hereby (i) assigns to State all rights in and to all Deliverables, except to the extent they include any Contractor Intellectual Property; and (ii) grants to State a perpetual, non-exclusive, irrevocable, royalty-free license to use for State’s internal business purposes, any Contractor Intellectual Property included in the Deliverables in connection with its use of the Deliverables and, subject to the State’s obligations with respect to Confidential Information, authorize others to do the same on the State’s behalf. Except for the foregoing license grant, Contractor or its licensors retain all rights in and to all Contractor Intellectual Property.  </w:t>
      </w:r>
    </w:p>
    <w:p w14:paraId="7645CDE2" w14:textId="77777777" w:rsidR="00D1016F" w:rsidRDefault="00D1016F" w:rsidP="00825EDD">
      <w:pPr>
        <w:spacing w:after="0" w:line="240" w:lineRule="auto"/>
        <w:jc w:val="both"/>
        <w:rPr>
          <w:rFonts w:ascii="Times New Roman" w:eastAsia="Times New Roman" w:hAnsi="Times New Roman"/>
          <w:sz w:val="24"/>
          <w:szCs w:val="24"/>
        </w:rPr>
      </w:pPr>
    </w:p>
    <w:p w14:paraId="6EF85FFE" w14:textId="77777777" w:rsidR="00832876" w:rsidRPr="00825EDD" w:rsidRDefault="00832876" w:rsidP="00825EDD">
      <w:pPr>
        <w:spacing w:after="0" w:line="240" w:lineRule="auto"/>
        <w:jc w:val="both"/>
        <w:rPr>
          <w:rFonts w:ascii="Times New Roman" w:eastAsia="Times New Roman" w:hAnsi="Times New Roman"/>
          <w:sz w:val="24"/>
          <w:szCs w:val="24"/>
        </w:rPr>
      </w:pPr>
      <w:r w:rsidRPr="00825EDD">
        <w:rPr>
          <w:rFonts w:ascii="Times New Roman" w:eastAsia="Times New Roman" w:hAnsi="Times New Roman"/>
          <w:sz w:val="24"/>
          <w:szCs w:val="24"/>
        </w:rPr>
        <w:t>The Contractor shall not sell or copyright a Deliverable without explicit permission from the State.</w:t>
      </w:r>
    </w:p>
    <w:p w14:paraId="49878E15" w14:textId="77777777" w:rsidR="00832876" w:rsidRPr="00825EDD" w:rsidRDefault="00832876" w:rsidP="00825EDD">
      <w:pPr>
        <w:spacing w:after="0" w:line="240" w:lineRule="auto"/>
        <w:jc w:val="both"/>
        <w:rPr>
          <w:rFonts w:ascii="Times New Roman" w:eastAsia="Times New Roman" w:hAnsi="Times New Roman"/>
          <w:sz w:val="24"/>
          <w:szCs w:val="24"/>
        </w:rPr>
      </w:pPr>
      <w:r w:rsidRPr="00825EDD">
        <w:rPr>
          <w:rFonts w:ascii="Times New Roman" w:eastAsia="Times New Roman" w:hAnsi="Times New Roman"/>
          <w:sz w:val="24"/>
          <w:szCs w:val="24"/>
        </w:rPr>
        <w:t xml:space="preserve">If the Contractor is operating a system or application on behalf of the State of Vermont, then the Contractor shall not make information entered into the system or application available for uses by any other party than the State of Vermont, without prior authorization by the State. Nothing herein shall entitle the State to pre-existing Contractor Intellectual Property or Contractor Intellectual Property developed outside of this Contract with no assistance from State. </w:t>
      </w:r>
    </w:p>
    <w:p w14:paraId="70628A60" w14:textId="77777777" w:rsidR="00AB5DD2" w:rsidRPr="00825EDD" w:rsidRDefault="00AB5DD2" w:rsidP="00825EDD">
      <w:pPr>
        <w:spacing w:after="0" w:line="240" w:lineRule="auto"/>
        <w:jc w:val="both"/>
        <w:rPr>
          <w:rFonts w:ascii="Times New Roman" w:eastAsia="Times New Roman" w:hAnsi="Times New Roman"/>
          <w:sz w:val="24"/>
          <w:szCs w:val="24"/>
        </w:rPr>
      </w:pPr>
    </w:p>
    <w:p w14:paraId="0F638169" w14:textId="77777777" w:rsidR="00130510" w:rsidRPr="00B43D5A" w:rsidRDefault="00AB5DD2" w:rsidP="00825EDD">
      <w:pPr>
        <w:numPr>
          <w:ilvl w:val="0"/>
          <w:numId w:val="11"/>
        </w:numPr>
        <w:spacing w:after="0" w:line="240" w:lineRule="auto"/>
        <w:ind w:left="0"/>
        <w:jc w:val="both"/>
        <w:rPr>
          <w:rFonts w:ascii="Times New Roman" w:eastAsia="Times New Roman" w:hAnsi="Times New Roman"/>
          <w:sz w:val="24"/>
          <w:szCs w:val="24"/>
        </w:rPr>
      </w:pPr>
      <w:r w:rsidRPr="00825EDD">
        <w:rPr>
          <w:rFonts w:ascii="Times New Roman" w:eastAsia="Times New Roman" w:hAnsi="Times New Roman"/>
          <w:b/>
          <w:sz w:val="24"/>
          <w:szCs w:val="24"/>
        </w:rPr>
        <w:t>CONFIDENTIALITY AND NON-DISCLOSURE; SECURITY BREACH REPORTING</w:t>
      </w:r>
    </w:p>
    <w:p w14:paraId="7768486C" w14:textId="77777777" w:rsidR="00B43D5A" w:rsidRPr="00825EDD" w:rsidRDefault="00B43D5A" w:rsidP="00B43D5A">
      <w:pPr>
        <w:spacing w:after="0" w:line="240" w:lineRule="auto"/>
        <w:jc w:val="both"/>
        <w:rPr>
          <w:rFonts w:ascii="Times New Roman" w:eastAsia="Times New Roman" w:hAnsi="Times New Roman"/>
          <w:sz w:val="24"/>
          <w:szCs w:val="24"/>
        </w:rPr>
      </w:pPr>
    </w:p>
    <w:p w14:paraId="76AF48AC" w14:textId="77777777" w:rsidR="00A81EC4" w:rsidRPr="00E02A87" w:rsidRDefault="00130510" w:rsidP="00A81EC4">
      <w:pPr>
        <w:spacing w:after="0" w:line="240" w:lineRule="auto"/>
        <w:rPr>
          <w:rFonts w:ascii="Times New Roman" w:eastAsia="Times New Roman" w:hAnsi="Times New Roman"/>
          <w:sz w:val="24"/>
          <w:szCs w:val="24"/>
        </w:rPr>
      </w:pPr>
      <w:r w:rsidRPr="00825EDD">
        <w:rPr>
          <w:rFonts w:ascii="Times New Roman" w:eastAsia="Times New Roman" w:hAnsi="Times New Roman"/>
          <w:b/>
          <w:sz w:val="24"/>
          <w:szCs w:val="24"/>
        </w:rPr>
        <w:t>2.1</w:t>
      </w:r>
      <w:r w:rsidRPr="00825EDD">
        <w:rPr>
          <w:rFonts w:ascii="Times New Roman" w:eastAsia="Times New Roman" w:hAnsi="Times New Roman"/>
          <w:b/>
          <w:sz w:val="24"/>
          <w:szCs w:val="24"/>
        </w:rPr>
        <w:tab/>
      </w:r>
      <w:r w:rsidR="00A81EC4" w:rsidRPr="00E02A87">
        <w:rPr>
          <w:rFonts w:ascii="Times New Roman" w:eastAsia="Times New Roman" w:hAnsi="Times New Roman"/>
          <w:bCs/>
          <w:sz w:val="24"/>
          <w:szCs w:val="24"/>
        </w:rPr>
        <w:t>For purposes of this Contract, confidential information will not include information or material which (a) enters the public domain (other than as a result of a breach of this Contract); (b) was in the receiving party’s possession prior to its receipt from the disclosing party; (c) is independently developed by the receiving party without the use of confidential information; (d) is obtained by the receiving party from a third party under no obligation of confidentiality to the disclosing party; or (e) is not exempt from disclosure under applicable State law.</w:t>
      </w:r>
    </w:p>
    <w:p w14:paraId="3D83EEFD" w14:textId="77777777" w:rsidR="00A81EC4" w:rsidRDefault="00A81EC4" w:rsidP="00825EDD">
      <w:pPr>
        <w:spacing w:after="0" w:line="240" w:lineRule="auto"/>
        <w:jc w:val="both"/>
        <w:rPr>
          <w:rFonts w:ascii="Times New Roman" w:eastAsia="Times New Roman" w:hAnsi="Times New Roman"/>
          <w:b/>
          <w:sz w:val="24"/>
          <w:szCs w:val="24"/>
        </w:rPr>
      </w:pPr>
    </w:p>
    <w:p w14:paraId="0974272C" w14:textId="77777777" w:rsidR="00AB5DD2" w:rsidRPr="00825EDD" w:rsidRDefault="00A81EC4" w:rsidP="00825EDD">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2.2</w:t>
      </w:r>
      <w:r>
        <w:rPr>
          <w:rFonts w:ascii="Times New Roman" w:eastAsia="Times New Roman" w:hAnsi="Times New Roman"/>
          <w:b/>
          <w:sz w:val="24"/>
          <w:szCs w:val="24"/>
        </w:rPr>
        <w:tab/>
      </w:r>
      <w:r w:rsidR="00AB5DD2" w:rsidRPr="00825EDD">
        <w:rPr>
          <w:rFonts w:ascii="Times New Roman" w:eastAsia="Times New Roman" w:hAnsi="Times New Roman"/>
          <w:b/>
          <w:sz w:val="24"/>
          <w:szCs w:val="24"/>
        </w:rPr>
        <w:t>Confidentiality of Contractor Information.</w:t>
      </w:r>
      <w:r w:rsidR="00AB5DD2" w:rsidRPr="00825EDD">
        <w:rPr>
          <w:rFonts w:ascii="Times New Roman" w:eastAsia="Times New Roman" w:hAnsi="Times New Roman"/>
          <w:sz w:val="24"/>
          <w:szCs w:val="24"/>
        </w:rPr>
        <w:t xml:space="preserve">  The Contractor acknowledges and agrees that this Contract and any and all Contractor information obtained by the State in connection with this Contract are subject to the State of Vermont Access to Public Records Act, 1 V.S.A. § 315 et seq.  The State will not disclose information for which a reasonable claim of exemption can be made pursuant to 1 V.S.A. § 317(c), including, but not limited to, trade secrets, proprietary information or financial information, including any formulae, plan, pattern, process, tool, mechanism, compound, procedure, production data, or compilation of information which is not patented, which is known only to the Contractor, and which gives the Contractor an opportunity to obtain business advantage over competitors who do not know it or use it.</w:t>
      </w:r>
    </w:p>
    <w:p w14:paraId="480F6C7F" w14:textId="77777777" w:rsidR="00BC3967" w:rsidRDefault="00BC3967" w:rsidP="00825EDD">
      <w:pPr>
        <w:tabs>
          <w:tab w:val="left" w:pos="1080"/>
        </w:tabs>
        <w:spacing w:after="0" w:line="240" w:lineRule="auto"/>
        <w:jc w:val="both"/>
        <w:rPr>
          <w:rFonts w:ascii="Times New Roman" w:eastAsia="Times New Roman" w:hAnsi="Times New Roman"/>
          <w:sz w:val="24"/>
          <w:szCs w:val="24"/>
        </w:rPr>
      </w:pPr>
    </w:p>
    <w:p w14:paraId="12C20FBE" w14:textId="77777777" w:rsidR="00AB5DD2" w:rsidRPr="00825EDD" w:rsidRDefault="00AB5DD2" w:rsidP="00825EDD">
      <w:pPr>
        <w:tabs>
          <w:tab w:val="left" w:pos="1080"/>
        </w:tabs>
        <w:spacing w:after="0" w:line="240" w:lineRule="auto"/>
        <w:jc w:val="both"/>
        <w:rPr>
          <w:rFonts w:ascii="Times New Roman" w:eastAsia="Times New Roman" w:hAnsi="Times New Roman"/>
          <w:sz w:val="24"/>
          <w:szCs w:val="24"/>
        </w:rPr>
      </w:pPr>
      <w:r w:rsidRPr="00825EDD">
        <w:rPr>
          <w:rFonts w:ascii="Times New Roman" w:eastAsia="Times New Roman" w:hAnsi="Times New Roman"/>
          <w:sz w:val="24"/>
          <w:szCs w:val="24"/>
        </w:rPr>
        <w:t>The State shall immediately notify Contractor of any request made under the Access to Public Records Act, or any request or demand by any court, governmental agency or other person asserting a demand or request for Contractor information.  Contractor may, in its discretion, seek an appropriate protective order, or otherwise defend any right it may have to maintain the confidentiality of such information under applicable State law within three business days of the State’s receipt of any such request.  Contractor agrees that it will not make any claim against the State if the State makes available to the public any information in accordance with the Access to Public Records Act or in response to a binding order from a court or governmental body or agency compelling its production.  Contractor shall indemnify the State for any costs or expenses incurred by the State, including, but not limited to, attorneys’ fees awarded in accordance with 1 V.S.A. § 320, in connection with any action brought in connection with Contractor’s attempts to prevent or unreasonably delay public disclosure of Contractor’s information</w:t>
      </w:r>
      <w:r w:rsidR="00DE2769" w:rsidRPr="00825EDD">
        <w:rPr>
          <w:rFonts w:ascii="Times New Roman" w:eastAsia="Times New Roman" w:hAnsi="Times New Roman"/>
          <w:sz w:val="24"/>
          <w:szCs w:val="24"/>
        </w:rPr>
        <w:t xml:space="preserve"> if a final decision of a court of competent jurisdiction determines that the State improperly withheld such information and that the improper withholding was based on Contractor’s attempts to prevent public disclosure of Contractor’s information</w:t>
      </w:r>
      <w:r w:rsidRPr="00825EDD">
        <w:rPr>
          <w:rFonts w:ascii="Times New Roman" w:eastAsia="Times New Roman" w:hAnsi="Times New Roman"/>
          <w:sz w:val="24"/>
          <w:szCs w:val="24"/>
        </w:rPr>
        <w:t>.</w:t>
      </w:r>
    </w:p>
    <w:p w14:paraId="39E2AA11" w14:textId="77777777" w:rsidR="00BC3967" w:rsidRDefault="00BC3967" w:rsidP="00825EDD">
      <w:pPr>
        <w:widowControl w:val="0"/>
        <w:spacing w:after="0" w:line="240" w:lineRule="auto"/>
        <w:jc w:val="both"/>
        <w:rPr>
          <w:rFonts w:ascii="Times New Roman" w:eastAsia="Times New Roman" w:hAnsi="Times New Roman"/>
          <w:snapToGrid w:val="0"/>
          <w:sz w:val="24"/>
          <w:szCs w:val="24"/>
        </w:rPr>
      </w:pPr>
    </w:p>
    <w:p w14:paraId="47A310F0" w14:textId="77777777" w:rsidR="00AB5DD2" w:rsidRPr="00825EDD" w:rsidRDefault="00AB5DD2" w:rsidP="00825EDD">
      <w:pPr>
        <w:widowControl w:val="0"/>
        <w:spacing w:after="0" w:line="240" w:lineRule="auto"/>
        <w:jc w:val="both"/>
        <w:rPr>
          <w:rFonts w:ascii="Times New Roman" w:eastAsia="Times New Roman" w:hAnsi="Times New Roman"/>
          <w:snapToGrid w:val="0"/>
          <w:sz w:val="24"/>
          <w:szCs w:val="24"/>
        </w:rPr>
      </w:pPr>
      <w:r w:rsidRPr="00825EDD">
        <w:rPr>
          <w:rFonts w:ascii="Times New Roman" w:eastAsia="Times New Roman" w:hAnsi="Times New Roman"/>
          <w:snapToGrid w:val="0"/>
          <w:sz w:val="24"/>
          <w:szCs w:val="24"/>
        </w:rPr>
        <w:t xml:space="preserve">The State agrees that (a) it will use the Contractor information only as may be necessary in the course of performing duties, receiving services or exercising rights under this Contract; (b) it will provide at a minimum the same care to avoid disclosure or unauthorized use of Contractor information as it provides to protect its own similar confidential and proprietary information; (c) except as required by the </w:t>
      </w:r>
      <w:r w:rsidRPr="00825EDD">
        <w:rPr>
          <w:rFonts w:ascii="Times New Roman" w:eastAsia="Times New Roman" w:hAnsi="Times New Roman"/>
          <w:sz w:val="24"/>
          <w:szCs w:val="24"/>
        </w:rPr>
        <w:t xml:space="preserve">Access to Records </w:t>
      </w:r>
      <w:r w:rsidRPr="00825EDD">
        <w:rPr>
          <w:rFonts w:ascii="Times New Roman" w:eastAsia="Times New Roman" w:hAnsi="Times New Roman"/>
          <w:snapToGrid w:val="0"/>
          <w:sz w:val="24"/>
          <w:szCs w:val="24"/>
        </w:rPr>
        <w:t>Act, it will not disclose such information orally or in writing to any third party unless that third party is subject to a written confidentiality agreement that contains restrictions and safeguards at least as restrictive as those contained in this Contract; (d) it will take all reasonable precautions to protect the Contractor’s information; and (e) it will not otherwise appropriate such information to its own use or to the use of any other person or entity.</w:t>
      </w:r>
    </w:p>
    <w:p w14:paraId="55CD9AF5" w14:textId="77777777" w:rsidR="00BC3967" w:rsidRDefault="00BC3967" w:rsidP="00825EDD">
      <w:pPr>
        <w:tabs>
          <w:tab w:val="left" w:pos="1080"/>
        </w:tabs>
        <w:spacing w:after="0" w:line="240" w:lineRule="auto"/>
        <w:jc w:val="both"/>
        <w:rPr>
          <w:rFonts w:ascii="Times New Roman" w:eastAsia="Times New Roman" w:hAnsi="Times New Roman"/>
          <w:snapToGrid w:val="0"/>
          <w:sz w:val="24"/>
          <w:szCs w:val="24"/>
        </w:rPr>
      </w:pPr>
    </w:p>
    <w:p w14:paraId="4BBE85B1" w14:textId="77777777" w:rsidR="00AB5DD2" w:rsidRDefault="00AB5DD2" w:rsidP="00825EDD">
      <w:pPr>
        <w:tabs>
          <w:tab w:val="left" w:pos="1080"/>
        </w:tabs>
        <w:spacing w:after="0" w:line="240" w:lineRule="auto"/>
        <w:jc w:val="both"/>
        <w:rPr>
          <w:rFonts w:ascii="Times New Roman" w:eastAsia="Times New Roman" w:hAnsi="Times New Roman"/>
          <w:snapToGrid w:val="0"/>
          <w:sz w:val="24"/>
          <w:szCs w:val="24"/>
        </w:rPr>
      </w:pPr>
      <w:r w:rsidRPr="00825EDD">
        <w:rPr>
          <w:rFonts w:ascii="Times New Roman" w:eastAsia="Times New Roman" w:hAnsi="Times New Roman"/>
          <w:snapToGrid w:val="0"/>
          <w:sz w:val="24"/>
          <w:szCs w:val="24"/>
        </w:rPr>
        <w:t xml:space="preserve">Contractor may affix an appropriate legend to Contractor information that is provided under this Contract to reflect the Contractor’s determination that any such information is a trade secret, proprietary </w:t>
      </w:r>
      <w:r w:rsidRPr="00825EDD">
        <w:rPr>
          <w:rFonts w:ascii="Times New Roman" w:eastAsia="Times New Roman" w:hAnsi="Times New Roman"/>
          <w:sz w:val="24"/>
          <w:szCs w:val="24"/>
        </w:rPr>
        <w:t>information or financial information</w:t>
      </w:r>
      <w:r w:rsidRPr="00825EDD">
        <w:rPr>
          <w:rFonts w:ascii="Times New Roman" w:eastAsia="Times New Roman" w:hAnsi="Times New Roman"/>
          <w:snapToGrid w:val="0"/>
          <w:sz w:val="24"/>
          <w:szCs w:val="24"/>
        </w:rPr>
        <w:t xml:space="preserve"> at time of delivery or disclosure.</w:t>
      </w:r>
    </w:p>
    <w:p w14:paraId="671BA539" w14:textId="77777777" w:rsidR="00BC3967" w:rsidRPr="00825EDD" w:rsidRDefault="00BC3967" w:rsidP="00825EDD">
      <w:pPr>
        <w:tabs>
          <w:tab w:val="left" w:pos="1080"/>
        </w:tabs>
        <w:spacing w:after="0" w:line="240" w:lineRule="auto"/>
        <w:jc w:val="both"/>
        <w:rPr>
          <w:rFonts w:ascii="Times New Roman" w:eastAsia="Times New Roman" w:hAnsi="Times New Roman"/>
          <w:sz w:val="24"/>
          <w:szCs w:val="24"/>
        </w:rPr>
      </w:pPr>
    </w:p>
    <w:p w14:paraId="2A9E7850" w14:textId="77777777" w:rsidR="00A81EC4" w:rsidRDefault="00130510" w:rsidP="00825EDD">
      <w:pPr>
        <w:spacing w:after="0" w:line="240" w:lineRule="auto"/>
        <w:jc w:val="both"/>
        <w:rPr>
          <w:rFonts w:ascii="Times New Roman" w:eastAsia="Times New Roman" w:hAnsi="Times New Roman"/>
          <w:sz w:val="24"/>
          <w:szCs w:val="24"/>
        </w:rPr>
      </w:pPr>
      <w:r w:rsidRPr="00825EDD">
        <w:rPr>
          <w:rFonts w:ascii="Times New Roman" w:eastAsia="Times New Roman" w:hAnsi="Times New Roman"/>
          <w:b/>
          <w:sz w:val="24"/>
          <w:szCs w:val="24"/>
        </w:rPr>
        <w:t>2.</w:t>
      </w:r>
      <w:r w:rsidR="00DD7A78">
        <w:rPr>
          <w:rFonts w:ascii="Times New Roman" w:eastAsia="Times New Roman" w:hAnsi="Times New Roman"/>
          <w:b/>
          <w:sz w:val="24"/>
          <w:szCs w:val="24"/>
        </w:rPr>
        <w:t>3</w:t>
      </w:r>
      <w:r w:rsidRPr="00825EDD">
        <w:rPr>
          <w:rFonts w:ascii="Times New Roman" w:eastAsia="Times New Roman" w:hAnsi="Times New Roman"/>
          <w:b/>
          <w:sz w:val="24"/>
          <w:szCs w:val="24"/>
        </w:rPr>
        <w:tab/>
      </w:r>
      <w:r w:rsidR="00AB5DD2" w:rsidRPr="00825EDD">
        <w:rPr>
          <w:rFonts w:ascii="Times New Roman" w:eastAsia="Times New Roman" w:hAnsi="Times New Roman"/>
          <w:b/>
          <w:sz w:val="24"/>
          <w:szCs w:val="24"/>
        </w:rPr>
        <w:t>Confidentiality of State Information.</w:t>
      </w:r>
      <w:r w:rsidR="00AB5DD2" w:rsidRPr="00825EDD">
        <w:rPr>
          <w:rFonts w:ascii="Times New Roman" w:eastAsia="Times New Roman" w:hAnsi="Times New Roman"/>
          <w:sz w:val="24"/>
          <w:szCs w:val="24"/>
        </w:rPr>
        <w:t xml:space="preserve">  In performance of this Contract, and any exhibit or schedule hereunder, the Party acknowledges that certain State Data (as defined below), to which the Contractor may have access may contain individual federal tax information, personal protected health information and other individually identifiable information protected by State or federal law</w:t>
      </w:r>
      <w:r w:rsidR="00043657">
        <w:rPr>
          <w:rFonts w:ascii="Times New Roman" w:hAnsi="Times New Roman"/>
          <w:sz w:val="24"/>
        </w:rPr>
        <w:t xml:space="preserve"> or otherwise exempt from disclosure under the State</w:t>
      </w:r>
      <w:r w:rsidR="00043657" w:rsidRPr="0043705D">
        <w:rPr>
          <w:rFonts w:ascii="Times New Roman" w:hAnsi="Times New Roman"/>
          <w:sz w:val="24"/>
        </w:rPr>
        <w:t xml:space="preserve"> of Vermont Access to Public Records Act, 1 V.S.A. § 315 et seq</w:t>
      </w:r>
      <w:r w:rsidR="00043657">
        <w:rPr>
          <w:rFonts w:ascii="Times New Roman" w:hAnsi="Times New Roman"/>
          <w:sz w:val="24"/>
        </w:rPr>
        <w:t xml:space="preserve"> (“State Data”)</w:t>
      </w:r>
      <w:r w:rsidR="00043657" w:rsidRPr="0043705D">
        <w:rPr>
          <w:rFonts w:ascii="Times New Roman" w:hAnsi="Times New Roman"/>
          <w:sz w:val="24"/>
        </w:rPr>
        <w:t>.</w:t>
      </w:r>
      <w:r w:rsidR="00AB5DD2" w:rsidRPr="00825EDD">
        <w:rPr>
          <w:rFonts w:ascii="Times New Roman" w:eastAsia="Times New Roman" w:hAnsi="Times New Roman"/>
          <w:i/>
          <w:sz w:val="24"/>
          <w:szCs w:val="24"/>
        </w:rPr>
        <w:t xml:space="preserve">  </w:t>
      </w:r>
      <w:r w:rsidR="00AB5DD2" w:rsidRPr="00825EDD">
        <w:rPr>
          <w:rFonts w:ascii="Times New Roman" w:eastAsia="Times New Roman" w:hAnsi="Times New Roman"/>
          <w:sz w:val="24"/>
          <w:szCs w:val="24"/>
          <w:highlight w:val="yellow"/>
        </w:rPr>
        <w:t xml:space="preserve">[In addition to the provisions of this Section, the </w:t>
      </w:r>
      <w:r w:rsidR="009A6DC2">
        <w:rPr>
          <w:rFonts w:ascii="Times New Roman" w:eastAsia="Times New Roman" w:hAnsi="Times New Roman"/>
          <w:sz w:val="24"/>
          <w:szCs w:val="24"/>
          <w:highlight w:val="yellow"/>
        </w:rPr>
        <w:t>Contractor</w:t>
      </w:r>
      <w:r w:rsidR="009A6DC2" w:rsidRPr="00825EDD">
        <w:rPr>
          <w:rFonts w:ascii="Times New Roman" w:eastAsia="Times New Roman" w:hAnsi="Times New Roman"/>
          <w:sz w:val="24"/>
          <w:szCs w:val="24"/>
          <w:highlight w:val="yellow"/>
        </w:rPr>
        <w:t xml:space="preserve"> </w:t>
      </w:r>
      <w:r w:rsidR="00AB5DD2" w:rsidRPr="00825EDD">
        <w:rPr>
          <w:rFonts w:ascii="Times New Roman" w:eastAsia="Times New Roman" w:hAnsi="Times New Roman"/>
          <w:sz w:val="24"/>
          <w:szCs w:val="24"/>
          <w:highlight w:val="yellow"/>
        </w:rPr>
        <w:t xml:space="preserve">shall </w:t>
      </w:r>
      <w:r w:rsidR="009A6DC2">
        <w:rPr>
          <w:rFonts w:ascii="Times New Roman" w:eastAsia="Times New Roman" w:hAnsi="Times New Roman"/>
          <w:sz w:val="24"/>
          <w:szCs w:val="24"/>
          <w:highlight w:val="yellow"/>
        </w:rPr>
        <w:t>comply with the requirements set forth in</w:t>
      </w:r>
      <w:r w:rsidR="009A6DC2" w:rsidRPr="00825EDD">
        <w:rPr>
          <w:rFonts w:ascii="Times New Roman" w:eastAsia="Times New Roman" w:hAnsi="Times New Roman"/>
          <w:sz w:val="24"/>
          <w:szCs w:val="24"/>
          <w:highlight w:val="yellow"/>
        </w:rPr>
        <w:t xml:space="preserve"> </w:t>
      </w:r>
      <w:r w:rsidR="00AB5DD2" w:rsidRPr="00825EDD">
        <w:rPr>
          <w:rFonts w:ascii="Times New Roman" w:eastAsia="Times New Roman" w:hAnsi="Times New Roman"/>
          <w:sz w:val="24"/>
          <w:szCs w:val="24"/>
          <w:highlight w:val="yellow"/>
        </w:rPr>
        <w:t xml:space="preserve">the </w:t>
      </w:r>
      <w:r w:rsidR="009A6DC2">
        <w:rPr>
          <w:rFonts w:ascii="Times New Roman" w:eastAsia="Times New Roman" w:hAnsi="Times New Roman"/>
          <w:sz w:val="24"/>
          <w:szCs w:val="24"/>
          <w:highlight w:val="yellow"/>
        </w:rPr>
        <w:t xml:space="preserve">State’s </w:t>
      </w:r>
      <w:r w:rsidR="00AB5DD2" w:rsidRPr="00825EDD">
        <w:rPr>
          <w:rFonts w:ascii="Times New Roman" w:eastAsia="Times New Roman" w:hAnsi="Times New Roman"/>
          <w:sz w:val="24"/>
          <w:szCs w:val="24"/>
          <w:highlight w:val="yellow"/>
        </w:rPr>
        <w:t xml:space="preserve">HIPAA Business Associate Agreement attached </w:t>
      </w:r>
      <w:r w:rsidR="009A6DC2">
        <w:rPr>
          <w:rFonts w:ascii="Times New Roman" w:eastAsia="Times New Roman" w:hAnsi="Times New Roman"/>
          <w:sz w:val="24"/>
          <w:szCs w:val="24"/>
          <w:highlight w:val="yellow"/>
        </w:rPr>
        <w:t xml:space="preserve">hereto </w:t>
      </w:r>
      <w:r w:rsidR="00AB5DD2" w:rsidRPr="00825EDD">
        <w:rPr>
          <w:rFonts w:ascii="Times New Roman" w:eastAsia="Times New Roman" w:hAnsi="Times New Roman"/>
          <w:sz w:val="24"/>
          <w:szCs w:val="24"/>
          <w:highlight w:val="yellow"/>
        </w:rPr>
        <w:t>as Attachment __</w:t>
      </w:r>
      <w:r w:rsidR="00AB5DD2" w:rsidRPr="00825EDD">
        <w:rPr>
          <w:rFonts w:ascii="Times New Roman" w:eastAsia="Times New Roman" w:hAnsi="Times New Roman"/>
          <w:sz w:val="24"/>
          <w:szCs w:val="24"/>
        </w:rPr>
        <w:t>]</w:t>
      </w:r>
      <w:r w:rsidR="00AB5DD2" w:rsidRPr="00825EDD">
        <w:rPr>
          <w:rFonts w:ascii="Times New Roman" w:eastAsia="Times New Roman" w:hAnsi="Times New Roman"/>
          <w:i/>
          <w:sz w:val="24"/>
          <w:szCs w:val="24"/>
        </w:rPr>
        <w:t xml:space="preserve">.  </w:t>
      </w:r>
      <w:r w:rsidR="00AB5DD2" w:rsidRPr="00825EDD">
        <w:rPr>
          <w:rFonts w:ascii="Times New Roman" w:eastAsia="Times New Roman" w:hAnsi="Times New Roman"/>
          <w:sz w:val="24"/>
          <w:szCs w:val="24"/>
        </w:rPr>
        <w:t xml:space="preserve">Before receiving or controlling State Data, the Contractor will have an information security policy that protects its systems and processes and media that may contain State Data from internal and external security threats and State Data from unauthorized disclosure, and will have provided a copy of such policy to the State.  </w:t>
      </w:r>
    </w:p>
    <w:p w14:paraId="1C7A7187" w14:textId="77777777" w:rsidR="00A81EC4" w:rsidRDefault="00A81EC4" w:rsidP="00825EDD">
      <w:pPr>
        <w:spacing w:after="0" w:line="240" w:lineRule="auto"/>
        <w:jc w:val="both"/>
        <w:rPr>
          <w:rFonts w:ascii="Times New Roman" w:eastAsia="Times New Roman" w:hAnsi="Times New Roman"/>
          <w:sz w:val="24"/>
          <w:szCs w:val="24"/>
        </w:rPr>
      </w:pPr>
    </w:p>
    <w:p w14:paraId="20620111" w14:textId="77777777" w:rsidR="00AB5DD2" w:rsidRPr="00825EDD" w:rsidRDefault="00AB5DD2" w:rsidP="00825EDD">
      <w:pPr>
        <w:spacing w:after="0" w:line="240" w:lineRule="auto"/>
        <w:jc w:val="both"/>
        <w:rPr>
          <w:rFonts w:ascii="Times New Roman" w:eastAsia="Times New Roman" w:hAnsi="Times New Roman"/>
          <w:sz w:val="24"/>
          <w:szCs w:val="24"/>
        </w:rPr>
      </w:pPr>
      <w:r w:rsidRPr="00825EDD">
        <w:rPr>
          <w:rFonts w:ascii="Times New Roman" w:eastAsia="Times New Roman" w:hAnsi="Times New Roman"/>
          <w:sz w:val="24"/>
          <w:szCs w:val="24"/>
        </w:rPr>
        <w:t>State Data shall not be stored, accessed from, or transferred to any location outside the United States.</w:t>
      </w:r>
    </w:p>
    <w:p w14:paraId="6ACFA56A" w14:textId="77777777" w:rsidR="00AB5DD2" w:rsidRPr="00825EDD" w:rsidRDefault="00A81EC4" w:rsidP="00825EDD">
      <w:pPr>
        <w:spacing w:after="0" w:line="240" w:lineRule="auto"/>
        <w:jc w:val="both"/>
        <w:rPr>
          <w:rFonts w:ascii="Times New Roman" w:eastAsia="Times New Roman" w:hAnsi="Times New Roman"/>
          <w:sz w:val="24"/>
          <w:szCs w:val="24"/>
        </w:rPr>
      </w:pPr>
      <w:r w:rsidRPr="005D3DB5">
        <w:rPr>
          <w:rFonts w:ascii="Times New Roman" w:hAnsi="Times New Roman"/>
          <w:sz w:val="24"/>
          <w:szCs w:val="24"/>
        </w:rPr>
        <w:lastRenderedPageBreak/>
        <w:t xml:space="preserve">The Contractor agrees that (a) it will use the State Data  only as may be necessary in the course of performing duties or exercising rights under this Contract; (b) it will provide at a minimum the same care to avoid disclosure or unauthorized use of State Data as it provides to protect its own similar confidential and proprietary information; (c) it will not publish, reproduce, or otherwise divulge any State Data in whole or in part, in any manner or form orally or in writing to any third party unless it has received written approval from the State and that third party is subject to a written confidentiality agreement that contains restrictions and safeguards at least as restrictive as those contained in this Contract; (d) it will take all reasonable precautions to protect the State’s information; and (e) it will not otherwise appropriate such information to its own use or to the use of any other person or entity.  Contractor will take reasonable measures as are necessary to restrict access to State Data in the Contractor’s possession to only those employees on its staff who must have the information on a “need to know” basis.  </w:t>
      </w:r>
      <w:r w:rsidR="00034623" w:rsidRPr="00825EDD">
        <w:rPr>
          <w:rFonts w:ascii="Times New Roman" w:hAnsi="Times New Roman"/>
          <w:sz w:val="24"/>
          <w:szCs w:val="24"/>
        </w:rPr>
        <w:t xml:space="preserve">The Contractor shall not retain any State Data except to the extent required to perform the services under </w:t>
      </w:r>
      <w:r w:rsidR="00130510" w:rsidRPr="00825EDD">
        <w:rPr>
          <w:rFonts w:ascii="Times New Roman" w:hAnsi="Times New Roman"/>
          <w:sz w:val="24"/>
          <w:szCs w:val="24"/>
        </w:rPr>
        <w:t>this Contract</w:t>
      </w:r>
      <w:r w:rsidR="00034623" w:rsidRPr="00825EDD">
        <w:rPr>
          <w:rFonts w:ascii="Times New Roman" w:hAnsi="Times New Roman"/>
          <w:sz w:val="24"/>
          <w:szCs w:val="24"/>
        </w:rPr>
        <w:t>.</w:t>
      </w:r>
    </w:p>
    <w:p w14:paraId="3B09D536" w14:textId="77777777" w:rsidR="00043657" w:rsidRDefault="00043657" w:rsidP="00825EDD">
      <w:pPr>
        <w:spacing w:after="0" w:line="240" w:lineRule="auto"/>
        <w:jc w:val="both"/>
        <w:rPr>
          <w:rFonts w:ascii="Times New Roman" w:eastAsia="Times New Roman" w:hAnsi="Times New Roman"/>
          <w:sz w:val="24"/>
          <w:szCs w:val="24"/>
        </w:rPr>
      </w:pPr>
    </w:p>
    <w:p w14:paraId="03453C48" w14:textId="77777777" w:rsidR="00935343" w:rsidRPr="00935343" w:rsidRDefault="00935343" w:rsidP="00935343">
      <w:pPr>
        <w:spacing w:after="0" w:line="240" w:lineRule="auto"/>
        <w:rPr>
          <w:rFonts w:ascii="Times New Roman" w:hAnsi="Times New Roman"/>
          <w:sz w:val="24"/>
          <w:szCs w:val="24"/>
        </w:rPr>
      </w:pPr>
      <w:r w:rsidRPr="00935343">
        <w:rPr>
          <w:rFonts w:ascii="Times New Roman" w:hAnsi="Times New Roman"/>
          <w:sz w:val="24"/>
          <w:szCs w:val="24"/>
        </w:rPr>
        <w:t xml:space="preserve">Contractor shall not access State user accounts or State Data, except in the course of data center operations, response to service or technical issues, as required by the express terms of this </w:t>
      </w:r>
      <w:r w:rsidR="00EE000B">
        <w:rPr>
          <w:rFonts w:ascii="Times New Roman" w:hAnsi="Times New Roman"/>
          <w:sz w:val="24"/>
          <w:szCs w:val="24"/>
        </w:rPr>
        <w:t>Contract</w:t>
      </w:r>
      <w:r w:rsidRPr="00935343">
        <w:rPr>
          <w:rFonts w:ascii="Times New Roman" w:hAnsi="Times New Roman"/>
          <w:sz w:val="24"/>
          <w:szCs w:val="24"/>
        </w:rPr>
        <w:t xml:space="preserve">, or at State’s written request.  </w:t>
      </w:r>
    </w:p>
    <w:p w14:paraId="12264A76" w14:textId="77777777" w:rsidR="00935343" w:rsidRPr="00935343" w:rsidRDefault="00935343" w:rsidP="00935343">
      <w:pPr>
        <w:spacing w:after="0" w:line="240" w:lineRule="auto"/>
        <w:rPr>
          <w:rFonts w:ascii="Times New Roman" w:hAnsi="Times New Roman"/>
          <w:sz w:val="24"/>
          <w:szCs w:val="24"/>
        </w:rPr>
      </w:pPr>
    </w:p>
    <w:p w14:paraId="62033C1A" w14:textId="77777777" w:rsidR="00935343" w:rsidRPr="00935343" w:rsidRDefault="00935343" w:rsidP="00935343">
      <w:pPr>
        <w:spacing w:after="0" w:line="240" w:lineRule="auto"/>
        <w:rPr>
          <w:rFonts w:ascii="Times New Roman" w:hAnsi="Times New Roman"/>
          <w:sz w:val="24"/>
          <w:szCs w:val="24"/>
        </w:rPr>
      </w:pPr>
      <w:r w:rsidRPr="00935343">
        <w:rPr>
          <w:rFonts w:ascii="Times New Roman" w:hAnsi="Times New Roman"/>
          <w:sz w:val="24"/>
          <w:szCs w:val="24"/>
        </w:rPr>
        <w:t>Contractor may not share State Data with its parent company or other affiliate without State’s express written consent.</w:t>
      </w:r>
    </w:p>
    <w:p w14:paraId="31259ADF" w14:textId="77777777" w:rsidR="00935343" w:rsidRDefault="00935343" w:rsidP="00825EDD">
      <w:pPr>
        <w:spacing w:after="0" w:line="240" w:lineRule="auto"/>
        <w:jc w:val="both"/>
        <w:rPr>
          <w:rFonts w:ascii="Times New Roman" w:eastAsia="Times New Roman" w:hAnsi="Times New Roman"/>
          <w:sz w:val="24"/>
          <w:szCs w:val="24"/>
        </w:rPr>
      </w:pPr>
    </w:p>
    <w:p w14:paraId="0AB3264C" w14:textId="77777777" w:rsidR="00935343" w:rsidRDefault="00AB5DD2" w:rsidP="00825EDD">
      <w:pPr>
        <w:spacing w:after="0" w:line="240" w:lineRule="auto"/>
        <w:jc w:val="both"/>
        <w:rPr>
          <w:rFonts w:ascii="Times New Roman" w:eastAsia="Times New Roman" w:hAnsi="Times New Roman"/>
          <w:sz w:val="24"/>
          <w:szCs w:val="24"/>
        </w:rPr>
      </w:pPr>
      <w:r w:rsidRPr="00825EDD">
        <w:rPr>
          <w:rFonts w:ascii="Times New Roman" w:eastAsia="Times New Roman" w:hAnsi="Times New Roman"/>
          <w:sz w:val="24"/>
          <w:szCs w:val="24"/>
        </w:rPr>
        <w:t xml:space="preserve">The Contractor shall promptly notify the State of any request or demand by any court, governmental agency or other person asserting a demand or request for State Data to which the Contractor or any third party hosting service of the Contractor may have access, so that the State may seek an appropriate protective order.  </w:t>
      </w:r>
    </w:p>
    <w:p w14:paraId="15D0D773" w14:textId="77777777" w:rsidR="00935343" w:rsidRDefault="00935343" w:rsidP="00935343">
      <w:pPr>
        <w:spacing w:after="0"/>
        <w:jc w:val="both"/>
        <w:rPr>
          <w:rFonts w:ascii="Times New Roman" w:hAnsi="Times New Roman"/>
          <w:b/>
          <w:sz w:val="24"/>
          <w:szCs w:val="24"/>
        </w:rPr>
      </w:pPr>
    </w:p>
    <w:p w14:paraId="07E62635" w14:textId="77777777" w:rsidR="00935343" w:rsidRPr="00935343" w:rsidRDefault="00935343" w:rsidP="00B43D5A">
      <w:pPr>
        <w:numPr>
          <w:ilvl w:val="0"/>
          <w:numId w:val="14"/>
        </w:numPr>
        <w:spacing w:after="0" w:line="240" w:lineRule="auto"/>
        <w:ind w:left="0"/>
        <w:rPr>
          <w:rFonts w:ascii="Times New Roman" w:eastAsia="Times New Roman" w:hAnsi="Times New Roman"/>
          <w:b/>
          <w:sz w:val="24"/>
          <w:szCs w:val="24"/>
        </w:rPr>
      </w:pPr>
      <w:r w:rsidRPr="00935343">
        <w:rPr>
          <w:rFonts w:ascii="Times New Roman" w:eastAsia="Times New Roman" w:hAnsi="Times New Roman"/>
          <w:b/>
          <w:sz w:val="24"/>
          <w:szCs w:val="24"/>
        </w:rPr>
        <w:t xml:space="preserve">SECURITY OF STATE INFORMATION.  </w:t>
      </w:r>
    </w:p>
    <w:p w14:paraId="2354610C" w14:textId="77777777" w:rsidR="00935343" w:rsidRPr="00935343" w:rsidRDefault="00935343" w:rsidP="00935343">
      <w:pPr>
        <w:spacing w:after="0" w:line="240" w:lineRule="auto"/>
        <w:ind w:left="720"/>
        <w:rPr>
          <w:rFonts w:ascii="Times New Roman" w:eastAsia="Times New Roman" w:hAnsi="Times New Roman"/>
          <w:sz w:val="24"/>
          <w:szCs w:val="24"/>
        </w:rPr>
      </w:pPr>
    </w:p>
    <w:p w14:paraId="771BE020" w14:textId="77777777" w:rsidR="00AB5DD2" w:rsidRPr="00935343" w:rsidRDefault="00935343" w:rsidP="00935343">
      <w:pPr>
        <w:spacing w:after="0" w:line="240" w:lineRule="auto"/>
        <w:jc w:val="both"/>
        <w:rPr>
          <w:rFonts w:ascii="Times New Roman" w:hAnsi="Times New Roman"/>
          <w:sz w:val="24"/>
          <w:szCs w:val="24"/>
        </w:rPr>
      </w:pPr>
      <w:r>
        <w:rPr>
          <w:rFonts w:ascii="Times New Roman" w:hAnsi="Times New Roman"/>
          <w:b/>
          <w:sz w:val="24"/>
          <w:szCs w:val="24"/>
        </w:rPr>
        <w:t>3.1</w:t>
      </w:r>
      <w:r>
        <w:rPr>
          <w:rFonts w:ascii="Times New Roman" w:hAnsi="Times New Roman"/>
          <w:b/>
          <w:sz w:val="24"/>
          <w:szCs w:val="24"/>
        </w:rPr>
        <w:tab/>
      </w:r>
      <w:r w:rsidRPr="00935343">
        <w:rPr>
          <w:rFonts w:ascii="Times New Roman" w:hAnsi="Times New Roman"/>
          <w:b/>
          <w:sz w:val="24"/>
          <w:szCs w:val="24"/>
        </w:rPr>
        <w:t>Security Standards.</w:t>
      </w:r>
      <w:r w:rsidRPr="00935343">
        <w:rPr>
          <w:sz w:val="24"/>
          <w:szCs w:val="24"/>
        </w:rPr>
        <w:t xml:space="preserve">  </w:t>
      </w:r>
      <w:r w:rsidR="00AB5DD2" w:rsidRPr="00935343">
        <w:rPr>
          <w:rFonts w:ascii="Times New Roman" w:hAnsi="Times New Roman"/>
          <w:sz w:val="24"/>
          <w:szCs w:val="24"/>
        </w:rPr>
        <w:t xml:space="preserve"> </w:t>
      </w:r>
      <w:r w:rsidR="00034623" w:rsidRPr="00935343">
        <w:rPr>
          <w:rFonts w:ascii="Times New Roman" w:hAnsi="Times New Roman"/>
          <w:sz w:val="24"/>
          <w:szCs w:val="24"/>
        </w:rPr>
        <w:t xml:space="preserve">To the extent Contractor </w:t>
      </w:r>
      <w:r w:rsidR="00130510" w:rsidRPr="00935343">
        <w:rPr>
          <w:rFonts w:ascii="Times New Roman" w:hAnsi="Times New Roman"/>
          <w:sz w:val="24"/>
          <w:szCs w:val="24"/>
        </w:rPr>
        <w:t xml:space="preserve">has </w:t>
      </w:r>
      <w:r w:rsidR="00034623" w:rsidRPr="00935343">
        <w:rPr>
          <w:rFonts w:ascii="Times New Roman" w:hAnsi="Times New Roman"/>
          <w:sz w:val="24"/>
          <w:szCs w:val="24"/>
        </w:rPr>
        <w:t>access to, processes, handles, collects, transmits, stores or otherwise deals with State Data, the</w:t>
      </w:r>
      <w:r w:rsidR="00AB5DD2" w:rsidRPr="00935343">
        <w:rPr>
          <w:rFonts w:ascii="Times New Roman" w:hAnsi="Times New Roman"/>
          <w:sz w:val="24"/>
          <w:szCs w:val="24"/>
        </w:rPr>
        <w:t xml:space="preserve"> Contractor represents and warrants that it has implemented and it shall maintain during the term of this Contract the highest industry standard administrative, technical, and physical safeguards and controls consistent with NIST </w:t>
      </w:r>
      <w:r w:rsidR="00AB5DD2" w:rsidRPr="00935343">
        <w:rPr>
          <w:rFonts w:ascii="Times New Roman" w:hAnsi="Times New Roman"/>
          <w:i/>
          <w:sz w:val="24"/>
          <w:szCs w:val="24"/>
        </w:rPr>
        <w:t>Special Publication 800-53</w:t>
      </w:r>
      <w:r w:rsidR="00AB5DD2" w:rsidRPr="00935343">
        <w:rPr>
          <w:rFonts w:ascii="Times New Roman" w:hAnsi="Times New Roman"/>
          <w:sz w:val="24"/>
          <w:szCs w:val="24"/>
        </w:rPr>
        <w:t xml:space="preserve"> (version 4 or higher) and </w:t>
      </w:r>
      <w:r w:rsidR="00AB5DD2" w:rsidRPr="00935343">
        <w:rPr>
          <w:rFonts w:ascii="Times New Roman" w:hAnsi="Times New Roman"/>
          <w:i/>
          <w:sz w:val="24"/>
          <w:szCs w:val="24"/>
        </w:rPr>
        <w:t xml:space="preserve">Federal Information Processing Standards Publication </w:t>
      </w:r>
      <w:r w:rsidR="00AB5DD2" w:rsidRPr="00935343">
        <w:rPr>
          <w:rFonts w:ascii="Times New Roman" w:hAnsi="Times New Roman"/>
          <w:sz w:val="24"/>
          <w:szCs w:val="24"/>
        </w:rPr>
        <w:t xml:space="preserve">200 and designed to (i) ensure the security and confidentiality of State Data; (ii) protect against any anticipated security threats or hazards to the security or integrity of  the State Data; and (iii) protect against unauthorized access to or use of State Data.  Such measures shall include at a minimum: (1) access controls on information systems, including controls to authenticate and permit access to State Data only to authorized individuals and controls to prevent the Contractor employees from providing State Data to unauthorized individuals who may seek to obtain this information (whether through fraudulent means or otherwise); (2) industry-standard firewall protection; (3) encryption of electronic State Data while in transit from the Contractor networks to external networks; (4) measures to store in a secure fashion all State Data which shall include multiple levels of authentication; (5) dual control procedures, segregation of duties, and pre-employment criminal background checks for employees with responsibilities for or access to State Data; (6) measures to ensure that the State Data shall not be altered or corrupted without the prior written consent of the State; (7) measures to protect against destruction, loss or damage of State </w:t>
      </w:r>
      <w:r w:rsidR="00AB5DD2" w:rsidRPr="00935343">
        <w:rPr>
          <w:rFonts w:ascii="Times New Roman" w:hAnsi="Times New Roman"/>
          <w:sz w:val="24"/>
          <w:szCs w:val="24"/>
        </w:rPr>
        <w:lastRenderedPageBreak/>
        <w:t xml:space="preserve">Data due to potential environmental hazards, such as fire and water damage; (8) staff training to implement the information security measures; and (9) monitoring of the security of any portions of the Contractor systems that are used in the provision of the services against intrusion on a twenty-four (24) hour a day basis. </w:t>
      </w:r>
    </w:p>
    <w:p w14:paraId="03721281" w14:textId="77777777" w:rsidR="00034623" w:rsidRPr="00825EDD" w:rsidRDefault="00034623" w:rsidP="00825EDD">
      <w:pPr>
        <w:spacing w:after="0" w:line="240" w:lineRule="auto"/>
        <w:jc w:val="both"/>
        <w:rPr>
          <w:rFonts w:ascii="Times New Roman" w:hAnsi="Times New Roman"/>
          <w:sz w:val="24"/>
          <w:szCs w:val="24"/>
        </w:rPr>
      </w:pPr>
    </w:p>
    <w:p w14:paraId="4A3CA179" w14:textId="77777777" w:rsidR="00AB5DD2" w:rsidRPr="00825EDD" w:rsidRDefault="00935343" w:rsidP="00825EDD">
      <w:pPr>
        <w:spacing w:after="0" w:line="240" w:lineRule="auto"/>
        <w:jc w:val="both"/>
        <w:rPr>
          <w:rFonts w:ascii="Times New Roman" w:eastAsia="Times New Roman" w:hAnsi="Times New Roman"/>
          <w:sz w:val="24"/>
          <w:szCs w:val="24"/>
        </w:rPr>
      </w:pPr>
      <w:r>
        <w:rPr>
          <w:rFonts w:ascii="Times New Roman" w:hAnsi="Times New Roman"/>
          <w:b/>
          <w:sz w:val="24"/>
          <w:szCs w:val="24"/>
        </w:rPr>
        <w:t>3.2</w:t>
      </w:r>
      <w:r w:rsidR="00034623" w:rsidRPr="00825EDD">
        <w:rPr>
          <w:rFonts w:ascii="Times New Roman" w:hAnsi="Times New Roman"/>
          <w:b/>
          <w:sz w:val="24"/>
          <w:szCs w:val="24"/>
        </w:rPr>
        <w:tab/>
      </w:r>
      <w:bookmarkStart w:id="1" w:name="_DV_C182"/>
      <w:r w:rsidR="00AB5DD2" w:rsidRPr="00825EDD">
        <w:rPr>
          <w:rFonts w:ascii="Times New Roman" w:eastAsia="Times New Roman" w:hAnsi="Times New Roman"/>
          <w:b/>
          <w:sz w:val="24"/>
          <w:szCs w:val="24"/>
        </w:rPr>
        <w:t xml:space="preserve">Security Breach </w:t>
      </w:r>
      <w:r w:rsidR="000E7E2A">
        <w:rPr>
          <w:rFonts w:ascii="Times New Roman" w:eastAsia="Times New Roman" w:hAnsi="Times New Roman"/>
          <w:b/>
          <w:sz w:val="24"/>
          <w:szCs w:val="24"/>
        </w:rPr>
        <w:t xml:space="preserve">Notice and </w:t>
      </w:r>
      <w:r w:rsidR="00AB5DD2" w:rsidRPr="00825EDD">
        <w:rPr>
          <w:rFonts w:ascii="Times New Roman" w:eastAsia="Times New Roman" w:hAnsi="Times New Roman"/>
          <w:b/>
          <w:sz w:val="24"/>
          <w:szCs w:val="24"/>
        </w:rPr>
        <w:t>Reporting.</w:t>
      </w:r>
      <w:r w:rsidR="00AB5DD2" w:rsidRPr="00825EDD">
        <w:rPr>
          <w:rFonts w:ascii="Times New Roman" w:eastAsia="Times New Roman" w:hAnsi="Times New Roman"/>
          <w:sz w:val="24"/>
          <w:szCs w:val="24"/>
        </w:rPr>
        <w:t xml:space="preserve">  The Contractor shall have policies and procedures in place for the effective management of Security Breaches, as defined below</w:t>
      </w:r>
      <w:r w:rsidR="00741937">
        <w:rPr>
          <w:rFonts w:ascii="Times New Roman" w:eastAsia="Times New Roman" w:hAnsi="Times New Roman"/>
          <w:sz w:val="24"/>
          <w:szCs w:val="24"/>
        </w:rPr>
        <w:t>, which shall be made available to the State upon request</w:t>
      </w:r>
      <w:r w:rsidR="00AB5DD2" w:rsidRPr="00825EDD">
        <w:rPr>
          <w:rFonts w:ascii="Times New Roman" w:eastAsia="Times New Roman" w:hAnsi="Times New Roman"/>
          <w:sz w:val="24"/>
          <w:szCs w:val="24"/>
        </w:rPr>
        <w:t>.</w:t>
      </w:r>
    </w:p>
    <w:p w14:paraId="130B8B28" w14:textId="77777777" w:rsidR="00C3373C" w:rsidRDefault="00C3373C" w:rsidP="00825EDD">
      <w:pPr>
        <w:spacing w:after="0" w:line="240" w:lineRule="auto"/>
        <w:jc w:val="both"/>
        <w:rPr>
          <w:rFonts w:ascii="Times New Roman" w:hAnsi="Times New Roman"/>
          <w:sz w:val="24"/>
          <w:szCs w:val="24"/>
          <w:highlight w:val="yellow"/>
        </w:rPr>
      </w:pPr>
    </w:p>
    <w:bookmarkEnd w:id="1"/>
    <w:p w14:paraId="3CE63C19" w14:textId="77777777" w:rsidR="004F3278" w:rsidRPr="002A5DC2" w:rsidRDefault="004F3278" w:rsidP="004F3278">
      <w:pPr>
        <w:spacing w:after="120" w:line="240" w:lineRule="auto"/>
        <w:jc w:val="both"/>
        <w:rPr>
          <w:rFonts w:ascii="Times New Roman" w:eastAsia="Times New Roman" w:hAnsi="Times New Roman"/>
          <w:sz w:val="24"/>
          <w:szCs w:val="24"/>
        </w:rPr>
      </w:pPr>
      <w:r w:rsidRPr="00AB5DD2">
        <w:rPr>
          <w:rFonts w:ascii="Times New Roman" w:eastAsia="Times New Roman" w:hAnsi="Times New Roman"/>
          <w:sz w:val="24"/>
          <w:szCs w:val="24"/>
        </w:rPr>
        <w:t xml:space="preserve">In </w:t>
      </w:r>
      <w:r w:rsidRPr="00FD5E6B">
        <w:rPr>
          <w:rFonts w:ascii="Times New Roman" w:eastAsia="Times New Roman" w:hAnsi="Times New Roman"/>
          <w:sz w:val="24"/>
          <w:szCs w:val="24"/>
          <w:highlight w:val="yellow"/>
        </w:rPr>
        <w:t>addition to the requirements set forth in any applicable Business Associate Agreement as may be attached to this Contract, in</w:t>
      </w:r>
      <w:r w:rsidRPr="00AB5DD2">
        <w:rPr>
          <w:rFonts w:ascii="Times New Roman" w:eastAsia="Times New Roman" w:hAnsi="Times New Roman"/>
          <w:sz w:val="24"/>
          <w:szCs w:val="24"/>
        </w:rPr>
        <w:t xml:space="preserve"> the event of any actual </w:t>
      </w:r>
      <w:r>
        <w:rPr>
          <w:rFonts w:ascii="Times New Roman" w:eastAsia="Times New Roman" w:hAnsi="Times New Roman"/>
          <w:sz w:val="24"/>
          <w:szCs w:val="24"/>
        </w:rPr>
        <w:t>security breach or reasonable belief of an actual</w:t>
      </w:r>
      <w:r w:rsidRPr="00AB5DD2">
        <w:rPr>
          <w:rFonts w:ascii="Times New Roman" w:eastAsia="Times New Roman" w:hAnsi="Times New Roman"/>
          <w:sz w:val="24"/>
          <w:szCs w:val="24"/>
        </w:rPr>
        <w:t xml:space="preserve"> security breach the Contractor either suffers or learns of that either compromises or could compromise State </w:t>
      </w:r>
      <w:r w:rsidRPr="002A5DC2">
        <w:rPr>
          <w:rFonts w:ascii="Times New Roman" w:eastAsia="Times New Roman" w:hAnsi="Times New Roman"/>
          <w:sz w:val="24"/>
          <w:szCs w:val="24"/>
        </w:rPr>
        <w:t>Data (a “</w:t>
      </w:r>
      <w:r w:rsidRPr="002A5DC2">
        <w:rPr>
          <w:rFonts w:ascii="Times New Roman" w:eastAsia="Times New Roman" w:hAnsi="Times New Roman"/>
          <w:sz w:val="24"/>
          <w:szCs w:val="24"/>
          <w:u w:val="single"/>
        </w:rPr>
        <w:t>Security Breach</w:t>
      </w:r>
      <w:r w:rsidRPr="002A5DC2">
        <w:rPr>
          <w:rFonts w:ascii="Times New Roman" w:eastAsia="Times New Roman" w:hAnsi="Times New Roman"/>
          <w:sz w:val="24"/>
          <w:szCs w:val="24"/>
        </w:rPr>
        <w:t xml:space="preserve">”), </w:t>
      </w:r>
      <w:r w:rsidRPr="002A5DC2">
        <w:rPr>
          <w:rFonts w:ascii="Times New Roman" w:hAnsi="Times New Roman"/>
          <w:sz w:val="24"/>
          <w:szCs w:val="24"/>
        </w:rPr>
        <w:t>the Contractor shall notify the State within 24 hours of its discovery</w:t>
      </w:r>
      <w:r>
        <w:rPr>
          <w:rFonts w:ascii="Times New Roman" w:hAnsi="Times New Roman"/>
          <w:sz w:val="24"/>
          <w:szCs w:val="24"/>
        </w:rPr>
        <w:t>.  Contractor shall</w:t>
      </w:r>
      <w:r w:rsidRPr="002A5DC2">
        <w:rPr>
          <w:rFonts w:ascii="Times New Roman" w:hAnsi="Times New Roman"/>
          <w:sz w:val="24"/>
          <w:szCs w:val="24"/>
        </w:rPr>
        <w:t xml:space="preserve"> immediately determine the nature and extent of the Security Breach, contain the incident by stopping the unauthorized practice, recover records, shut down the system that was breached, revoke access and/or correct weaknesses in physical security.  </w:t>
      </w:r>
      <w:r w:rsidRPr="00825EDD">
        <w:rPr>
          <w:rFonts w:ascii="Times New Roman" w:eastAsia="Times New Roman" w:hAnsi="Times New Roman"/>
          <w:sz w:val="24"/>
          <w:szCs w:val="24"/>
        </w:rPr>
        <w:t>Contractor shall report to the State: (i) the nature of the Security Breach; (ii) the State Data used or disclosed; (iii) who made the unauthorized use or received the unauthorized disclosure; (iv) what the Contractor has done or shall do to mitigate any deleterious effect of the unauthorized use or disclosure; and (v) what corrective action the Contractor has taken or shall take to prevent future similar unauthorized use or disclosure.  The Contractor shall provide such other information, including a written report, as reasonably requested by the State.</w:t>
      </w:r>
      <w:r>
        <w:rPr>
          <w:rFonts w:ascii="Times New Roman" w:eastAsia="Times New Roman" w:hAnsi="Times New Roman"/>
          <w:sz w:val="24"/>
          <w:szCs w:val="24"/>
        </w:rPr>
        <w:t xml:space="preserve">  </w:t>
      </w:r>
      <w:r w:rsidRPr="002A5DC2">
        <w:rPr>
          <w:rFonts w:ascii="Times New Roman" w:hAnsi="Times New Roman"/>
          <w:sz w:val="24"/>
          <w:szCs w:val="24"/>
        </w:rPr>
        <w:t>Contractor shall analyze and document the incident and provide</w:t>
      </w:r>
      <w:r w:rsidRPr="002A5DC2">
        <w:rPr>
          <w:rFonts w:ascii="Times New Roman" w:eastAsiaTheme="minorHAnsi" w:hAnsi="Times New Roman"/>
          <w:sz w:val="24"/>
          <w:szCs w:val="24"/>
        </w:rPr>
        <w:t xml:space="preserve"> all notices required by applicable law.</w:t>
      </w:r>
    </w:p>
    <w:p w14:paraId="679C5842" w14:textId="77777777" w:rsidR="004F3278" w:rsidRDefault="004F3278" w:rsidP="004F3278">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 accordance with Section 9 V.S.A. </w:t>
      </w:r>
      <w:r w:rsidRPr="00AB5DD2">
        <w:rPr>
          <w:rFonts w:ascii="Times New Roman" w:eastAsia="Times New Roman" w:hAnsi="Times New Roman"/>
          <w:sz w:val="24"/>
          <w:szCs w:val="24"/>
        </w:rPr>
        <w:t>§</w:t>
      </w:r>
      <w:r>
        <w:rPr>
          <w:rFonts w:ascii="Times New Roman" w:eastAsia="Times New Roman" w:hAnsi="Times New Roman"/>
          <w:sz w:val="24"/>
          <w:szCs w:val="24"/>
        </w:rPr>
        <w:t xml:space="preserve">2435(b)(3), the Contractor shall notify the Office of the Attorney General, or, if applicable, Vermont Department of Financial Regulation (“DFR”), within fourteen (14) business days of the Contractor’s discovery of the Security Breach.  The notice shall provide a preliminary description of the breach.  The foregoing notice requirement shall be included in the subcontracts of any of Contractor’s subcontractors, affiliates or agents which may be “data collectors” hereunder. </w:t>
      </w:r>
    </w:p>
    <w:p w14:paraId="73F2B942" w14:textId="77777777" w:rsidR="004F3278" w:rsidRDefault="004F3278" w:rsidP="004F3278">
      <w:pPr>
        <w:spacing w:after="120" w:line="240" w:lineRule="auto"/>
        <w:jc w:val="both"/>
        <w:rPr>
          <w:rFonts w:ascii="Times New Roman" w:eastAsia="Times New Roman" w:hAnsi="Times New Roman"/>
          <w:sz w:val="24"/>
          <w:szCs w:val="24"/>
        </w:rPr>
      </w:pPr>
      <w:bookmarkStart w:id="2" w:name="_DV_C184"/>
      <w:r>
        <w:rPr>
          <w:rFonts w:ascii="Times New Roman" w:eastAsia="Times New Roman" w:hAnsi="Times New Roman"/>
          <w:sz w:val="24"/>
          <w:szCs w:val="24"/>
        </w:rPr>
        <w:t>T</w:t>
      </w:r>
      <w:r w:rsidRPr="00AB5DD2">
        <w:rPr>
          <w:rFonts w:ascii="Times New Roman" w:eastAsia="Times New Roman" w:hAnsi="Times New Roman"/>
          <w:sz w:val="24"/>
          <w:szCs w:val="24"/>
        </w:rPr>
        <w:t>he Contractor agrees to</w:t>
      </w:r>
      <w:r>
        <w:rPr>
          <w:rFonts w:ascii="Times New Roman" w:eastAsia="Times New Roman" w:hAnsi="Times New Roman"/>
          <w:sz w:val="24"/>
          <w:szCs w:val="24"/>
        </w:rPr>
        <w:t xml:space="preserve"> fully cooperate with the State and</w:t>
      </w:r>
      <w:r w:rsidRPr="00AB5DD2">
        <w:rPr>
          <w:rFonts w:ascii="Times New Roman" w:eastAsia="Times New Roman" w:hAnsi="Times New Roman"/>
          <w:sz w:val="24"/>
          <w:szCs w:val="24"/>
        </w:rPr>
        <w:t xml:space="preserve"> assume responsibility</w:t>
      </w:r>
      <w:r>
        <w:rPr>
          <w:rFonts w:ascii="Times New Roman" w:eastAsia="Times New Roman" w:hAnsi="Times New Roman"/>
          <w:sz w:val="24"/>
          <w:szCs w:val="24"/>
        </w:rPr>
        <w:t xml:space="preserve"> at its own expense for the following, to be determined in the sole discretion of the State: (i) </w:t>
      </w:r>
      <w:r w:rsidRPr="00AB5DD2">
        <w:rPr>
          <w:rFonts w:ascii="Times New Roman" w:eastAsia="Times New Roman" w:hAnsi="Times New Roman"/>
          <w:sz w:val="24"/>
          <w:szCs w:val="24"/>
        </w:rPr>
        <w:t xml:space="preserve">notice </w:t>
      </w:r>
      <w:r>
        <w:rPr>
          <w:rFonts w:ascii="Times New Roman" w:eastAsia="Times New Roman" w:hAnsi="Times New Roman"/>
          <w:sz w:val="24"/>
          <w:szCs w:val="24"/>
        </w:rPr>
        <w:t xml:space="preserve">to affected consumers </w:t>
      </w:r>
      <w:r w:rsidRPr="00AB5DD2">
        <w:rPr>
          <w:rFonts w:ascii="Times New Roman" w:eastAsia="Times New Roman" w:hAnsi="Times New Roman"/>
          <w:sz w:val="24"/>
          <w:szCs w:val="24"/>
        </w:rPr>
        <w:t xml:space="preserve">if the State determines it to be appropriate under the circumstances of any particular Security Breach, </w:t>
      </w:r>
      <w:r>
        <w:rPr>
          <w:rFonts w:ascii="Times New Roman" w:eastAsia="Times New Roman" w:hAnsi="Times New Roman"/>
          <w:sz w:val="24"/>
          <w:szCs w:val="24"/>
        </w:rPr>
        <w:t xml:space="preserve">in a form recommended by the AGO; and (ii) investigation and remediation </w:t>
      </w:r>
      <w:r w:rsidRPr="00AB5DD2">
        <w:rPr>
          <w:rFonts w:ascii="Times New Roman" w:eastAsia="Times New Roman" w:hAnsi="Times New Roman"/>
          <w:sz w:val="24"/>
          <w:szCs w:val="24"/>
        </w:rPr>
        <w:t>associated with a Security Breach, including but not limited to, outside investigation</w:t>
      </w:r>
      <w:r>
        <w:rPr>
          <w:rFonts w:ascii="Times New Roman" w:eastAsia="Times New Roman" w:hAnsi="Times New Roman"/>
          <w:sz w:val="24"/>
          <w:szCs w:val="24"/>
        </w:rPr>
        <w:t xml:space="preserve">, </w:t>
      </w:r>
      <w:r w:rsidRPr="00AB5DD2">
        <w:rPr>
          <w:rFonts w:ascii="Times New Roman" w:eastAsia="Times New Roman" w:hAnsi="Times New Roman"/>
          <w:sz w:val="24"/>
          <w:szCs w:val="24"/>
        </w:rPr>
        <w:t>forensics, c</w:t>
      </w:r>
      <w:r>
        <w:rPr>
          <w:rFonts w:ascii="Times New Roman" w:eastAsia="Times New Roman" w:hAnsi="Times New Roman"/>
          <w:sz w:val="24"/>
          <w:szCs w:val="24"/>
        </w:rPr>
        <w:t>ounsel, crisis management</w:t>
      </w:r>
      <w:r w:rsidRPr="00AB5DD2">
        <w:rPr>
          <w:rFonts w:ascii="Times New Roman" w:eastAsia="Times New Roman" w:hAnsi="Times New Roman"/>
          <w:sz w:val="24"/>
          <w:szCs w:val="24"/>
        </w:rPr>
        <w:t xml:space="preserve"> </w:t>
      </w:r>
      <w:r>
        <w:rPr>
          <w:rFonts w:ascii="Times New Roman" w:eastAsia="Times New Roman" w:hAnsi="Times New Roman"/>
          <w:sz w:val="24"/>
          <w:szCs w:val="24"/>
        </w:rPr>
        <w:t>and</w:t>
      </w:r>
      <w:r w:rsidRPr="00AB5DD2">
        <w:rPr>
          <w:rFonts w:ascii="Times New Roman" w:eastAsia="Times New Roman" w:hAnsi="Times New Roman"/>
          <w:sz w:val="24"/>
          <w:szCs w:val="24"/>
        </w:rPr>
        <w:t xml:space="preserve"> credit monitoring, in the sole determination of the State.  </w:t>
      </w:r>
      <w:bookmarkEnd w:id="2"/>
    </w:p>
    <w:p w14:paraId="41BA1EA6" w14:textId="77777777" w:rsidR="004F3278" w:rsidRDefault="004F3278" w:rsidP="004F3278">
      <w:pPr>
        <w:spacing w:after="0" w:line="240" w:lineRule="auto"/>
        <w:jc w:val="both"/>
        <w:rPr>
          <w:rFonts w:ascii="Times New Roman" w:eastAsia="Times New Roman" w:hAnsi="Times New Roman"/>
          <w:sz w:val="24"/>
          <w:szCs w:val="24"/>
        </w:rPr>
      </w:pPr>
      <w:r w:rsidRPr="00AB5DD2">
        <w:rPr>
          <w:rFonts w:ascii="Times New Roman" w:eastAsia="Times New Roman" w:hAnsi="Times New Roman"/>
          <w:sz w:val="24"/>
          <w:szCs w:val="24"/>
        </w:rPr>
        <w:t xml:space="preserve">The Contractor agrees to comply with all applicable laws, as such laws may be amended from time to time (including, but not limited to, Chapter 62 of Title 9 of the Vermont Statutes and all applicable State and federal laws, rules or regulations) that require notification in the event of unauthorized release of personally-identifiable information or other event requiring notification.  </w:t>
      </w:r>
    </w:p>
    <w:p w14:paraId="1C36A1F2" w14:textId="77777777" w:rsidR="004F3278" w:rsidRDefault="004F3278" w:rsidP="004F3278">
      <w:pPr>
        <w:spacing w:after="0" w:line="240" w:lineRule="auto"/>
        <w:ind w:left="1080"/>
        <w:jc w:val="both"/>
        <w:rPr>
          <w:rFonts w:ascii="Times New Roman" w:eastAsia="Times New Roman" w:hAnsi="Times New Roman"/>
          <w:sz w:val="24"/>
          <w:szCs w:val="24"/>
        </w:rPr>
      </w:pPr>
      <w:bookmarkStart w:id="3" w:name="_DV_C185"/>
    </w:p>
    <w:p w14:paraId="76EF7A02" w14:textId="77777777" w:rsidR="004F3278" w:rsidRDefault="004F3278" w:rsidP="004F3278">
      <w:pPr>
        <w:spacing w:after="0" w:line="240" w:lineRule="auto"/>
        <w:jc w:val="both"/>
        <w:rPr>
          <w:rFonts w:ascii="Times New Roman" w:eastAsia="Times New Roman" w:hAnsi="Times New Roman"/>
          <w:sz w:val="24"/>
          <w:szCs w:val="24"/>
        </w:rPr>
      </w:pPr>
      <w:r w:rsidRPr="00AB5DD2">
        <w:rPr>
          <w:rFonts w:ascii="Times New Roman" w:eastAsia="Times New Roman" w:hAnsi="Times New Roman"/>
          <w:sz w:val="24"/>
          <w:szCs w:val="24"/>
        </w:rPr>
        <w:t>In addition to any other indemnification obligations in this Contract, the Contractor shall fully indemnify and save harmless the State from any cost</w:t>
      </w:r>
      <w:r>
        <w:rPr>
          <w:rFonts w:ascii="Times New Roman" w:eastAsia="Times New Roman" w:hAnsi="Times New Roman"/>
          <w:sz w:val="24"/>
          <w:szCs w:val="24"/>
        </w:rPr>
        <w:t xml:space="preserve">s, loss or damage to the State </w:t>
      </w:r>
      <w:r w:rsidRPr="00AB5DD2">
        <w:rPr>
          <w:rFonts w:ascii="Times New Roman" w:eastAsia="Times New Roman" w:hAnsi="Times New Roman"/>
          <w:sz w:val="24"/>
          <w:szCs w:val="24"/>
        </w:rPr>
        <w:t>resulting from a Security Breach or the unauthorized disclosure of State Data by the Contractor, its officers, agents, employees, and subcontractors.</w:t>
      </w:r>
      <w:bookmarkEnd w:id="3"/>
    </w:p>
    <w:p w14:paraId="5C28884D" w14:textId="77777777" w:rsidR="00AB5DD2" w:rsidRPr="00825EDD" w:rsidRDefault="00AB5DD2" w:rsidP="00825EDD">
      <w:pPr>
        <w:shd w:val="clear" w:color="auto" w:fill="FFFFFF"/>
        <w:spacing w:after="0" w:line="240" w:lineRule="auto"/>
        <w:jc w:val="both"/>
        <w:rPr>
          <w:rFonts w:ascii="Times New Roman" w:eastAsia="Times New Roman" w:hAnsi="Times New Roman"/>
          <w:iCs/>
          <w:sz w:val="24"/>
          <w:szCs w:val="24"/>
        </w:rPr>
      </w:pPr>
    </w:p>
    <w:p w14:paraId="1A01C944" w14:textId="77777777" w:rsidR="00AB5DD2" w:rsidRPr="00BC3967" w:rsidRDefault="00AB5DD2" w:rsidP="00B43D5A">
      <w:pPr>
        <w:numPr>
          <w:ilvl w:val="0"/>
          <w:numId w:val="15"/>
        </w:numPr>
        <w:spacing w:after="0" w:line="240" w:lineRule="auto"/>
        <w:ind w:left="0"/>
        <w:jc w:val="both"/>
        <w:rPr>
          <w:rFonts w:ascii="Times New Roman" w:eastAsia="Times New Roman" w:hAnsi="Times New Roman"/>
          <w:sz w:val="24"/>
          <w:szCs w:val="24"/>
        </w:rPr>
      </w:pPr>
      <w:r w:rsidRPr="00825EDD">
        <w:rPr>
          <w:rFonts w:ascii="Times New Roman" w:eastAsia="Times New Roman" w:hAnsi="Times New Roman"/>
          <w:b/>
          <w:sz w:val="24"/>
          <w:szCs w:val="24"/>
        </w:rPr>
        <w:lastRenderedPageBreak/>
        <w:t>CONTRACTOR’S REPRESENTATIONS AND WARRANTIES</w:t>
      </w:r>
    </w:p>
    <w:p w14:paraId="519300A1" w14:textId="77777777" w:rsidR="00BC3967" w:rsidRPr="00825EDD" w:rsidRDefault="00BC3967" w:rsidP="00BC3967">
      <w:pPr>
        <w:spacing w:after="0" w:line="240" w:lineRule="auto"/>
        <w:jc w:val="both"/>
        <w:rPr>
          <w:rFonts w:ascii="Times New Roman" w:eastAsia="Times New Roman" w:hAnsi="Times New Roman"/>
          <w:sz w:val="24"/>
          <w:szCs w:val="24"/>
        </w:rPr>
      </w:pPr>
    </w:p>
    <w:p w14:paraId="0F8C12E8" w14:textId="77777777" w:rsidR="00AB5DD2" w:rsidRPr="00825EDD" w:rsidRDefault="00AB5DD2" w:rsidP="00B43D5A">
      <w:pPr>
        <w:numPr>
          <w:ilvl w:val="1"/>
          <w:numId w:val="15"/>
        </w:numPr>
        <w:spacing w:after="0" w:line="240" w:lineRule="auto"/>
        <w:ind w:left="0" w:firstLine="0"/>
        <w:jc w:val="both"/>
        <w:rPr>
          <w:rFonts w:ascii="Times New Roman" w:eastAsia="Times New Roman" w:hAnsi="Times New Roman"/>
          <w:sz w:val="24"/>
          <w:szCs w:val="24"/>
        </w:rPr>
      </w:pPr>
      <w:r w:rsidRPr="00825EDD">
        <w:rPr>
          <w:rFonts w:ascii="Times New Roman" w:eastAsia="Times New Roman" w:hAnsi="Times New Roman"/>
          <w:b/>
          <w:sz w:val="24"/>
          <w:szCs w:val="24"/>
        </w:rPr>
        <w:t xml:space="preserve">General Representations and Warranties.  </w:t>
      </w:r>
      <w:r w:rsidRPr="00825EDD">
        <w:rPr>
          <w:rFonts w:ascii="Times New Roman" w:eastAsia="Times New Roman" w:hAnsi="Times New Roman"/>
          <w:sz w:val="24"/>
          <w:szCs w:val="24"/>
        </w:rPr>
        <w:t>The Contractor represents, warrants and covenants that:</w:t>
      </w:r>
    </w:p>
    <w:p w14:paraId="0BBE0FC6" w14:textId="77777777" w:rsidR="00AB5DD2" w:rsidRPr="00825EDD" w:rsidRDefault="00AB5DD2" w:rsidP="00B43D5A">
      <w:pPr>
        <w:numPr>
          <w:ilvl w:val="0"/>
          <w:numId w:val="2"/>
        </w:numPr>
        <w:spacing w:after="0" w:line="240" w:lineRule="auto"/>
        <w:ind w:left="900"/>
        <w:jc w:val="both"/>
        <w:rPr>
          <w:rFonts w:ascii="Times New Roman" w:eastAsia="Times New Roman" w:hAnsi="Times New Roman"/>
          <w:bCs/>
          <w:sz w:val="24"/>
          <w:szCs w:val="24"/>
        </w:rPr>
      </w:pPr>
      <w:r w:rsidRPr="00825EDD">
        <w:rPr>
          <w:rFonts w:ascii="Times New Roman" w:eastAsia="Times New Roman" w:hAnsi="Times New Roman"/>
          <w:sz w:val="24"/>
          <w:szCs w:val="24"/>
        </w:rPr>
        <w:t>The Contractor</w:t>
      </w:r>
      <w:r w:rsidRPr="00825EDD">
        <w:rPr>
          <w:rFonts w:ascii="Times New Roman" w:eastAsia="Times New Roman" w:hAnsi="Times New Roman"/>
          <w:bCs/>
          <w:sz w:val="24"/>
          <w:szCs w:val="24"/>
        </w:rPr>
        <w:t xml:space="preserve"> has all requisite power and authority to execute, deliver and perform its obligations under this Contract and the execution, delivery and performance of this Contract by the Contractor has been duly authorized by the Contractor.</w:t>
      </w:r>
    </w:p>
    <w:p w14:paraId="156FC8F8" w14:textId="77777777" w:rsidR="00AB5DD2" w:rsidRPr="00825EDD" w:rsidRDefault="00AB5DD2" w:rsidP="00B43D5A">
      <w:pPr>
        <w:numPr>
          <w:ilvl w:val="0"/>
          <w:numId w:val="2"/>
        </w:numPr>
        <w:spacing w:after="0" w:line="240" w:lineRule="auto"/>
        <w:ind w:left="900"/>
        <w:jc w:val="both"/>
        <w:rPr>
          <w:rFonts w:ascii="Times New Roman" w:eastAsia="Times New Roman" w:hAnsi="Times New Roman"/>
          <w:bCs/>
          <w:sz w:val="24"/>
          <w:szCs w:val="24"/>
        </w:rPr>
      </w:pPr>
      <w:r w:rsidRPr="00825EDD">
        <w:rPr>
          <w:rFonts w:ascii="Times New Roman" w:eastAsia="Times New Roman" w:hAnsi="Times New Roman"/>
          <w:bCs/>
          <w:sz w:val="24"/>
          <w:szCs w:val="24"/>
        </w:rPr>
        <w:t xml:space="preserve">There is no </w:t>
      </w:r>
      <w:r w:rsidR="00B01661" w:rsidRPr="00825EDD">
        <w:rPr>
          <w:rFonts w:ascii="Times New Roman" w:eastAsia="Times New Roman" w:hAnsi="Times New Roman"/>
          <w:bCs/>
          <w:sz w:val="24"/>
          <w:szCs w:val="24"/>
        </w:rPr>
        <w:t xml:space="preserve">pending </w:t>
      </w:r>
      <w:r w:rsidRPr="00825EDD">
        <w:rPr>
          <w:rFonts w:ascii="Times New Roman" w:eastAsia="Times New Roman" w:hAnsi="Times New Roman"/>
          <w:bCs/>
          <w:sz w:val="24"/>
          <w:szCs w:val="24"/>
        </w:rPr>
        <w:t>litigation, arbitrated matter or other dispute to which the Contractor is a party which, if decided unfavorably to the Contractor, would reasonably be expected to have a material adverse effect on the Contractor’s ability to fulfill its obligations under this Contract.</w:t>
      </w:r>
    </w:p>
    <w:p w14:paraId="7C7D81BF" w14:textId="77777777" w:rsidR="00AB5DD2" w:rsidRPr="00825EDD" w:rsidRDefault="00AB5DD2" w:rsidP="00B43D5A">
      <w:pPr>
        <w:numPr>
          <w:ilvl w:val="0"/>
          <w:numId w:val="2"/>
        </w:numPr>
        <w:spacing w:after="0" w:line="240" w:lineRule="auto"/>
        <w:ind w:left="900"/>
        <w:jc w:val="both"/>
        <w:rPr>
          <w:rFonts w:ascii="Times New Roman" w:eastAsia="Times New Roman" w:hAnsi="Times New Roman"/>
          <w:bCs/>
          <w:sz w:val="24"/>
          <w:szCs w:val="24"/>
        </w:rPr>
      </w:pPr>
      <w:r w:rsidRPr="00825EDD">
        <w:rPr>
          <w:rFonts w:ascii="Times New Roman" w:eastAsia="Times New Roman" w:hAnsi="Times New Roman"/>
          <w:sz w:val="24"/>
          <w:szCs w:val="24"/>
        </w:rPr>
        <w:t>The Contractor</w:t>
      </w:r>
      <w:r w:rsidRPr="00825EDD">
        <w:rPr>
          <w:rFonts w:ascii="Times New Roman" w:eastAsia="Times New Roman" w:hAnsi="Times New Roman"/>
          <w:bCs/>
          <w:iCs/>
          <w:sz w:val="24"/>
          <w:szCs w:val="24"/>
        </w:rPr>
        <w:t xml:space="preserve"> will comply with all laws applicable to its performance of the services and otherwise to the Contractor in connection with its obligations under this Contract.</w:t>
      </w:r>
    </w:p>
    <w:p w14:paraId="75E76A4E" w14:textId="77777777" w:rsidR="00AB5DD2" w:rsidRPr="00825EDD" w:rsidRDefault="00AB5DD2" w:rsidP="00B43D5A">
      <w:pPr>
        <w:numPr>
          <w:ilvl w:val="0"/>
          <w:numId w:val="2"/>
        </w:numPr>
        <w:spacing w:after="0" w:line="240" w:lineRule="auto"/>
        <w:ind w:left="900"/>
        <w:jc w:val="both"/>
        <w:rPr>
          <w:rFonts w:ascii="Times New Roman" w:eastAsia="Times New Roman" w:hAnsi="Times New Roman"/>
          <w:bCs/>
          <w:sz w:val="24"/>
          <w:szCs w:val="24"/>
        </w:rPr>
      </w:pPr>
      <w:r w:rsidRPr="00825EDD">
        <w:rPr>
          <w:rFonts w:ascii="Times New Roman" w:eastAsia="Times New Roman" w:hAnsi="Times New Roman"/>
          <w:iCs/>
          <w:sz w:val="24"/>
          <w:szCs w:val="24"/>
        </w:rPr>
        <w:t xml:space="preserve">The Contractor </w:t>
      </w:r>
      <w:r w:rsidR="00B01661" w:rsidRPr="00825EDD">
        <w:rPr>
          <w:rFonts w:ascii="Times New Roman" w:eastAsia="Times New Roman" w:hAnsi="Times New Roman"/>
          <w:iCs/>
          <w:sz w:val="24"/>
          <w:szCs w:val="24"/>
        </w:rPr>
        <w:t xml:space="preserve">(a) </w:t>
      </w:r>
      <w:r w:rsidRPr="00825EDD">
        <w:rPr>
          <w:rFonts w:ascii="Times New Roman" w:eastAsia="Times New Roman" w:hAnsi="Times New Roman"/>
          <w:iCs/>
          <w:sz w:val="24"/>
          <w:szCs w:val="24"/>
        </w:rPr>
        <w:t>owns,</w:t>
      </w:r>
      <w:r w:rsidRPr="00825EDD">
        <w:rPr>
          <w:rFonts w:ascii="Times New Roman" w:eastAsia="Times New Roman" w:hAnsi="Times New Roman"/>
          <w:sz w:val="24"/>
          <w:szCs w:val="24"/>
        </w:rPr>
        <w:t xml:space="preserve"> or has the right to use under valid and enforceable agreements, all intellectual property rights reasonably necessary for and related to delivery of the services and provision of the </w:t>
      </w:r>
      <w:r w:rsidR="00034623" w:rsidRPr="00825EDD">
        <w:rPr>
          <w:rFonts w:ascii="Times New Roman" w:hAnsi="Times New Roman"/>
          <w:sz w:val="24"/>
          <w:szCs w:val="24"/>
        </w:rPr>
        <w:t>services</w:t>
      </w:r>
      <w:r w:rsidRPr="00825EDD">
        <w:rPr>
          <w:rFonts w:ascii="Times New Roman" w:eastAsia="Times New Roman" w:hAnsi="Times New Roman"/>
          <w:sz w:val="24"/>
          <w:szCs w:val="24"/>
        </w:rPr>
        <w:t xml:space="preserve"> as set forth in this Contract</w:t>
      </w:r>
      <w:r w:rsidR="00B01661" w:rsidRPr="00825EDD">
        <w:rPr>
          <w:rFonts w:ascii="Times New Roman" w:eastAsia="Times New Roman" w:hAnsi="Times New Roman"/>
          <w:sz w:val="24"/>
          <w:szCs w:val="24"/>
        </w:rPr>
        <w:t xml:space="preserve">; (b) </w:t>
      </w:r>
      <w:r w:rsidR="00B01661" w:rsidRPr="00825EDD">
        <w:rPr>
          <w:rFonts w:ascii="Times New Roman" w:hAnsi="Times New Roman"/>
          <w:sz w:val="24"/>
          <w:szCs w:val="24"/>
        </w:rPr>
        <w:t>shall be responsible for and have full authority to license all proprietary and/or third party software modules, including algorithms and protocols, that Contractor incorporates into its product;</w:t>
      </w:r>
      <w:r w:rsidRPr="00825EDD">
        <w:rPr>
          <w:rFonts w:ascii="Times New Roman" w:eastAsia="Times New Roman" w:hAnsi="Times New Roman"/>
          <w:sz w:val="24"/>
          <w:szCs w:val="24"/>
        </w:rPr>
        <w:t xml:space="preserve"> and </w:t>
      </w:r>
      <w:r w:rsidR="00B01661" w:rsidRPr="00825EDD">
        <w:rPr>
          <w:rFonts w:ascii="Times New Roman" w:eastAsia="Times New Roman" w:hAnsi="Times New Roman"/>
          <w:sz w:val="24"/>
          <w:szCs w:val="24"/>
        </w:rPr>
        <w:t xml:space="preserve">(c) </w:t>
      </w:r>
      <w:r w:rsidRPr="00825EDD">
        <w:rPr>
          <w:rFonts w:ascii="Times New Roman" w:eastAsia="Times New Roman" w:hAnsi="Times New Roman"/>
          <w:sz w:val="24"/>
          <w:szCs w:val="24"/>
        </w:rPr>
        <w:t>n</w:t>
      </w:r>
      <w:r w:rsidRPr="00825EDD">
        <w:rPr>
          <w:rFonts w:ascii="Times New Roman" w:eastAsia="Times New Roman" w:hAnsi="Times New Roman"/>
          <w:bCs/>
          <w:iCs/>
          <w:sz w:val="24"/>
          <w:szCs w:val="24"/>
        </w:rPr>
        <w:t xml:space="preserve">one of the </w:t>
      </w:r>
      <w:r w:rsidR="00034623" w:rsidRPr="00825EDD">
        <w:rPr>
          <w:rFonts w:ascii="Times New Roman" w:hAnsi="Times New Roman"/>
          <w:bCs/>
          <w:iCs/>
          <w:sz w:val="24"/>
          <w:szCs w:val="24"/>
        </w:rPr>
        <w:t>services</w:t>
      </w:r>
      <w:r w:rsidRPr="00825EDD">
        <w:rPr>
          <w:rFonts w:ascii="Times New Roman" w:eastAsia="Times New Roman" w:hAnsi="Times New Roman"/>
          <w:bCs/>
          <w:iCs/>
          <w:sz w:val="24"/>
          <w:szCs w:val="24"/>
        </w:rPr>
        <w:t xml:space="preserve"> or other materials or technology provided by the Contractor to the State will infringe upon or misappropriate the intellectual property rights of any third party.</w:t>
      </w:r>
    </w:p>
    <w:p w14:paraId="49E61E28" w14:textId="77777777" w:rsidR="00AB5DD2" w:rsidRPr="00825EDD" w:rsidRDefault="00AB5DD2" w:rsidP="00B43D5A">
      <w:pPr>
        <w:numPr>
          <w:ilvl w:val="0"/>
          <w:numId w:val="2"/>
        </w:numPr>
        <w:spacing w:after="0" w:line="240" w:lineRule="auto"/>
        <w:ind w:left="900"/>
        <w:jc w:val="both"/>
        <w:rPr>
          <w:rFonts w:ascii="Times New Roman" w:eastAsia="Times New Roman" w:hAnsi="Times New Roman"/>
          <w:bCs/>
          <w:sz w:val="24"/>
          <w:szCs w:val="24"/>
        </w:rPr>
      </w:pPr>
      <w:r w:rsidRPr="00825EDD">
        <w:rPr>
          <w:rFonts w:ascii="Times New Roman" w:eastAsia="Times New Roman" w:hAnsi="Times New Roman"/>
          <w:iCs/>
          <w:sz w:val="24"/>
          <w:szCs w:val="24"/>
        </w:rPr>
        <w:t>The Contractor</w:t>
      </w:r>
      <w:r w:rsidRPr="00825EDD">
        <w:rPr>
          <w:rFonts w:ascii="Times New Roman" w:eastAsia="Times New Roman" w:hAnsi="Times New Roman"/>
          <w:bCs/>
          <w:iCs/>
          <w:sz w:val="24"/>
          <w:szCs w:val="24"/>
        </w:rPr>
        <w:t xml:space="preserve"> has adequate resources to fulfill its obligations under this Contract.</w:t>
      </w:r>
    </w:p>
    <w:p w14:paraId="1C1FCD0F" w14:textId="77777777" w:rsidR="00AB5DD2" w:rsidRPr="00BC3967" w:rsidRDefault="00B01661" w:rsidP="00B43D5A">
      <w:pPr>
        <w:numPr>
          <w:ilvl w:val="0"/>
          <w:numId w:val="2"/>
        </w:numPr>
        <w:spacing w:after="0" w:line="240" w:lineRule="auto"/>
        <w:ind w:left="900"/>
        <w:jc w:val="both"/>
        <w:rPr>
          <w:rFonts w:ascii="Times New Roman" w:eastAsia="Times New Roman" w:hAnsi="Times New Roman"/>
          <w:bCs/>
          <w:sz w:val="24"/>
          <w:szCs w:val="24"/>
        </w:rPr>
      </w:pPr>
      <w:r w:rsidRPr="00825EDD">
        <w:rPr>
          <w:rFonts w:ascii="Times New Roman" w:eastAsia="Times New Roman" w:hAnsi="Times New Roman"/>
          <w:bCs/>
          <w:iCs/>
          <w:sz w:val="24"/>
          <w:szCs w:val="24"/>
        </w:rPr>
        <w:t xml:space="preserve">Neither </w:t>
      </w:r>
      <w:r w:rsidR="00AB5DD2" w:rsidRPr="00825EDD">
        <w:rPr>
          <w:rFonts w:ascii="Times New Roman" w:eastAsia="Times New Roman" w:hAnsi="Times New Roman"/>
          <w:bCs/>
          <w:iCs/>
          <w:sz w:val="24"/>
          <w:szCs w:val="24"/>
        </w:rPr>
        <w:t xml:space="preserve">Contractor </w:t>
      </w:r>
      <w:r w:rsidRPr="00825EDD">
        <w:rPr>
          <w:rFonts w:ascii="Times New Roman" w:eastAsia="Times New Roman" w:hAnsi="Times New Roman"/>
          <w:bCs/>
          <w:iCs/>
          <w:sz w:val="24"/>
          <w:szCs w:val="24"/>
        </w:rPr>
        <w:t>nor Contractor’s subcontractors has</w:t>
      </w:r>
      <w:r w:rsidR="00AB5DD2" w:rsidRPr="00825EDD">
        <w:rPr>
          <w:rFonts w:ascii="Times New Roman" w:eastAsia="Times New Roman" w:hAnsi="Times New Roman"/>
          <w:bCs/>
          <w:iCs/>
          <w:sz w:val="24"/>
          <w:szCs w:val="24"/>
        </w:rPr>
        <w:t xml:space="preserve"> past state or federal violations, convictions or suspensions relating to miscoding of employees in NCCI job codes for purposes of differentiating between independent contractors and employees.</w:t>
      </w:r>
    </w:p>
    <w:p w14:paraId="0B0A7AD7" w14:textId="77777777" w:rsidR="00BC3967" w:rsidRPr="00825EDD" w:rsidRDefault="00BC3967" w:rsidP="00BC3967">
      <w:pPr>
        <w:spacing w:after="0" w:line="240" w:lineRule="auto"/>
        <w:jc w:val="both"/>
        <w:rPr>
          <w:rFonts w:ascii="Times New Roman" w:eastAsia="Times New Roman" w:hAnsi="Times New Roman"/>
          <w:bCs/>
          <w:sz w:val="24"/>
          <w:szCs w:val="24"/>
        </w:rPr>
      </w:pPr>
    </w:p>
    <w:p w14:paraId="2C173B09" w14:textId="77777777" w:rsidR="00AB5DD2" w:rsidRPr="00825EDD" w:rsidRDefault="00AB5DD2" w:rsidP="00B43D5A">
      <w:pPr>
        <w:numPr>
          <w:ilvl w:val="1"/>
          <w:numId w:val="15"/>
        </w:numPr>
        <w:spacing w:after="0" w:line="240" w:lineRule="auto"/>
        <w:ind w:left="0" w:firstLine="0"/>
        <w:jc w:val="both"/>
        <w:rPr>
          <w:rFonts w:ascii="Times New Roman" w:eastAsia="Times New Roman" w:hAnsi="Times New Roman"/>
          <w:sz w:val="24"/>
          <w:szCs w:val="24"/>
        </w:rPr>
      </w:pPr>
      <w:r w:rsidRPr="00825EDD">
        <w:rPr>
          <w:rFonts w:ascii="Times New Roman" w:eastAsia="Times New Roman" w:hAnsi="Times New Roman"/>
          <w:b/>
          <w:sz w:val="24"/>
          <w:szCs w:val="24"/>
        </w:rPr>
        <w:t xml:space="preserve">Contractor’s Performance Warranties.  </w:t>
      </w:r>
      <w:r w:rsidRPr="00825EDD">
        <w:rPr>
          <w:rFonts w:ascii="Times New Roman" w:eastAsia="Times New Roman" w:hAnsi="Times New Roman"/>
          <w:sz w:val="24"/>
          <w:szCs w:val="24"/>
        </w:rPr>
        <w:t>Contractor represents and warrants to the State that:</w:t>
      </w:r>
    </w:p>
    <w:p w14:paraId="12409333" w14:textId="77777777" w:rsidR="00AB5DD2" w:rsidRPr="00825EDD" w:rsidRDefault="00AB5DD2" w:rsidP="00B43D5A">
      <w:pPr>
        <w:numPr>
          <w:ilvl w:val="0"/>
          <w:numId w:val="3"/>
        </w:numPr>
        <w:spacing w:after="0" w:line="240" w:lineRule="auto"/>
        <w:ind w:left="900"/>
        <w:jc w:val="both"/>
        <w:rPr>
          <w:rFonts w:ascii="Times New Roman" w:eastAsia="Times New Roman" w:hAnsi="Times New Roman"/>
          <w:bCs/>
          <w:sz w:val="24"/>
          <w:szCs w:val="24"/>
        </w:rPr>
      </w:pPr>
      <w:r w:rsidRPr="00825EDD">
        <w:rPr>
          <w:rFonts w:ascii="Times New Roman" w:eastAsia="Times New Roman" w:hAnsi="Times New Roman"/>
          <w:bCs/>
          <w:iCs/>
          <w:sz w:val="24"/>
          <w:szCs w:val="24"/>
        </w:rPr>
        <w:t xml:space="preserve">Each and </w:t>
      </w:r>
      <w:proofErr w:type="gramStart"/>
      <w:r w:rsidRPr="00825EDD">
        <w:rPr>
          <w:rFonts w:ascii="Times New Roman" w:eastAsia="Times New Roman" w:hAnsi="Times New Roman"/>
          <w:bCs/>
          <w:iCs/>
          <w:sz w:val="24"/>
          <w:szCs w:val="24"/>
        </w:rPr>
        <w:t>all of</w:t>
      </w:r>
      <w:proofErr w:type="gramEnd"/>
      <w:r w:rsidRPr="00825EDD">
        <w:rPr>
          <w:rFonts w:ascii="Times New Roman" w:eastAsia="Times New Roman" w:hAnsi="Times New Roman"/>
          <w:bCs/>
          <w:iCs/>
          <w:sz w:val="24"/>
          <w:szCs w:val="24"/>
        </w:rPr>
        <w:t xml:space="preserve"> the services shall be performed in a timely, diligent, professional and </w:t>
      </w:r>
      <w:r w:rsidR="00FA5CE1" w:rsidRPr="00825EDD">
        <w:rPr>
          <w:rFonts w:ascii="Times New Roman" w:eastAsia="Times New Roman" w:hAnsi="Times New Roman"/>
          <w:bCs/>
          <w:iCs/>
          <w:sz w:val="24"/>
          <w:szCs w:val="24"/>
        </w:rPr>
        <w:t>skillful</w:t>
      </w:r>
      <w:r w:rsidRPr="00825EDD">
        <w:rPr>
          <w:rFonts w:ascii="Times New Roman" w:eastAsia="Times New Roman" w:hAnsi="Times New Roman"/>
          <w:bCs/>
          <w:iCs/>
          <w:sz w:val="24"/>
          <w:szCs w:val="24"/>
        </w:rPr>
        <w:t xml:space="preserve"> manner, in accordance with the highest professional or technical standards applicable to such services, by qualified persons with the technical skills, training and experience to perform such services in the planned environment.  </w:t>
      </w:r>
    </w:p>
    <w:p w14:paraId="525BD794" w14:textId="77777777" w:rsidR="00AB5DD2" w:rsidRDefault="00AB5DD2" w:rsidP="00B43D5A">
      <w:pPr>
        <w:numPr>
          <w:ilvl w:val="0"/>
          <w:numId w:val="3"/>
        </w:numPr>
        <w:spacing w:after="0" w:line="240" w:lineRule="auto"/>
        <w:ind w:left="900"/>
        <w:jc w:val="both"/>
        <w:rPr>
          <w:rFonts w:ascii="Times New Roman" w:eastAsia="Times New Roman" w:hAnsi="Times New Roman"/>
          <w:sz w:val="24"/>
          <w:szCs w:val="24"/>
        </w:rPr>
      </w:pPr>
      <w:r w:rsidRPr="00825EDD">
        <w:rPr>
          <w:rFonts w:ascii="Times New Roman" w:eastAsia="Times New Roman" w:hAnsi="Times New Roman"/>
          <w:sz w:val="24"/>
          <w:szCs w:val="24"/>
        </w:rPr>
        <w:t xml:space="preserve">Any time software is delivered to the State, whether delivered via electronic media or the internet, no portion of such software or the media upon which it is stored or delivered will have any type of software routine or other element which is designed to facilitate unauthorized access to or intrusion upon; or unrequested disabling or erasure of; or unauthorized interference with the operation of any hardware, software, data or peripheral equipment of or utilized by the State.  </w:t>
      </w:r>
      <w:r w:rsidR="005F2A6E" w:rsidRPr="005F2A6E">
        <w:rPr>
          <w:rFonts w:ascii="Times New Roman" w:eastAsia="Times New Roman" w:hAnsi="Times New Roman"/>
          <w:sz w:val="24"/>
          <w:szCs w:val="24"/>
        </w:rPr>
        <w:t>Without limiting the generality of the foregoing, if the State believes that harmful code may be present in any software delivered hereunder, Contractor will, upon</w:t>
      </w:r>
      <w:r w:rsidR="005F2A6E" w:rsidRPr="005F2A6E" w:rsidDel="00A56693">
        <w:rPr>
          <w:rFonts w:ascii="Times New Roman" w:eastAsia="Times New Roman" w:hAnsi="Times New Roman"/>
          <w:sz w:val="24"/>
          <w:szCs w:val="24"/>
        </w:rPr>
        <w:t xml:space="preserve"> </w:t>
      </w:r>
      <w:r w:rsidR="005F2A6E">
        <w:rPr>
          <w:rFonts w:ascii="Times New Roman" w:eastAsia="Times New Roman" w:hAnsi="Times New Roman"/>
          <w:sz w:val="24"/>
          <w:szCs w:val="24"/>
        </w:rPr>
        <w:t xml:space="preserve">State’s request, provide a new or clean install of the software. </w:t>
      </w:r>
      <w:r w:rsidRPr="00825EDD">
        <w:rPr>
          <w:rFonts w:ascii="Times New Roman" w:eastAsia="Times New Roman" w:hAnsi="Times New Roman"/>
          <w:sz w:val="24"/>
          <w:szCs w:val="24"/>
        </w:rPr>
        <w:t>Notwithstanding the foregoing, Contractor assumes no responsibility for the State’s negligence or failure to protect data from viruses, or any unintended modification, destruction or disclosure.</w:t>
      </w:r>
    </w:p>
    <w:p w14:paraId="286A309E" w14:textId="77777777" w:rsidR="00A56693" w:rsidRDefault="00A56693" w:rsidP="00B43D5A">
      <w:pPr>
        <w:numPr>
          <w:ilvl w:val="0"/>
          <w:numId w:val="3"/>
        </w:numPr>
        <w:spacing w:after="0" w:line="240" w:lineRule="auto"/>
        <w:ind w:left="900"/>
        <w:jc w:val="both"/>
        <w:rPr>
          <w:rFonts w:ascii="Times New Roman" w:eastAsia="Times New Roman" w:hAnsi="Times New Roman"/>
          <w:sz w:val="24"/>
          <w:szCs w:val="24"/>
        </w:rPr>
      </w:pPr>
      <w:r>
        <w:rPr>
          <w:rFonts w:ascii="Times New Roman" w:eastAsia="Times New Roman" w:hAnsi="Times New Roman"/>
          <w:sz w:val="24"/>
          <w:szCs w:val="24"/>
        </w:rPr>
        <w:t>To the extent Contractor resells commercial hardware or software it purchased from a third party, Contractor will, to the extent it is legally able to do so, pass through any such third party warranties to the State and will reasonably cooperate in enforcing them.</w:t>
      </w:r>
      <w:r w:rsidR="00560639">
        <w:rPr>
          <w:rFonts w:ascii="Times New Roman" w:eastAsia="Times New Roman" w:hAnsi="Times New Roman"/>
          <w:sz w:val="24"/>
          <w:szCs w:val="24"/>
        </w:rPr>
        <w:t xml:space="preserve">  Such </w:t>
      </w:r>
      <w:r w:rsidR="00560639">
        <w:rPr>
          <w:rFonts w:ascii="Times New Roman" w:eastAsia="Times New Roman" w:hAnsi="Times New Roman"/>
          <w:sz w:val="24"/>
          <w:szCs w:val="24"/>
        </w:rPr>
        <w:lastRenderedPageBreak/>
        <w:t xml:space="preserve">warranty pass-through will not relieve the Contractor from Contractor’s warranty obligations set forth herein. </w:t>
      </w:r>
    </w:p>
    <w:p w14:paraId="0CD7EDCD" w14:textId="77777777" w:rsidR="000E7E2A" w:rsidRPr="00825EDD" w:rsidRDefault="000E7E2A" w:rsidP="00825EDD">
      <w:pPr>
        <w:pStyle w:val="ListParagraph"/>
        <w:ind w:left="0"/>
        <w:jc w:val="both"/>
        <w:rPr>
          <w:rFonts w:ascii="Times New Roman" w:hAnsi="Times New Roman"/>
          <w:b/>
          <w:szCs w:val="24"/>
        </w:rPr>
      </w:pPr>
      <w:bookmarkStart w:id="4" w:name="_DV_M250"/>
      <w:bookmarkEnd w:id="4"/>
    </w:p>
    <w:p w14:paraId="52CA8120" w14:textId="77777777" w:rsidR="00872E18" w:rsidRPr="00825EDD" w:rsidRDefault="00872E18" w:rsidP="00935343">
      <w:pPr>
        <w:pStyle w:val="ListParagraph"/>
        <w:numPr>
          <w:ilvl w:val="0"/>
          <w:numId w:val="15"/>
        </w:numPr>
        <w:ind w:left="0"/>
        <w:jc w:val="both"/>
        <w:rPr>
          <w:rFonts w:ascii="Times New Roman" w:hAnsi="Times New Roman"/>
          <w:b/>
          <w:szCs w:val="24"/>
        </w:rPr>
      </w:pPr>
      <w:r w:rsidRPr="00825EDD">
        <w:rPr>
          <w:rFonts w:ascii="Times New Roman" w:hAnsi="Times New Roman"/>
          <w:b/>
          <w:szCs w:val="24"/>
        </w:rPr>
        <w:t>PROFESSIONAL LIABILITY AND CYBER LIABILITY INSURANCE COVERAGE</w:t>
      </w:r>
    </w:p>
    <w:p w14:paraId="3DC8968C" w14:textId="77777777" w:rsidR="00872E18" w:rsidRPr="00825EDD" w:rsidRDefault="00872E18" w:rsidP="00825EDD">
      <w:pPr>
        <w:spacing w:after="0" w:line="240" w:lineRule="auto"/>
        <w:jc w:val="both"/>
        <w:rPr>
          <w:rFonts w:ascii="Times New Roman" w:hAnsi="Times New Roman"/>
          <w:sz w:val="24"/>
          <w:szCs w:val="24"/>
        </w:rPr>
      </w:pPr>
    </w:p>
    <w:p w14:paraId="53443E3E" w14:textId="77777777" w:rsidR="00872E18" w:rsidRPr="00825EDD" w:rsidRDefault="00872E18" w:rsidP="00825EDD">
      <w:pPr>
        <w:spacing w:after="0" w:line="240" w:lineRule="auto"/>
        <w:jc w:val="both"/>
        <w:rPr>
          <w:rFonts w:ascii="Times New Roman" w:hAnsi="Times New Roman"/>
          <w:sz w:val="24"/>
          <w:szCs w:val="24"/>
        </w:rPr>
      </w:pPr>
      <w:r w:rsidRPr="00825EDD">
        <w:rPr>
          <w:rFonts w:ascii="Times New Roman" w:hAnsi="Times New Roman"/>
          <w:sz w:val="24"/>
          <w:szCs w:val="24"/>
        </w:rPr>
        <w:t>In addition to the insurance required in Attachment C to this Contract, before commencing work on this Contract and throughout the term of this Contract, Contractor agrees to procure and maintain (a) Technology Professional Liability insurance for any and all services performed under this Contract, with minimum third party coverage of $</w:t>
      </w:r>
      <w:r w:rsidRPr="00085A1F">
        <w:rPr>
          <w:rFonts w:ascii="Times New Roman" w:hAnsi="Times New Roman"/>
          <w:sz w:val="24"/>
          <w:szCs w:val="24"/>
          <w:highlight w:val="yellow"/>
        </w:rPr>
        <w:t>__________</w:t>
      </w:r>
      <w:r w:rsidRPr="00825EDD">
        <w:rPr>
          <w:rFonts w:ascii="Times New Roman" w:hAnsi="Times New Roman"/>
          <w:sz w:val="24"/>
          <w:szCs w:val="24"/>
        </w:rPr>
        <w:t xml:space="preserve"> per</w:t>
      </w:r>
      <w:r w:rsidR="00EE000B">
        <w:rPr>
          <w:rFonts w:ascii="Times New Roman" w:hAnsi="Times New Roman"/>
          <w:sz w:val="24"/>
          <w:szCs w:val="24"/>
        </w:rPr>
        <w:t xml:space="preserve"> claim, $</w:t>
      </w:r>
      <w:r w:rsidR="00EE000B" w:rsidRPr="00085A1F">
        <w:rPr>
          <w:rFonts w:ascii="Times New Roman" w:hAnsi="Times New Roman"/>
          <w:sz w:val="24"/>
          <w:szCs w:val="24"/>
          <w:highlight w:val="yellow"/>
        </w:rPr>
        <w:t>____________</w:t>
      </w:r>
      <w:r w:rsidR="00EE000B">
        <w:rPr>
          <w:rFonts w:ascii="Times New Roman" w:hAnsi="Times New Roman"/>
          <w:sz w:val="24"/>
          <w:szCs w:val="24"/>
        </w:rPr>
        <w:t xml:space="preserve"> aggregate.  To the extent Contractor </w:t>
      </w:r>
      <w:r w:rsidR="00EE000B" w:rsidRPr="00935343">
        <w:rPr>
          <w:rFonts w:ascii="Times New Roman" w:hAnsi="Times New Roman"/>
          <w:sz w:val="24"/>
          <w:szCs w:val="24"/>
        </w:rPr>
        <w:t>has access to, processes, handles, collects, transmits, stores or otherwise deals with State Data,</w:t>
      </w:r>
      <w:r w:rsidR="00EE000B">
        <w:rPr>
          <w:rFonts w:ascii="Times New Roman" w:hAnsi="Times New Roman"/>
          <w:sz w:val="24"/>
          <w:szCs w:val="24"/>
        </w:rPr>
        <w:t xml:space="preserve"> Contractor shall maintain</w:t>
      </w:r>
      <w:r w:rsidRPr="00825EDD">
        <w:rPr>
          <w:rFonts w:ascii="Times New Roman" w:hAnsi="Times New Roman"/>
          <w:sz w:val="24"/>
          <w:szCs w:val="24"/>
        </w:rPr>
        <w:t xml:space="preserve"> first party Breach Notification Coverage of not less than $</w:t>
      </w:r>
      <w:r w:rsidRPr="00085A1F">
        <w:rPr>
          <w:rFonts w:ascii="Times New Roman" w:hAnsi="Times New Roman"/>
          <w:sz w:val="24"/>
          <w:szCs w:val="24"/>
          <w:highlight w:val="yellow"/>
        </w:rPr>
        <w:t>_____________</w:t>
      </w:r>
      <w:r w:rsidRPr="00825EDD">
        <w:rPr>
          <w:rFonts w:ascii="Times New Roman" w:hAnsi="Times New Roman"/>
          <w:sz w:val="24"/>
          <w:szCs w:val="24"/>
        </w:rPr>
        <w:t xml:space="preserve">.  </w:t>
      </w:r>
    </w:p>
    <w:p w14:paraId="7C14B200" w14:textId="77777777" w:rsidR="00872E18" w:rsidRPr="00825EDD" w:rsidRDefault="00872E18" w:rsidP="00825EDD">
      <w:pPr>
        <w:spacing w:after="0" w:line="240" w:lineRule="auto"/>
        <w:jc w:val="both"/>
        <w:rPr>
          <w:rFonts w:ascii="Times New Roman" w:hAnsi="Times New Roman"/>
          <w:sz w:val="24"/>
          <w:szCs w:val="24"/>
        </w:rPr>
      </w:pPr>
    </w:p>
    <w:p w14:paraId="40FDB644" w14:textId="77777777" w:rsidR="00872E18" w:rsidRPr="00825EDD" w:rsidRDefault="00872E18" w:rsidP="00825EDD">
      <w:pPr>
        <w:spacing w:after="0" w:line="240" w:lineRule="auto"/>
        <w:jc w:val="both"/>
        <w:rPr>
          <w:rFonts w:ascii="Times New Roman" w:hAnsi="Times New Roman"/>
          <w:sz w:val="24"/>
          <w:szCs w:val="24"/>
        </w:rPr>
      </w:pPr>
      <w:r w:rsidRPr="00825EDD">
        <w:rPr>
          <w:rFonts w:ascii="Times New Roman" w:hAnsi="Times New Roman"/>
          <w:sz w:val="24"/>
          <w:szCs w:val="24"/>
        </w:rPr>
        <w:t>Before commencing work on this Contract the Contractor must provide certificates of insurance to show that the foregoing minimum coverages are in effect.</w:t>
      </w:r>
    </w:p>
    <w:p w14:paraId="604629BD" w14:textId="77777777" w:rsidR="00872E18" w:rsidRPr="00825EDD" w:rsidRDefault="00872E18" w:rsidP="00825EDD">
      <w:pPr>
        <w:spacing w:after="0" w:line="240" w:lineRule="auto"/>
        <w:jc w:val="both"/>
        <w:rPr>
          <w:rFonts w:ascii="Times New Roman" w:hAnsi="Times New Roman"/>
          <w:sz w:val="24"/>
          <w:szCs w:val="24"/>
        </w:rPr>
      </w:pPr>
    </w:p>
    <w:p w14:paraId="7EBC2C18" w14:textId="77777777" w:rsidR="00872E18" w:rsidRDefault="00872E18" w:rsidP="00825EDD">
      <w:pPr>
        <w:spacing w:after="0" w:line="240" w:lineRule="auto"/>
        <w:jc w:val="both"/>
        <w:rPr>
          <w:rFonts w:ascii="Times New Roman" w:hAnsi="Times New Roman"/>
          <w:sz w:val="24"/>
          <w:szCs w:val="24"/>
        </w:rPr>
      </w:pPr>
      <w:r w:rsidRPr="00825EDD">
        <w:rPr>
          <w:rFonts w:ascii="Times New Roman" w:hAnsi="Times New Roman"/>
          <w:sz w:val="24"/>
          <w:szCs w:val="24"/>
        </w:rPr>
        <w:t xml:space="preserve">With respect to the first party Breach Notification Coverage, Contractor shall name the State of Vermont and its officers and employees as additional insureds for liability arising out of this </w:t>
      </w:r>
      <w:r w:rsidR="00EE000B">
        <w:rPr>
          <w:rFonts w:ascii="Times New Roman" w:hAnsi="Times New Roman"/>
          <w:sz w:val="24"/>
          <w:szCs w:val="24"/>
        </w:rPr>
        <w:t>Contract</w:t>
      </w:r>
      <w:r w:rsidRPr="00825EDD">
        <w:rPr>
          <w:rFonts w:ascii="Times New Roman" w:hAnsi="Times New Roman"/>
          <w:sz w:val="24"/>
          <w:szCs w:val="24"/>
        </w:rPr>
        <w:t>.</w:t>
      </w:r>
    </w:p>
    <w:p w14:paraId="13F49F44" w14:textId="77777777" w:rsidR="00BC3967" w:rsidRPr="00825EDD" w:rsidRDefault="00BC3967" w:rsidP="00825EDD">
      <w:pPr>
        <w:spacing w:after="0" w:line="240" w:lineRule="auto"/>
        <w:jc w:val="both"/>
        <w:rPr>
          <w:rFonts w:ascii="Times New Roman" w:hAnsi="Times New Roman"/>
          <w:sz w:val="24"/>
          <w:szCs w:val="24"/>
        </w:rPr>
      </w:pPr>
    </w:p>
    <w:p w14:paraId="2A8EA1A3" w14:textId="77777777" w:rsidR="00AB5DD2" w:rsidRPr="00B43D5A" w:rsidRDefault="00306CAE" w:rsidP="00825EDD">
      <w:pPr>
        <w:numPr>
          <w:ilvl w:val="0"/>
          <w:numId w:val="15"/>
        </w:numPr>
        <w:spacing w:after="0" w:line="240" w:lineRule="auto"/>
        <w:ind w:left="0"/>
        <w:jc w:val="both"/>
        <w:rPr>
          <w:rFonts w:ascii="Times New Roman" w:eastAsia="ヒラギノ角ゴ Pro W3" w:hAnsi="Times New Roman"/>
          <w:b/>
          <w:sz w:val="24"/>
          <w:szCs w:val="24"/>
        </w:rPr>
      </w:pPr>
      <w:r w:rsidRPr="00825EDD">
        <w:rPr>
          <w:rFonts w:ascii="Times New Roman" w:eastAsia="ヒラギノ角ゴ Pro W3" w:hAnsi="Times New Roman"/>
          <w:b/>
          <w:sz w:val="24"/>
          <w:szCs w:val="24"/>
        </w:rPr>
        <w:t>REMEDIES FOR DEFAULT</w:t>
      </w:r>
      <w:r w:rsidR="00B43D5A">
        <w:rPr>
          <w:rFonts w:ascii="Times New Roman" w:eastAsia="ヒラギノ角ゴ Pro W3" w:hAnsi="Times New Roman"/>
          <w:b/>
          <w:sz w:val="24"/>
          <w:szCs w:val="24"/>
        </w:rPr>
        <w:t xml:space="preserve">.  </w:t>
      </w:r>
      <w:r w:rsidR="00AB5DD2" w:rsidRPr="00B43D5A">
        <w:rPr>
          <w:rFonts w:ascii="Times New Roman" w:eastAsia="ヒラギノ角ゴ Pro W3" w:hAnsi="Times New Roman"/>
          <w:sz w:val="24"/>
          <w:szCs w:val="24"/>
        </w:rPr>
        <w:t xml:space="preserve">In the event either party is in default under this Contract, the non-defaulting party may, at its option, pursue any or </w:t>
      </w:r>
      <w:proofErr w:type="gramStart"/>
      <w:r w:rsidR="00AB5DD2" w:rsidRPr="00B43D5A">
        <w:rPr>
          <w:rFonts w:ascii="Times New Roman" w:eastAsia="ヒラギノ角ゴ Pro W3" w:hAnsi="Times New Roman"/>
          <w:sz w:val="24"/>
          <w:szCs w:val="24"/>
        </w:rPr>
        <w:t>all of</w:t>
      </w:r>
      <w:proofErr w:type="gramEnd"/>
      <w:r w:rsidR="00AB5DD2" w:rsidRPr="00B43D5A">
        <w:rPr>
          <w:rFonts w:ascii="Times New Roman" w:eastAsia="ヒラギノ角ゴ Pro W3" w:hAnsi="Times New Roman"/>
          <w:sz w:val="24"/>
          <w:szCs w:val="24"/>
        </w:rPr>
        <w:t xml:space="preserve"> the remedies available to it under this Contract, including termination for cause, and at law or in equity.</w:t>
      </w:r>
    </w:p>
    <w:p w14:paraId="3CDBAAF4" w14:textId="77777777" w:rsidR="00AB5DD2" w:rsidRPr="00825EDD" w:rsidRDefault="00AB5DD2" w:rsidP="00825EDD">
      <w:pPr>
        <w:keepNext/>
        <w:keepLines/>
        <w:tabs>
          <w:tab w:val="left" w:pos="360"/>
          <w:tab w:val="left" w:pos="720"/>
          <w:tab w:val="left" w:pos="1080"/>
          <w:tab w:val="left" w:pos="1440"/>
        </w:tabs>
        <w:spacing w:after="0" w:line="240" w:lineRule="auto"/>
        <w:ind w:firstLine="60"/>
        <w:jc w:val="both"/>
        <w:rPr>
          <w:rFonts w:ascii="Times New Roman" w:eastAsia="ヒラギノ角ゴ Pro W3" w:hAnsi="Times New Roman"/>
          <w:sz w:val="24"/>
          <w:szCs w:val="24"/>
        </w:rPr>
      </w:pPr>
    </w:p>
    <w:p w14:paraId="523A2A15" w14:textId="77777777" w:rsidR="00AB5DD2" w:rsidRDefault="00306CAE" w:rsidP="00935343">
      <w:pPr>
        <w:numPr>
          <w:ilvl w:val="0"/>
          <w:numId w:val="15"/>
        </w:numPr>
        <w:spacing w:after="0" w:line="240" w:lineRule="auto"/>
        <w:ind w:left="0"/>
        <w:jc w:val="both"/>
        <w:rPr>
          <w:rFonts w:ascii="Times New Roman" w:eastAsia="ヒラギノ角ゴ Pro W3" w:hAnsi="Times New Roman"/>
          <w:b/>
          <w:sz w:val="24"/>
          <w:szCs w:val="24"/>
        </w:rPr>
      </w:pPr>
      <w:r w:rsidRPr="00825EDD">
        <w:rPr>
          <w:rFonts w:ascii="Times New Roman" w:eastAsia="ヒラギノ角ゴ Pro W3" w:hAnsi="Times New Roman"/>
          <w:b/>
          <w:sz w:val="24"/>
          <w:szCs w:val="24"/>
        </w:rPr>
        <w:t>TERMINATION</w:t>
      </w:r>
    </w:p>
    <w:p w14:paraId="1C6D407F" w14:textId="77777777" w:rsidR="00BC3967" w:rsidRPr="00825EDD" w:rsidRDefault="00BC3967" w:rsidP="00BC3967">
      <w:pPr>
        <w:spacing w:after="0" w:line="240" w:lineRule="auto"/>
        <w:jc w:val="both"/>
        <w:rPr>
          <w:rFonts w:ascii="Times New Roman" w:eastAsia="ヒラギノ角ゴ Pro W3" w:hAnsi="Times New Roman"/>
          <w:b/>
          <w:sz w:val="24"/>
          <w:szCs w:val="24"/>
        </w:rPr>
      </w:pPr>
    </w:p>
    <w:p w14:paraId="26500BF3" w14:textId="77777777" w:rsidR="00034623" w:rsidRPr="00825EDD" w:rsidRDefault="00034623" w:rsidP="00825EDD">
      <w:pPr>
        <w:spacing w:after="0" w:line="240" w:lineRule="auto"/>
        <w:jc w:val="both"/>
        <w:rPr>
          <w:rFonts w:ascii="Times New Roman" w:hAnsi="Times New Roman"/>
          <w:sz w:val="24"/>
          <w:szCs w:val="24"/>
        </w:rPr>
      </w:pPr>
      <w:r w:rsidRPr="00825EDD">
        <w:rPr>
          <w:rFonts w:ascii="Times New Roman" w:eastAsia="ヒラギノ角ゴ Pro W3" w:hAnsi="Times New Roman"/>
          <w:b/>
          <w:sz w:val="24"/>
          <w:szCs w:val="24"/>
        </w:rPr>
        <w:t>7.1</w:t>
      </w:r>
      <w:r w:rsidRPr="00825EDD">
        <w:rPr>
          <w:rFonts w:ascii="Times New Roman" w:eastAsia="ヒラギノ角ゴ Pro W3" w:hAnsi="Times New Roman"/>
          <w:b/>
          <w:sz w:val="24"/>
          <w:szCs w:val="24"/>
        </w:rPr>
        <w:tab/>
      </w:r>
      <w:r w:rsidRPr="00825EDD">
        <w:rPr>
          <w:rFonts w:ascii="Times New Roman" w:hAnsi="Times New Roman"/>
          <w:sz w:val="24"/>
          <w:szCs w:val="24"/>
        </w:rPr>
        <w:t>Contractor shall reasonably cooperate with other parties in connection with all services to be delivered under this Contract, including without limitation any su</w:t>
      </w:r>
      <w:r w:rsidR="00BC3967">
        <w:rPr>
          <w:rFonts w:ascii="Times New Roman" w:hAnsi="Times New Roman"/>
          <w:sz w:val="24"/>
          <w:szCs w:val="24"/>
        </w:rPr>
        <w:t>ccessor provider to whom State D</w:t>
      </w:r>
      <w:r w:rsidRPr="00825EDD">
        <w:rPr>
          <w:rFonts w:ascii="Times New Roman" w:hAnsi="Times New Roman"/>
          <w:sz w:val="24"/>
          <w:szCs w:val="24"/>
        </w:rPr>
        <w:t>ata</w:t>
      </w:r>
      <w:r w:rsidR="00BC3967">
        <w:rPr>
          <w:rFonts w:ascii="Times New Roman" w:hAnsi="Times New Roman"/>
          <w:sz w:val="24"/>
          <w:szCs w:val="24"/>
        </w:rPr>
        <w:t>, State Intellectual Property</w:t>
      </w:r>
      <w:r w:rsidRPr="00825EDD">
        <w:rPr>
          <w:rFonts w:ascii="Times New Roman" w:hAnsi="Times New Roman"/>
          <w:sz w:val="24"/>
          <w:szCs w:val="24"/>
        </w:rPr>
        <w:t xml:space="preserve"> </w:t>
      </w:r>
      <w:r w:rsidR="00BC3967">
        <w:rPr>
          <w:rFonts w:ascii="Times New Roman" w:hAnsi="Times New Roman"/>
          <w:sz w:val="24"/>
          <w:szCs w:val="24"/>
        </w:rPr>
        <w:t>or other State information and materials</w:t>
      </w:r>
      <w:r w:rsidRPr="00825EDD">
        <w:rPr>
          <w:rFonts w:ascii="Times New Roman" w:hAnsi="Times New Roman"/>
          <w:sz w:val="24"/>
          <w:szCs w:val="24"/>
        </w:rPr>
        <w:t xml:space="preserve"> </w:t>
      </w:r>
      <w:r w:rsidR="00BC3967">
        <w:rPr>
          <w:rFonts w:ascii="Times New Roman" w:hAnsi="Times New Roman"/>
          <w:sz w:val="24"/>
          <w:szCs w:val="24"/>
        </w:rPr>
        <w:t xml:space="preserve">are </w:t>
      </w:r>
      <w:r w:rsidRPr="00825EDD">
        <w:rPr>
          <w:rFonts w:ascii="Times New Roman" w:hAnsi="Times New Roman"/>
          <w:sz w:val="24"/>
          <w:szCs w:val="24"/>
        </w:rPr>
        <w:t xml:space="preserve">to be transferred in connection with termination.   Contractor shall assist the </w:t>
      </w:r>
      <w:r w:rsidR="00BC3967">
        <w:rPr>
          <w:rFonts w:ascii="Times New Roman" w:hAnsi="Times New Roman"/>
          <w:sz w:val="24"/>
          <w:szCs w:val="24"/>
        </w:rPr>
        <w:t>State</w:t>
      </w:r>
      <w:r w:rsidRPr="00825EDD">
        <w:rPr>
          <w:rFonts w:ascii="Times New Roman" w:hAnsi="Times New Roman"/>
          <w:sz w:val="24"/>
          <w:szCs w:val="24"/>
        </w:rPr>
        <w:t xml:space="preserve"> in exporting and extracting any and all State data, in a format usable without the use of the Services and as agreed to by State, at no additional cost. Any transition services requested by State involving additional knowledge transfer and support may be subject to a contract amendment for a fixed fee or at rates to be mutually agreed upon by the parties.</w:t>
      </w:r>
    </w:p>
    <w:p w14:paraId="67E72B83" w14:textId="77777777" w:rsidR="00034623" w:rsidRPr="00825EDD" w:rsidRDefault="00034623" w:rsidP="00825EDD">
      <w:pPr>
        <w:spacing w:after="0" w:line="240" w:lineRule="auto"/>
        <w:jc w:val="both"/>
        <w:rPr>
          <w:rFonts w:ascii="Times New Roman" w:hAnsi="Times New Roman"/>
          <w:sz w:val="24"/>
          <w:szCs w:val="24"/>
        </w:rPr>
      </w:pPr>
    </w:p>
    <w:p w14:paraId="2A7D304F" w14:textId="77777777" w:rsidR="00BC3967" w:rsidRDefault="00034623" w:rsidP="00BC3967">
      <w:pPr>
        <w:spacing w:after="0" w:line="240" w:lineRule="auto"/>
        <w:jc w:val="both"/>
        <w:rPr>
          <w:rFonts w:ascii="Times New Roman" w:hAnsi="Times New Roman"/>
          <w:sz w:val="24"/>
          <w:szCs w:val="24"/>
        </w:rPr>
      </w:pPr>
      <w:r w:rsidRPr="00825EDD">
        <w:rPr>
          <w:rFonts w:ascii="Times New Roman" w:hAnsi="Times New Roman"/>
          <w:sz w:val="24"/>
          <w:szCs w:val="24"/>
        </w:rPr>
        <w:t xml:space="preserve">If the State determines in its sole discretion that a documented transition plan is necessary, then no later than sixty (60) days prior to termination, Contractor and the </w:t>
      </w:r>
      <w:r w:rsidR="00BC3967">
        <w:rPr>
          <w:rFonts w:ascii="Times New Roman" w:hAnsi="Times New Roman"/>
          <w:sz w:val="24"/>
          <w:szCs w:val="24"/>
        </w:rPr>
        <w:t>State</w:t>
      </w:r>
      <w:r w:rsidRPr="00825EDD">
        <w:rPr>
          <w:rFonts w:ascii="Times New Roman" w:hAnsi="Times New Roman"/>
          <w:sz w:val="24"/>
          <w:szCs w:val="24"/>
        </w:rPr>
        <w:t xml:space="preserve"> shall mutually prepare a Transition Plan identifying transition services to be provided. </w:t>
      </w:r>
    </w:p>
    <w:p w14:paraId="1FB319DF" w14:textId="77777777" w:rsidR="00BC3967" w:rsidRPr="00451111" w:rsidRDefault="00BC3967" w:rsidP="00BC3967">
      <w:pPr>
        <w:spacing w:after="0" w:line="240" w:lineRule="auto"/>
        <w:jc w:val="both"/>
        <w:rPr>
          <w:rFonts w:ascii="Times New Roman" w:hAnsi="Times New Roman"/>
          <w:b/>
          <w:sz w:val="24"/>
          <w:szCs w:val="24"/>
        </w:rPr>
      </w:pPr>
    </w:p>
    <w:p w14:paraId="34F44B51" w14:textId="77777777" w:rsidR="00AB5DD2" w:rsidRPr="00BC3967" w:rsidRDefault="00BC3967" w:rsidP="00BC3967">
      <w:pPr>
        <w:spacing w:after="0" w:line="240" w:lineRule="auto"/>
        <w:jc w:val="both"/>
        <w:rPr>
          <w:rFonts w:ascii="Times New Roman" w:hAnsi="Times New Roman"/>
          <w:sz w:val="24"/>
          <w:szCs w:val="24"/>
        </w:rPr>
      </w:pPr>
      <w:r w:rsidRPr="00451111">
        <w:rPr>
          <w:rFonts w:ascii="Times New Roman" w:hAnsi="Times New Roman"/>
          <w:b/>
          <w:sz w:val="24"/>
          <w:szCs w:val="24"/>
        </w:rPr>
        <w:t>7.2</w:t>
      </w:r>
      <w:r w:rsidRPr="00451111">
        <w:rPr>
          <w:rFonts w:ascii="Times New Roman" w:hAnsi="Times New Roman"/>
          <w:b/>
          <w:sz w:val="24"/>
          <w:szCs w:val="24"/>
        </w:rPr>
        <w:tab/>
      </w:r>
      <w:r w:rsidR="00AB5DD2" w:rsidRPr="00451111">
        <w:rPr>
          <w:rFonts w:ascii="Times New Roman" w:eastAsia="ヒラギノ角ゴ Pro W3" w:hAnsi="Times New Roman"/>
          <w:b/>
          <w:sz w:val="24"/>
          <w:szCs w:val="24"/>
        </w:rPr>
        <w:t>Return of Property.</w:t>
      </w:r>
      <w:r w:rsidR="00AB5DD2" w:rsidRPr="00825EDD">
        <w:rPr>
          <w:rFonts w:ascii="Times New Roman" w:eastAsia="ヒラギノ角ゴ Pro W3" w:hAnsi="Times New Roman"/>
          <w:sz w:val="24"/>
          <w:szCs w:val="24"/>
        </w:rPr>
        <w:t xml:space="preserve"> Upon termination of this Contract for any reason whatsoever, Contractor shall immediately deliver to State all </w:t>
      </w:r>
      <w:r w:rsidR="00AB5DD2" w:rsidRPr="00825EDD">
        <w:rPr>
          <w:rFonts w:ascii="Times New Roman" w:eastAsia="Times New Roman" w:hAnsi="Times New Roman"/>
          <w:sz w:val="24"/>
          <w:szCs w:val="24"/>
        </w:rPr>
        <w:t>State Intellectual Property</w:t>
      </w:r>
      <w:r w:rsidR="00AB5DD2" w:rsidRPr="00825EDD">
        <w:rPr>
          <w:rFonts w:ascii="Times New Roman" w:eastAsia="ヒラギノ角ゴ Pro W3" w:hAnsi="Times New Roman"/>
          <w:sz w:val="24"/>
          <w:szCs w:val="24"/>
        </w:rPr>
        <w:t xml:space="preserve"> and State Data (including without limitation any Deliverables for which State has made payment in whole or in part), that are in the possession or under the control of Contractor in whatever stage of development and form of recordation such State property is expressed or embodied at that time. </w:t>
      </w:r>
    </w:p>
    <w:p w14:paraId="1AFA2AF5" w14:textId="77777777" w:rsidR="00AB5DD2" w:rsidRPr="00825EDD" w:rsidRDefault="00AB5DD2" w:rsidP="00BC3967">
      <w:pPr>
        <w:spacing w:after="0" w:line="240" w:lineRule="auto"/>
        <w:ind w:hanging="360"/>
        <w:jc w:val="both"/>
        <w:rPr>
          <w:rFonts w:ascii="Times New Roman" w:eastAsia="Times New Roman" w:hAnsi="Times New Roman"/>
          <w:bCs/>
          <w:sz w:val="24"/>
          <w:szCs w:val="24"/>
        </w:rPr>
      </w:pPr>
    </w:p>
    <w:p w14:paraId="0A4ECC41" w14:textId="77777777" w:rsidR="00451111" w:rsidRPr="00B43D5A" w:rsidRDefault="002E523E" w:rsidP="00451111">
      <w:pPr>
        <w:numPr>
          <w:ilvl w:val="0"/>
          <w:numId w:val="15"/>
        </w:numPr>
        <w:autoSpaceDE w:val="0"/>
        <w:autoSpaceDN w:val="0"/>
        <w:adjustRightInd w:val="0"/>
        <w:spacing w:after="0" w:line="240" w:lineRule="auto"/>
        <w:ind w:left="0"/>
        <w:jc w:val="both"/>
        <w:rPr>
          <w:rFonts w:ascii="Times New Roman" w:hAnsi="Times New Roman"/>
          <w:b/>
          <w:sz w:val="24"/>
          <w:szCs w:val="24"/>
        </w:rPr>
      </w:pPr>
      <w:r w:rsidRPr="00825EDD">
        <w:rPr>
          <w:rFonts w:ascii="Times New Roman" w:hAnsi="Times New Roman"/>
          <w:b/>
          <w:sz w:val="24"/>
          <w:szCs w:val="24"/>
        </w:rPr>
        <w:lastRenderedPageBreak/>
        <w:t>DESTRUCTION OF STATE DATA</w:t>
      </w:r>
      <w:r w:rsidR="00B43D5A">
        <w:rPr>
          <w:rFonts w:ascii="Times New Roman" w:hAnsi="Times New Roman"/>
          <w:b/>
          <w:sz w:val="24"/>
          <w:szCs w:val="24"/>
        </w:rPr>
        <w:t xml:space="preserve">.  </w:t>
      </w:r>
      <w:r w:rsidRPr="00B43D5A">
        <w:rPr>
          <w:rFonts w:ascii="Times New Roman" w:hAnsi="Times New Roman"/>
          <w:sz w:val="24"/>
          <w:szCs w:val="24"/>
        </w:rPr>
        <w:t>At any time during the term of this Contract within thirty days of (i) the State’s written request</w:t>
      </w:r>
      <w:r w:rsidR="007B68C3" w:rsidRPr="00B43D5A">
        <w:rPr>
          <w:rFonts w:ascii="Times New Roman" w:hAnsi="Times New Roman"/>
          <w:sz w:val="24"/>
          <w:szCs w:val="24"/>
        </w:rPr>
        <w:t xml:space="preserve"> or</w:t>
      </w:r>
      <w:r w:rsidRPr="00B43D5A">
        <w:rPr>
          <w:rFonts w:ascii="Times New Roman" w:hAnsi="Times New Roman"/>
          <w:sz w:val="24"/>
          <w:szCs w:val="24"/>
        </w:rPr>
        <w:t xml:space="preserve"> </w:t>
      </w:r>
      <w:r w:rsidR="007B68C3" w:rsidRPr="00B43D5A">
        <w:rPr>
          <w:rFonts w:ascii="Times New Roman" w:hAnsi="Times New Roman"/>
          <w:sz w:val="24"/>
          <w:szCs w:val="24"/>
        </w:rPr>
        <w:t xml:space="preserve">(ii) </w:t>
      </w:r>
      <w:r w:rsidRPr="00B43D5A">
        <w:rPr>
          <w:rFonts w:ascii="Times New Roman" w:hAnsi="Times New Roman"/>
          <w:sz w:val="24"/>
          <w:szCs w:val="24"/>
        </w:rPr>
        <w:t>termination or expiration of this Contract for any reason, Contractor shall securely dispose of all copies, whether in written, electronic or other form or media, of State Data</w:t>
      </w:r>
      <w:r w:rsidR="00497BA7" w:rsidRPr="00B43D5A">
        <w:rPr>
          <w:rFonts w:ascii="Times New Roman" w:hAnsi="Times New Roman"/>
          <w:sz w:val="24"/>
          <w:szCs w:val="24"/>
        </w:rPr>
        <w:t xml:space="preserve"> according to National Institute of Standards and Technology (NIST) approved methods</w:t>
      </w:r>
      <w:r w:rsidRPr="00B43D5A">
        <w:rPr>
          <w:rFonts w:ascii="Times New Roman" w:hAnsi="Times New Roman"/>
          <w:sz w:val="24"/>
          <w:szCs w:val="24"/>
        </w:rPr>
        <w:t xml:space="preserve">, and certify in writing to the State that such State Data has been disposed of securely.  </w:t>
      </w:r>
      <w:r w:rsidR="007B68C3" w:rsidRPr="00B43D5A">
        <w:rPr>
          <w:rFonts w:ascii="Times New Roman" w:hAnsi="Times New Roman"/>
          <w:sz w:val="24"/>
          <w:szCs w:val="24"/>
        </w:rPr>
        <w:t xml:space="preserve">Further, upon the relocation of State Data, Contractor shall securely dispose of such copies from the former data location </w:t>
      </w:r>
      <w:r w:rsidR="00497BA7" w:rsidRPr="00B43D5A">
        <w:rPr>
          <w:rFonts w:ascii="Times New Roman" w:hAnsi="Times New Roman"/>
          <w:sz w:val="24"/>
          <w:szCs w:val="24"/>
        </w:rPr>
        <w:t xml:space="preserve">according to National Institute of Standards and Technology (NIST) approved methods </w:t>
      </w:r>
      <w:r w:rsidR="007B68C3" w:rsidRPr="00B43D5A">
        <w:rPr>
          <w:rFonts w:ascii="Times New Roman" w:hAnsi="Times New Roman"/>
          <w:sz w:val="24"/>
          <w:szCs w:val="24"/>
        </w:rPr>
        <w:t xml:space="preserve">and certify in writing to the State that such State Data has been disposed of securely.  </w:t>
      </w:r>
      <w:r w:rsidRPr="00B43D5A">
        <w:rPr>
          <w:rFonts w:ascii="Times New Roman" w:hAnsi="Times New Roman"/>
          <w:sz w:val="24"/>
          <w:szCs w:val="24"/>
        </w:rPr>
        <w:t xml:space="preserve">Contractor shall comply with all reasonable directions provided by the State with respect to the disposal of State Data.  </w:t>
      </w:r>
      <w:bookmarkStart w:id="5" w:name="_DV_M241"/>
      <w:bookmarkEnd w:id="5"/>
    </w:p>
    <w:p w14:paraId="0BFE8586" w14:textId="77777777" w:rsidR="00451111" w:rsidRDefault="00451111" w:rsidP="00451111">
      <w:pPr>
        <w:autoSpaceDE w:val="0"/>
        <w:autoSpaceDN w:val="0"/>
        <w:adjustRightInd w:val="0"/>
        <w:spacing w:after="0" w:line="240" w:lineRule="auto"/>
        <w:jc w:val="both"/>
        <w:rPr>
          <w:rFonts w:ascii="Times New Roman" w:hAnsi="Times New Roman"/>
          <w:sz w:val="24"/>
          <w:szCs w:val="24"/>
        </w:rPr>
      </w:pPr>
    </w:p>
    <w:p w14:paraId="3E552A17" w14:textId="77777777" w:rsidR="00A97F2F" w:rsidRPr="00451111" w:rsidRDefault="00A97F2F" w:rsidP="00085A1F">
      <w:pPr>
        <w:numPr>
          <w:ilvl w:val="0"/>
          <w:numId w:val="15"/>
        </w:numPr>
        <w:autoSpaceDE w:val="0"/>
        <w:autoSpaceDN w:val="0"/>
        <w:adjustRightInd w:val="0"/>
        <w:spacing w:after="0" w:line="240" w:lineRule="auto"/>
        <w:ind w:left="0"/>
        <w:jc w:val="both"/>
        <w:rPr>
          <w:rFonts w:ascii="Times New Roman" w:hAnsi="Times New Roman"/>
          <w:b/>
          <w:sz w:val="24"/>
          <w:szCs w:val="24"/>
        </w:rPr>
      </w:pPr>
      <w:r w:rsidRPr="00451111">
        <w:rPr>
          <w:rFonts w:ascii="Times New Roman" w:hAnsi="Times New Roman"/>
          <w:b/>
          <w:sz w:val="24"/>
          <w:szCs w:val="24"/>
        </w:rPr>
        <w:t xml:space="preserve">IRS TERMS IF FEDERAL </w:t>
      </w:r>
      <w:r w:rsidRPr="00451111">
        <w:rPr>
          <w:rFonts w:ascii="Times New Roman" w:hAnsi="Times New Roman"/>
          <w:b/>
          <w:sz w:val="24"/>
        </w:rPr>
        <w:t xml:space="preserve">TAX </w:t>
      </w:r>
      <w:r w:rsidR="00034623" w:rsidRPr="00451111">
        <w:rPr>
          <w:rFonts w:ascii="Times New Roman" w:hAnsi="Times New Roman"/>
          <w:b/>
          <w:sz w:val="24"/>
          <w:szCs w:val="24"/>
        </w:rPr>
        <w:t>INFORMATION</w:t>
      </w:r>
      <w:r w:rsidRPr="00451111">
        <w:rPr>
          <w:rFonts w:ascii="Times New Roman" w:hAnsi="Times New Roman"/>
          <w:b/>
          <w:sz w:val="24"/>
        </w:rPr>
        <w:t xml:space="preserve"> WI</w:t>
      </w:r>
      <w:r w:rsidRPr="00451111">
        <w:rPr>
          <w:rFonts w:ascii="Times New Roman" w:hAnsi="Times New Roman"/>
          <w:b/>
          <w:sz w:val="24"/>
          <w:szCs w:val="24"/>
        </w:rPr>
        <w:t>LL BE PROCESSED OR STORED (Per IRS Publication 1075)</w:t>
      </w:r>
    </w:p>
    <w:p w14:paraId="643C87F9" w14:textId="77777777" w:rsidR="00CB6BE3" w:rsidRDefault="00CB6BE3" w:rsidP="00451111">
      <w:pPr>
        <w:spacing w:after="0" w:line="240" w:lineRule="auto"/>
        <w:rPr>
          <w:rFonts w:ascii="Times New Roman" w:hAnsi="Times New Roman"/>
          <w:sz w:val="24"/>
          <w:szCs w:val="24"/>
        </w:rPr>
      </w:pPr>
    </w:p>
    <w:p w14:paraId="01395093" w14:textId="77777777" w:rsidR="00AB5DD2" w:rsidRDefault="00034623" w:rsidP="00451111">
      <w:pPr>
        <w:spacing w:after="0" w:line="240" w:lineRule="auto"/>
        <w:rPr>
          <w:rFonts w:ascii="Times New Roman" w:hAnsi="Times New Roman"/>
          <w:sz w:val="24"/>
          <w:szCs w:val="24"/>
        </w:rPr>
      </w:pPr>
      <w:r w:rsidRPr="00825EDD">
        <w:rPr>
          <w:rFonts w:ascii="Times New Roman" w:hAnsi="Times New Roman"/>
          <w:sz w:val="24"/>
          <w:szCs w:val="24"/>
        </w:rPr>
        <w:t>To the extent Contractor’s performance under this Contract involves the processing or storage of Federal tax information, then, pursuant to IRS Publication 1075, the following provisions shall apply in</w:t>
      </w:r>
      <w:r w:rsidR="00A97F2F" w:rsidRPr="00825EDD">
        <w:rPr>
          <w:rFonts w:ascii="Times New Roman" w:hAnsi="Times New Roman"/>
          <w:sz w:val="24"/>
          <w:szCs w:val="24"/>
        </w:rPr>
        <w:t xml:space="preserve"> addition to any other security standard or requirements set forth in this Contract:</w:t>
      </w:r>
    </w:p>
    <w:p w14:paraId="0ED4C736" w14:textId="77777777" w:rsidR="00451111" w:rsidRPr="00825EDD" w:rsidRDefault="00451111" w:rsidP="00451111">
      <w:pPr>
        <w:spacing w:after="0" w:line="240" w:lineRule="auto"/>
        <w:rPr>
          <w:rFonts w:ascii="Times New Roman" w:hAnsi="Times New Roman"/>
          <w:sz w:val="24"/>
          <w:szCs w:val="24"/>
        </w:rPr>
      </w:pPr>
    </w:p>
    <w:p w14:paraId="13EB11C0" w14:textId="77777777" w:rsidR="00A97F2F" w:rsidRDefault="00A97F2F" w:rsidP="00085A1F">
      <w:pPr>
        <w:numPr>
          <w:ilvl w:val="0"/>
          <w:numId w:val="10"/>
        </w:numPr>
        <w:shd w:val="clear" w:color="auto" w:fill="FFFFFF"/>
        <w:spacing w:after="0" w:line="240" w:lineRule="auto"/>
        <w:ind w:left="360"/>
        <w:contextualSpacing/>
        <w:textAlignment w:val="baseline"/>
        <w:outlineLvl w:val="2"/>
        <w:rPr>
          <w:rFonts w:ascii="Times New Roman" w:eastAsia="Times New Roman" w:hAnsi="Times New Roman"/>
          <w:b/>
          <w:bCs/>
          <w:color w:val="333333"/>
          <w:sz w:val="24"/>
          <w:szCs w:val="24"/>
        </w:rPr>
      </w:pPr>
      <w:bookmarkStart w:id="6" w:name="_Toc439235212"/>
      <w:bookmarkStart w:id="7" w:name="_Toc441493061"/>
      <w:r w:rsidRPr="00825EDD">
        <w:rPr>
          <w:rFonts w:ascii="Times New Roman" w:eastAsia="Times New Roman" w:hAnsi="Times New Roman"/>
          <w:b/>
          <w:bCs/>
          <w:color w:val="333333"/>
          <w:sz w:val="24"/>
          <w:szCs w:val="24"/>
        </w:rPr>
        <w:t>PERFORMANCE</w:t>
      </w:r>
      <w:bookmarkEnd w:id="6"/>
      <w:bookmarkEnd w:id="7"/>
    </w:p>
    <w:p w14:paraId="3C14BB65" w14:textId="77777777" w:rsidR="00CB6BE3" w:rsidRPr="00825EDD" w:rsidRDefault="00CB6BE3" w:rsidP="00CB6BE3">
      <w:pPr>
        <w:shd w:val="clear" w:color="auto" w:fill="FFFFFF"/>
        <w:spacing w:after="0" w:line="240" w:lineRule="auto"/>
        <w:ind w:left="720"/>
        <w:contextualSpacing/>
        <w:textAlignment w:val="baseline"/>
        <w:outlineLvl w:val="2"/>
        <w:rPr>
          <w:rFonts w:ascii="Times New Roman" w:eastAsia="Times New Roman" w:hAnsi="Times New Roman"/>
          <w:b/>
          <w:bCs/>
          <w:color w:val="333333"/>
          <w:sz w:val="24"/>
          <w:szCs w:val="24"/>
        </w:rPr>
      </w:pPr>
    </w:p>
    <w:p w14:paraId="0265DC36" w14:textId="77777777" w:rsidR="00A97F2F" w:rsidRDefault="00A97F2F" w:rsidP="00825EDD">
      <w:p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In performance of this Contract, the Contractor agrees to comply with and assume responsibility for compliance by its employees with the following requirements:</w:t>
      </w:r>
    </w:p>
    <w:p w14:paraId="18BDBC91" w14:textId="77777777" w:rsidR="00CB6BE3" w:rsidRPr="00825EDD" w:rsidRDefault="00CB6BE3" w:rsidP="00825EDD">
      <w:pPr>
        <w:shd w:val="clear" w:color="auto" w:fill="FFFFFF"/>
        <w:spacing w:after="0" w:line="240" w:lineRule="auto"/>
        <w:jc w:val="both"/>
        <w:textAlignment w:val="baseline"/>
        <w:rPr>
          <w:rFonts w:ascii="Times New Roman" w:eastAsia="Times New Roman" w:hAnsi="Times New Roman"/>
          <w:color w:val="000000"/>
          <w:sz w:val="24"/>
          <w:szCs w:val="24"/>
        </w:rPr>
      </w:pPr>
    </w:p>
    <w:p w14:paraId="41F7BBF4" w14:textId="77777777" w:rsidR="00A97F2F" w:rsidRDefault="00A97F2F"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All work will be done under the supervision of the Contractor or the Contractor's employees.</w:t>
      </w:r>
    </w:p>
    <w:p w14:paraId="57F24FBD" w14:textId="77777777" w:rsidR="00B43D5A" w:rsidRPr="00825EDD" w:rsidRDefault="00B43D5A"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B43D5A">
        <w:rPr>
          <w:rFonts w:ascii="Times New Roman" w:eastAsia="Times New Roman" w:hAnsi="Times New Roman"/>
          <w:color w:val="000000"/>
          <w:sz w:val="24"/>
          <w:szCs w:val="24"/>
        </w:rPr>
        <w:t>The Contractor and the Contractor’s employees with access to or who use Federal tax information must meet the background check requirements defined in IRS Publication 1075.</w:t>
      </w:r>
    </w:p>
    <w:p w14:paraId="05E9E62C" w14:textId="77777777" w:rsidR="00A97F2F" w:rsidRPr="00825EDD" w:rsidRDefault="00A97F2F"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Any return or return information made available in any format shall be used only for the purpose of carrying out the provisions of this Contract. Information contained in such material will be treated as confidential and will not be divulged or made known in any manner to any person except as may be necessary in the performance of this Contract.  Disclosure to anyone other than an officer or employee of the Contractor will be prohibited.</w:t>
      </w:r>
    </w:p>
    <w:p w14:paraId="792FD7A9" w14:textId="77777777" w:rsidR="00A97F2F" w:rsidRPr="00825EDD" w:rsidRDefault="00A97F2F"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All returns and return information will be accounted for upon receipt and properly stored before, during, and after processing. In addition, all related output will be given the same level of protection as required for the source material.</w:t>
      </w:r>
    </w:p>
    <w:p w14:paraId="3B7158A5" w14:textId="77777777" w:rsidR="00A97F2F" w:rsidRPr="00825EDD" w:rsidRDefault="00A97F2F"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The Contractor certifies that the data processed during the performance of this Contract will be completely purged from all data storage components of his or her computer facility, and no output will be retained by the Contractor at the time the work is completed. If immediate purging of all data storage components is not possible, the Contractor certifies that any IRS data remaining in any storage component will be safeguarded to prevent unauthorized disclosures.</w:t>
      </w:r>
    </w:p>
    <w:p w14:paraId="06627B4D" w14:textId="77777777" w:rsidR="00A97F2F" w:rsidRPr="00825EDD" w:rsidRDefault="00A97F2F"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 xml:space="preserve">Any spoilage or any intermediate hard copy printout that may result during the processing of IRS data will be given to the State or his or her designee. When this is not possible, the Contractor will be responsible for the destruction of the spoilage or any intermediate hard </w:t>
      </w:r>
      <w:r w:rsidRPr="00825EDD">
        <w:rPr>
          <w:rFonts w:ascii="Times New Roman" w:eastAsia="Times New Roman" w:hAnsi="Times New Roman"/>
          <w:color w:val="000000"/>
          <w:sz w:val="24"/>
          <w:szCs w:val="24"/>
        </w:rPr>
        <w:lastRenderedPageBreak/>
        <w:t>copy printouts, and will provide the State or its designee with a statement containing the date of destruction, description of material destroyed, and the method used.</w:t>
      </w:r>
    </w:p>
    <w:p w14:paraId="0B20E5C9" w14:textId="77777777" w:rsidR="00A97F2F" w:rsidRPr="00825EDD" w:rsidRDefault="00A97F2F"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All computer systems processing, storing, or transmitting Federal tax information must meet the requirements defined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Federal tax information.</w:t>
      </w:r>
    </w:p>
    <w:p w14:paraId="081BF4F7" w14:textId="77777777" w:rsidR="00A97F2F" w:rsidRPr="00825EDD" w:rsidRDefault="00A97F2F"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No work involving Federal tax information furnished under this Contract will be subcontracted without prior written approval of the IRS.</w:t>
      </w:r>
    </w:p>
    <w:p w14:paraId="339149E6" w14:textId="77777777" w:rsidR="00A97F2F" w:rsidRPr="00825EDD" w:rsidRDefault="00A97F2F"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The Contractor will maintain a list of employees authorized access. Such list will be provided to the State and, upon request, to the IRS reviewing office.</w:t>
      </w:r>
    </w:p>
    <w:p w14:paraId="67CCCFCC" w14:textId="77777777" w:rsidR="00A97F2F" w:rsidRDefault="00A97F2F" w:rsidP="00085A1F">
      <w:pPr>
        <w:numPr>
          <w:ilvl w:val="0"/>
          <w:numId w:val="8"/>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The State will have the right to void the Contract if the Contractor fails to provide the safeguards described above.</w:t>
      </w:r>
    </w:p>
    <w:p w14:paraId="374CBDBF" w14:textId="77777777" w:rsidR="00CB6BE3" w:rsidRPr="00825EDD" w:rsidRDefault="00CB6BE3" w:rsidP="00CB6BE3">
      <w:pPr>
        <w:shd w:val="clear" w:color="auto" w:fill="FFFFFF"/>
        <w:spacing w:after="0" w:line="240" w:lineRule="auto"/>
        <w:ind w:left="1080"/>
        <w:jc w:val="both"/>
        <w:textAlignment w:val="baseline"/>
        <w:rPr>
          <w:rFonts w:ascii="Times New Roman" w:eastAsia="Times New Roman" w:hAnsi="Times New Roman"/>
          <w:color w:val="000000"/>
          <w:sz w:val="24"/>
          <w:szCs w:val="24"/>
        </w:rPr>
      </w:pPr>
    </w:p>
    <w:p w14:paraId="16180CCD" w14:textId="77777777" w:rsidR="00A97F2F" w:rsidRDefault="00A97F2F" w:rsidP="00085A1F">
      <w:pPr>
        <w:numPr>
          <w:ilvl w:val="0"/>
          <w:numId w:val="10"/>
        </w:numPr>
        <w:shd w:val="clear" w:color="auto" w:fill="FFFFFF"/>
        <w:spacing w:after="0" w:line="240" w:lineRule="auto"/>
        <w:ind w:left="360"/>
        <w:contextualSpacing/>
        <w:jc w:val="both"/>
        <w:textAlignment w:val="baseline"/>
        <w:rPr>
          <w:rFonts w:ascii="Times New Roman" w:eastAsia="Times New Roman" w:hAnsi="Times New Roman"/>
          <w:b/>
          <w:bCs/>
          <w:color w:val="333333"/>
          <w:sz w:val="24"/>
          <w:szCs w:val="24"/>
        </w:rPr>
      </w:pPr>
      <w:bookmarkStart w:id="8" w:name="_Toc439235213"/>
      <w:bookmarkStart w:id="9" w:name="_Toc441493062"/>
      <w:r w:rsidRPr="00825EDD">
        <w:rPr>
          <w:rFonts w:ascii="Times New Roman" w:eastAsia="Times New Roman" w:hAnsi="Times New Roman"/>
          <w:b/>
          <w:bCs/>
          <w:color w:val="333333"/>
          <w:sz w:val="24"/>
          <w:szCs w:val="24"/>
        </w:rPr>
        <w:t>CRIMINAL/CIVIL SANCTIONS:</w:t>
      </w:r>
      <w:bookmarkEnd w:id="8"/>
      <w:bookmarkEnd w:id="9"/>
    </w:p>
    <w:p w14:paraId="33AFC1BB" w14:textId="77777777" w:rsidR="00CB6BE3" w:rsidRPr="00825EDD" w:rsidRDefault="00CB6BE3" w:rsidP="00CB6BE3">
      <w:pPr>
        <w:shd w:val="clear" w:color="auto" w:fill="FFFFFF"/>
        <w:spacing w:after="0" w:line="240" w:lineRule="auto"/>
        <w:contextualSpacing/>
        <w:jc w:val="both"/>
        <w:textAlignment w:val="baseline"/>
        <w:rPr>
          <w:rFonts w:ascii="Times New Roman" w:eastAsia="Times New Roman" w:hAnsi="Times New Roman"/>
          <w:b/>
          <w:bCs/>
          <w:color w:val="333333"/>
          <w:sz w:val="24"/>
          <w:szCs w:val="24"/>
        </w:rPr>
      </w:pPr>
    </w:p>
    <w:p w14:paraId="78A7F1AE" w14:textId="77777777" w:rsidR="00A97F2F" w:rsidRPr="00825EDD" w:rsidRDefault="00A97F2F" w:rsidP="00085A1F">
      <w:pPr>
        <w:numPr>
          <w:ilvl w:val="0"/>
          <w:numId w:val="9"/>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Each officer or employee of any person to whom returns or return information is or may be disclosed will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5 years, or both, together with the costs of prosecution. Such person shall also notify each such officer and employee that any such unauthorized further disclosure of returns or return information may also result in an award of civil damages against the officer or employee in an amount not less than $1,000 with respect to each instance of unauthorized disclosure. These penalties are prescribed by IRC sections 7213 and 7431 and set forth at 26 CFR 301.6103(n)-1.</w:t>
      </w:r>
    </w:p>
    <w:p w14:paraId="5DEF9CBE" w14:textId="77777777" w:rsidR="00A97F2F" w:rsidRPr="00825EDD" w:rsidRDefault="00A97F2F" w:rsidP="00085A1F">
      <w:pPr>
        <w:numPr>
          <w:ilvl w:val="0"/>
          <w:numId w:val="9"/>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the Contract. Inspection by or disclosure to anyone without an official need to know constitutes a criminal misdemeanor punishable upon conviction by a fine of as much as $1,000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in an amount equal to the sum of the greater of $1,000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These penalties are prescribed by IRC section 7213A and 7431</w:t>
      </w:r>
      <w:r w:rsidR="00B43D5A" w:rsidRPr="00B43D5A">
        <w:rPr>
          <w:rFonts w:ascii="Times New Roman" w:eastAsia="Times New Roman" w:hAnsi="Times New Roman"/>
          <w:color w:val="000000"/>
          <w:sz w:val="24"/>
          <w:szCs w:val="24"/>
        </w:rPr>
        <w:t>, and set forth at 26 CFR 301.6103(n)-1</w:t>
      </w:r>
      <w:r w:rsidRPr="00825EDD">
        <w:rPr>
          <w:rFonts w:ascii="Times New Roman" w:eastAsia="Times New Roman" w:hAnsi="Times New Roman"/>
          <w:color w:val="000000"/>
          <w:sz w:val="24"/>
          <w:szCs w:val="24"/>
        </w:rPr>
        <w:t>.</w:t>
      </w:r>
    </w:p>
    <w:p w14:paraId="4C5CFAAB" w14:textId="77777777" w:rsidR="00A97F2F" w:rsidRDefault="00A97F2F" w:rsidP="00085A1F">
      <w:pPr>
        <w:numPr>
          <w:ilvl w:val="0"/>
          <w:numId w:val="9"/>
        </w:num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lastRenderedPageBreak/>
        <w:t>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State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26093D33" w14:textId="77777777" w:rsidR="00B43D5A" w:rsidRPr="00825EDD" w:rsidRDefault="00B43D5A" w:rsidP="00085A1F">
      <w:pPr>
        <w:numPr>
          <w:ilvl w:val="0"/>
          <w:numId w:val="9"/>
        </w:numPr>
        <w:shd w:val="clear" w:color="auto" w:fill="FFFFFF"/>
        <w:spacing w:after="0" w:line="240" w:lineRule="auto"/>
        <w:jc w:val="both"/>
        <w:textAlignment w:val="baseline"/>
        <w:rPr>
          <w:rFonts w:ascii="Times New Roman" w:eastAsia="Times New Roman" w:hAnsi="Times New Roman"/>
          <w:color w:val="000000"/>
          <w:sz w:val="24"/>
          <w:szCs w:val="24"/>
        </w:rPr>
      </w:pPr>
      <w:r w:rsidRPr="00B43D5A">
        <w:rPr>
          <w:rFonts w:ascii="Times New Roman" w:eastAsia="Times New Roman" w:hAnsi="Times New Roman"/>
          <w:color w:val="000000"/>
          <w:sz w:val="24"/>
          <w:szCs w:val="24"/>
        </w:rPr>
        <w:t xml:space="preserve">Prior to Contractor having access to Federal tax information, Contractor shall certify that each Contractor employee or other individual with access to or who use Federal tax information on Contractor’s behalf pursuant to this Contract understands the State’s security policy and procedures for safeguarding Federal tax information. Contractor’s authorization to access Federal tax information hereunder shall be contingent upon annual recertification. The initial certification and recertification must be documented and placed in the State's files for review. As part of the certification, and at least annually afterwards, Contractor will be advised of the provisions of IRCs 7431, 7213, and 7213A (see IRS Publication 1075 </w:t>
      </w:r>
      <w:r w:rsidRPr="00B43D5A">
        <w:rPr>
          <w:rFonts w:ascii="Times New Roman" w:eastAsia="Times New Roman" w:hAnsi="Times New Roman"/>
          <w:i/>
          <w:color w:val="000000"/>
          <w:sz w:val="24"/>
          <w:szCs w:val="24"/>
        </w:rPr>
        <w:t>Exhibit 4, Sanctions for Unauthorized Disclosure</w:t>
      </w:r>
      <w:r w:rsidRPr="00B43D5A">
        <w:rPr>
          <w:rFonts w:ascii="Times New Roman" w:eastAsia="Times New Roman" w:hAnsi="Times New Roman"/>
          <w:color w:val="000000"/>
          <w:sz w:val="24"/>
          <w:szCs w:val="24"/>
        </w:rPr>
        <w:t xml:space="preserve">, and </w:t>
      </w:r>
      <w:r w:rsidRPr="00B43D5A">
        <w:rPr>
          <w:rFonts w:ascii="Times New Roman" w:eastAsia="Times New Roman" w:hAnsi="Times New Roman"/>
          <w:i/>
          <w:color w:val="000000"/>
          <w:sz w:val="24"/>
          <w:szCs w:val="24"/>
        </w:rPr>
        <w:t>Exhibit 5, Civil Damages for Unauthorized Disclosure</w:t>
      </w:r>
      <w:r w:rsidRPr="00B43D5A">
        <w:rPr>
          <w:rFonts w:ascii="Times New Roman" w:eastAsia="Times New Roman" w:hAnsi="Times New Roman"/>
          <w:color w:val="000000"/>
          <w:sz w:val="24"/>
          <w:szCs w:val="24"/>
        </w:rPr>
        <w:t>). The training provided before the initial certification and annually thereafter must also cover the incident response policy and procedure for reporting unauthorized disclosures and data breaches (See Publication 1075, Section 10). For both the initial certification and the annual certification, the Contractor must sign a confidentiality statement certifying its understanding of the security requirements.</w:t>
      </w:r>
    </w:p>
    <w:p w14:paraId="4B7DA784" w14:textId="77777777" w:rsidR="00A97F2F" w:rsidRPr="00825EDD" w:rsidRDefault="00A97F2F" w:rsidP="00825EDD">
      <w:pPr>
        <w:shd w:val="clear" w:color="auto" w:fill="FFFFFF"/>
        <w:spacing w:after="0" w:line="240" w:lineRule="auto"/>
        <w:jc w:val="both"/>
        <w:textAlignment w:val="baseline"/>
        <w:rPr>
          <w:rFonts w:ascii="Times New Roman" w:eastAsia="Times New Roman" w:hAnsi="Times New Roman"/>
          <w:color w:val="000000"/>
          <w:sz w:val="24"/>
          <w:szCs w:val="24"/>
        </w:rPr>
      </w:pPr>
    </w:p>
    <w:p w14:paraId="2E905290" w14:textId="77777777" w:rsidR="00A97F2F" w:rsidRPr="00825EDD" w:rsidRDefault="00A97F2F" w:rsidP="00085A1F">
      <w:pPr>
        <w:numPr>
          <w:ilvl w:val="0"/>
          <w:numId w:val="10"/>
        </w:numPr>
        <w:shd w:val="clear" w:color="auto" w:fill="FFFFFF"/>
        <w:spacing w:after="0" w:line="240" w:lineRule="auto"/>
        <w:ind w:left="360"/>
        <w:contextualSpacing/>
        <w:jc w:val="both"/>
        <w:textAlignment w:val="baseline"/>
        <w:rPr>
          <w:rFonts w:ascii="Times New Roman" w:eastAsia="Times New Roman" w:hAnsi="Times New Roman"/>
          <w:b/>
          <w:bCs/>
          <w:color w:val="333333"/>
          <w:sz w:val="24"/>
          <w:szCs w:val="24"/>
        </w:rPr>
      </w:pPr>
      <w:bookmarkStart w:id="10" w:name="_Toc439235214"/>
      <w:bookmarkStart w:id="11" w:name="_Toc441493063"/>
      <w:r w:rsidRPr="00825EDD">
        <w:rPr>
          <w:rFonts w:ascii="Times New Roman" w:eastAsia="Times New Roman" w:hAnsi="Times New Roman"/>
          <w:b/>
          <w:bCs/>
          <w:color w:val="333333"/>
          <w:sz w:val="24"/>
          <w:szCs w:val="24"/>
        </w:rPr>
        <w:t>INSPECTION:</w:t>
      </w:r>
      <w:bookmarkEnd w:id="10"/>
      <w:bookmarkEnd w:id="11"/>
    </w:p>
    <w:p w14:paraId="71BC2F75" w14:textId="77777777" w:rsidR="00A97F2F" w:rsidRPr="00825EDD" w:rsidRDefault="00A97F2F" w:rsidP="00825EDD">
      <w:pPr>
        <w:shd w:val="clear" w:color="auto" w:fill="FFFFFF"/>
        <w:spacing w:after="0" w:line="240" w:lineRule="auto"/>
        <w:jc w:val="both"/>
        <w:textAlignment w:val="baseline"/>
        <w:rPr>
          <w:rFonts w:ascii="Times New Roman" w:eastAsia="Times New Roman" w:hAnsi="Times New Roman"/>
          <w:color w:val="000000"/>
          <w:sz w:val="24"/>
          <w:szCs w:val="24"/>
        </w:rPr>
      </w:pPr>
    </w:p>
    <w:p w14:paraId="5B7590D7" w14:textId="77777777" w:rsidR="00A97F2F" w:rsidRDefault="00A97F2F" w:rsidP="00F57A0C">
      <w:pPr>
        <w:shd w:val="clear" w:color="auto" w:fill="FFFFFF"/>
        <w:spacing w:after="0" w:line="240" w:lineRule="auto"/>
        <w:jc w:val="both"/>
        <w:textAlignment w:val="baseline"/>
        <w:rPr>
          <w:rFonts w:ascii="Times New Roman" w:eastAsia="Times New Roman" w:hAnsi="Times New Roman"/>
          <w:color w:val="000000"/>
          <w:sz w:val="24"/>
          <w:szCs w:val="24"/>
        </w:rPr>
      </w:pPr>
      <w:r w:rsidRPr="00825EDD">
        <w:rPr>
          <w:rFonts w:ascii="Times New Roman" w:eastAsia="Times New Roman" w:hAnsi="Times New Roman"/>
          <w:color w:val="000000"/>
          <w:sz w:val="24"/>
          <w:szCs w:val="24"/>
        </w:rPr>
        <w:t>The IRS and the State</w:t>
      </w:r>
      <w:r w:rsidR="00B43D5A">
        <w:rPr>
          <w:rFonts w:ascii="Times New Roman" w:eastAsia="Times New Roman" w:hAnsi="Times New Roman"/>
          <w:color w:val="000000"/>
          <w:sz w:val="24"/>
          <w:szCs w:val="24"/>
        </w:rPr>
        <w:t>, with 24 hours’ notice,</w:t>
      </w:r>
      <w:r w:rsidRPr="00825EDD">
        <w:rPr>
          <w:rFonts w:ascii="Times New Roman" w:eastAsia="Times New Roman" w:hAnsi="Times New Roman"/>
          <w:color w:val="000000"/>
          <w:sz w:val="24"/>
          <w:szCs w:val="24"/>
        </w:rPr>
        <w:t xml:space="preserve"> shall have the right to send its officers</w:t>
      </w:r>
      <w:r w:rsidR="00B43D5A">
        <w:rPr>
          <w:rFonts w:ascii="Times New Roman" w:eastAsia="Times New Roman" w:hAnsi="Times New Roman"/>
          <w:color w:val="000000"/>
          <w:sz w:val="24"/>
          <w:szCs w:val="24"/>
        </w:rPr>
        <w:t>,</w:t>
      </w:r>
      <w:r w:rsidRPr="00825EDD">
        <w:rPr>
          <w:rFonts w:ascii="Times New Roman" w:eastAsia="Times New Roman" w:hAnsi="Times New Roman"/>
          <w:color w:val="000000"/>
          <w:sz w:val="24"/>
          <w:szCs w:val="24"/>
        </w:rPr>
        <w:t xml:space="preserve"> employees</w:t>
      </w:r>
      <w:r w:rsidR="00B43D5A">
        <w:rPr>
          <w:rFonts w:ascii="Times New Roman" w:eastAsia="Times New Roman" w:hAnsi="Times New Roman"/>
          <w:color w:val="000000"/>
          <w:sz w:val="24"/>
          <w:szCs w:val="24"/>
        </w:rPr>
        <w:t>, and inspectors</w:t>
      </w:r>
      <w:r w:rsidRPr="00825EDD">
        <w:rPr>
          <w:rFonts w:ascii="Times New Roman" w:eastAsia="Times New Roman" w:hAnsi="Times New Roman"/>
          <w:color w:val="000000"/>
          <w:sz w:val="24"/>
          <w:szCs w:val="24"/>
        </w:rPr>
        <w:t xml:space="preserve"> into the offices and plants of the Contractor for inspection of the facilities and operations provided for the performance of any work under this Contrac</w:t>
      </w:r>
      <w:r w:rsidR="00B43D5A">
        <w:rPr>
          <w:rFonts w:ascii="Times New Roman" w:eastAsia="Times New Roman" w:hAnsi="Times New Roman"/>
          <w:color w:val="000000"/>
          <w:sz w:val="24"/>
          <w:szCs w:val="24"/>
        </w:rPr>
        <w:t>t.</w:t>
      </w:r>
      <w:r w:rsidR="00B43D5A" w:rsidRPr="00B43D5A">
        <w:rPr>
          <w:rFonts w:ascii="Times New Roman" w:eastAsia="Times New Roman" w:hAnsi="Times New Roman"/>
          <w:color w:val="000000"/>
          <w:sz w:val="24"/>
          <w:szCs w:val="24"/>
        </w:rPr>
        <w:t xml:space="preserve"> for compliance with the requirements defined in IRS Publication 1075. The IRS’s right of inspection shall include the use of manual and/or automated scanning tools to perform compliance and vulnerability assessments of information technology assets that access, store, process or transmit Federal tax information.</w:t>
      </w:r>
      <w:r w:rsidRPr="00825EDD">
        <w:rPr>
          <w:rFonts w:ascii="Times New Roman" w:eastAsia="Times New Roman" w:hAnsi="Times New Roman"/>
          <w:color w:val="000000"/>
          <w:sz w:val="24"/>
          <w:szCs w:val="24"/>
        </w:rPr>
        <w:t xml:space="preserve"> </w:t>
      </w:r>
      <w:proofErr w:type="gramStart"/>
      <w:r w:rsidRPr="00825EDD">
        <w:rPr>
          <w:rFonts w:ascii="Times New Roman" w:eastAsia="Times New Roman" w:hAnsi="Times New Roman"/>
          <w:color w:val="000000"/>
          <w:sz w:val="24"/>
          <w:szCs w:val="24"/>
        </w:rPr>
        <w:t>On the basis of</w:t>
      </w:r>
      <w:proofErr w:type="gramEnd"/>
      <w:r w:rsidRPr="00825EDD">
        <w:rPr>
          <w:rFonts w:ascii="Times New Roman" w:eastAsia="Times New Roman" w:hAnsi="Times New Roman"/>
          <w:color w:val="000000"/>
          <w:sz w:val="24"/>
          <w:szCs w:val="24"/>
        </w:rPr>
        <w:t xml:space="preserve"> such inspection, </w:t>
      </w:r>
      <w:r w:rsidR="00B43D5A">
        <w:rPr>
          <w:rFonts w:ascii="Times New Roman" w:eastAsia="Times New Roman" w:hAnsi="Times New Roman"/>
          <w:color w:val="000000"/>
          <w:sz w:val="24"/>
          <w:szCs w:val="24"/>
        </w:rPr>
        <w:t>corrective actions</w:t>
      </w:r>
      <w:r w:rsidRPr="00825EDD">
        <w:rPr>
          <w:rFonts w:ascii="Times New Roman" w:eastAsia="Times New Roman" w:hAnsi="Times New Roman"/>
          <w:color w:val="000000"/>
          <w:sz w:val="24"/>
          <w:szCs w:val="24"/>
        </w:rPr>
        <w:t xml:space="preserve"> may be required in cases where the Contractor is found to be noncompliant with Contract safeguards.</w:t>
      </w:r>
    </w:p>
    <w:p w14:paraId="48427354" w14:textId="77777777" w:rsidR="00F57A0C" w:rsidRDefault="00F57A0C" w:rsidP="00F57A0C">
      <w:pPr>
        <w:shd w:val="clear" w:color="auto" w:fill="FFFFFF"/>
        <w:spacing w:after="0" w:line="240" w:lineRule="auto"/>
        <w:jc w:val="both"/>
        <w:textAlignment w:val="baseline"/>
        <w:rPr>
          <w:rFonts w:ascii="Times New Roman" w:eastAsia="Times New Roman" w:hAnsi="Times New Roman"/>
          <w:color w:val="000000"/>
          <w:sz w:val="24"/>
          <w:szCs w:val="24"/>
        </w:rPr>
      </w:pPr>
    </w:p>
    <w:p w14:paraId="716CE9F3" w14:textId="2C0C3AEB" w:rsidR="00DE4F2B" w:rsidRPr="00534183" w:rsidRDefault="00DE4F2B" w:rsidP="00DE4F2B">
      <w:pPr>
        <w:shd w:val="clear" w:color="auto" w:fill="FFFFFF"/>
        <w:spacing w:after="120" w:line="240" w:lineRule="atLeast"/>
        <w:jc w:val="both"/>
        <w:textAlignment w:val="baseline"/>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r w:rsidR="00562F56">
        <w:rPr>
          <w:rFonts w:ascii="Times New Roman" w:eastAsia="Times New Roman" w:hAnsi="Times New Roman"/>
          <w:b/>
          <w:color w:val="000000"/>
          <w:sz w:val="24"/>
          <w:szCs w:val="24"/>
        </w:rPr>
        <w:t>0</w:t>
      </w:r>
      <w:r w:rsidRPr="00534183">
        <w:rPr>
          <w:rFonts w:ascii="Times New Roman" w:eastAsia="Times New Roman" w:hAnsi="Times New Roman"/>
          <w:b/>
          <w:color w:val="000000"/>
          <w:sz w:val="24"/>
          <w:szCs w:val="24"/>
        </w:rPr>
        <w:t>.</w:t>
      </w:r>
      <w:r w:rsidRPr="00534183">
        <w:rPr>
          <w:rFonts w:ascii="Times New Roman" w:eastAsia="Times New Roman" w:hAnsi="Times New Roman"/>
          <w:b/>
          <w:color w:val="000000"/>
          <w:sz w:val="24"/>
          <w:szCs w:val="24"/>
        </w:rPr>
        <w:tab/>
        <w:t>SOV Cybersecurity Standard 19-01</w:t>
      </w:r>
    </w:p>
    <w:p w14:paraId="7A57FCF8" w14:textId="77777777" w:rsidR="00DE4F2B" w:rsidRPr="00534183" w:rsidRDefault="00DE4F2B" w:rsidP="00DE4F2B">
      <w:pPr>
        <w:shd w:val="clear" w:color="auto" w:fill="FFFFFF"/>
        <w:spacing w:after="120" w:line="240" w:lineRule="atLeast"/>
        <w:jc w:val="both"/>
        <w:textAlignment w:val="baseline"/>
        <w:rPr>
          <w:rFonts w:ascii="Times New Roman" w:hAnsi="Times New Roman"/>
          <w:sz w:val="24"/>
          <w:szCs w:val="24"/>
        </w:rPr>
      </w:pPr>
      <w:r w:rsidRPr="00534183">
        <w:rPr>
          <w:rFonts w:ascii="Times New Roman" w:eastAsia="Times New Roman" w:hAnsi="Times New Roman"/>
          <w:color w:val="000000"/>
          <w:sz w:val="24"/>
          <w:szCs w:val="24"/>
        </w:rPr>
        <w:t xml:space="preserve">All products and service provided to or for the use of the State under this Contract shall </w:t>
      </w:r>
      <w:proofErr w:type="gramStart"/>
      <w:r w:rsidRPr="00534183">
        <w:rPr>
          <w:rFonts w:ascii="Times New Roman" w:eastAsia="Times New Roman" w:hAnsi="Times New Roman"/>
          <w:color w:val="000000"/>
          <w:sz w:val="24"/>
          <w:szCs w:val="24"/>
        </w:rPr>
        <w:t>be in compliance with</w:t>
      </w:r>
      <w:proofErr w:type="gramEnd"/>
      <w:r w:rsidRPr="00534183">
        <w:rPr>
          <w:rFonts w:ascii="Times New Roman" w:eastAsia="Times New Roman" w:hAnsi="Times New Roman"/>
          <w:color w:val="000000"/>
          <w:sz w:val="24"/>
          <w:szCs w:val="24"/>
        </w:rPr>
        <w:t xml:space="preserve"> </w:t>
      </w:r>
      <w:r w:rsidRPr="00534183">
        <w:rPr>
          <w:rFonts w:ascii="Times New Roman" w:hAnsi="Times New Roman"/>
          <w:sz w:val="24"/>
          <w:szCs w:val="24"/>
        </w:rPr>
        <w:t>State of Vermont Cybersecurity Standard 19-01, which Contractor acknowledges has been provided to it, and is available on-line at the following URL:</w:t>
      </w:r>
    </w:p>
    <w:p w14:paraId="1C90B34D" w14:textId="77777777" w:rsidR="00DE4F2B" w:rsidRPr="00534183" w:rsidRDefault="000C7F97" w:rsidP="00DE4F2B">
      <w:pPr>
        <w:shd w:val="clear" w:color="auto" w:fill="FFFFFF"/>
        <w:spacing w:after="120" w:line="240" w:lineRule="atLeast"/>
        <w:ind w:firstLine="720"/>
        <w:jc w:val="both"/>
        <w:textAlignment w:val="baseline"/>
        <w:rPr>
          <w:rFonts w:ascii="Times New Roman" w:eastAsia="Times New Roman" w:hAnsi="Times New Roman"/>
          <w:color w:val="000000"/>
          <w:sz w:val="24"/>
          <w:szCs w:val="24"/>
        </w:rPr>
      </w:pPr>
      <w:hyperlink r:id="rId6" w:history="1">
        <w:r w:rsidR="00DE4F2B" w:rsidRPr="00534183">
          <w:rPr>
            <w:rStyle w:val="Hyperlink"/>
            <w:rFonts w:ascii="Times New Roman" w:hAnsi="Times New Roman"/>
            <w:sz w:val="24"/>
            <w:szCs w:val="24"/>
          </w:rPr>
          <w:t>https://digitalservices.vermont.gov/cybersecurity/cybersecurity-standards-and-directives</w:t>
        </w:r>
      </w:hyperlink>
      <w:r w:rsidR="00DE4F2B" w:rsidRPr="00534183">
        <w:rPr>
          <w:rStyle w:val="Hyperlink"/>
          <w:rFonts w:ascii="Times New Roman" w:hAnsi="Times New Roman"/>
          <w:sz w:val="24"/>
          <w:szCs w:val="24"/>
        </w:rPr>
        <w:t xml:space="preserve"> </w:t>
      </w:r>
    </w:p>
    <w:p w14:paraId="763B5887" w14:textId="77777777" w:rsidR="00F57A0C" w:rsidRPr="00CB6BE3" w:rsidRDefault="00F57A0C" w:rsidP="00825EDD">
      <w:pPr>
        <w:spacing w:after="0" w:line="240" w:lineRule="auto"/>
        <w:jc w:val="both"/>
        <w:rPr>
          <w:rFonts w:ascii="Times New Roman" w:hAnsi="Times New Roman"/>
          <w:sz w:val="24"/>
          <w:szCs w:val="24"/>
        </w:rPr>
      </w:pPr>
    </w:p>
    <w:sectPr w:rsidR="00F57A0C" w:rsidRPr="00CB6B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5873"/>
    <w:multiLevelType w:val="hybridMultilevel"/>
    <w:tmpl w:val="09205DD0"/>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304B86"/>
    <w:multiLevelType w:val="hybridMultilevel"/>
    <w:tmpl w:val="609CA9D6"/>
    <w:lvl w:ilvl="0" w:tplc="C59814C6">
      <w:start w:val="1"/>
      <w:numFmt w:val="lowerRoman"/>
      <w:lvlText w:val="(%1)"/>
      <w:lvlJc w:val="left"/>
      <w:pPr>
        <w:ind w:left="3240" w:hanging="72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FF736A3"/>
    <w:multiLevelType w:val="hybridMultilevel"/>
    <w:tmpl w:val="C476605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10FE1"/>
    <w:multiLevelType w:val="multilevel"/>
    <w:tmpl w:val="94864D88"/>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3B3319"/>
    <w:multiLevelType w:val="hybridMultilevel"/>
    <w:tmpl w:val="FC3EA408"/>
    <w:lvl w:ilvl="0" w:tplc="6910F6B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B6BDE"/>
    <w:multiLevelType w:val="multilevel"/>
    <w:tmpl w:val="D40ECA18"/>
    <w:lvl w:ilvl="0">
      <w:start w:val="1"/>
      <w:numFmt w:val="decimal"/>
      <w:pStyle w:val="numberedheading"/>
      <w:lvlText w:val="%1."/>
      <w:lvlJc w:val="left"/>
      <w:pPr>
        <w:tabs>
          <w:tab w:val="num" w:pos="360"/>
        </w:tabs>
        <w:ind w:left="360" w:hanging="360"/>
      </w:pPr>
      <w:rPr>
        <w:rFonts w:cs="Times New Roman" w:hint="default"/>
        <w:b/>
      </w:rPr>
    </w:lvl>
    <w:lvl w:ilvl="1">
      <w:start w:val="1"/>
      <w:numFmt w:val="decimal"/>
      <w:pStyle w:val="numberedheading"/>
      <w:lvlText w:val="%1.%2."/>
      <w:lvlJc w:val="left"/>
      <w:pPr>
        <w:tabs>
          <w:tab w:val="num" w:pos="792"/>
        </w:tabs>
        <w:ind w:left="792" w:hanging="432"/>
      </w:pPr>
      <w:rPr>
        <w:rFonts w:ascii="Arial" w:hAnsi="Arial" w:cs="Arial" w:hint="default"/>
        <w:b/>
        <w:i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2D043324"/>
    <w:multiLevelType w:val="multilevel"/>
    <w:tmpl w:val="FE4E9326"/>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080" w:hanging="360"/>
      </w:pPr>
      <w:rPr>
        <w:rFonts w:eastAsia="Calibri" w:hint="default"/>
        <w:b/>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7" w15:restartNumberingAfterBreak="0">
    <w:nsid w:val="37ED3BE7"/>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9885A5C"/>
    <w:multiLevelType w:val="multilevel"/>
    <w:tmpl w:val="37E81A72"/>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B4D486A"/>
    <w:multiLevelType w:val="multilevel"/>
    <w:tmpl w:val="8A8CAB5C"/>
    <w:lvl w:ilvl="0">
      <w:start w:val="1"/>
      <w:numFmt w:val="decimal"/>
      <w:lvlText w:val="%1."/>
      <w:lvlJc w:val="left"/>
      <w:pPr>
        <w:tabs>
          <w:tab w:val="num" w:pos="720"/>
        </w:tabs>
        <w:ind w:left="720" w:hanging="360"/>
      </w:pPr>
    </w:lvl>
    <w:lvl w:ilvl="1">
      <w:start w:val="5"/>
      <w:numFmt w:val="upperLetter"/>
      <w:lvlText w:val="%2."/>
      <w:lvlJc w:val="left"/>
      <w:pPr>
        <w:ind w:left="1440" w:hanging="360"/>
      </w:pPr>
      <w:rPr>
        <w:rFonts w:hint="default"/>
        <w:color w:val="201F25"/>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9420D3"/>
    <w:multiLevelType w:val="hybridMultilevel"/>
    <w:tmpl w:val="4E98825C"/>
    <w:lvl w:ilvl="0" w:tplc="FFFFFFFF">
      <w:start w:val="1"/>
      <w:numFmt w:val="upperLetter"/>
      <w:lvlText w:val=""/>
      <w:lvlJc w:val="left"/>
    </w:lvl>
    <w:lvl w:ilvl="1" w:tplc="6BE6C244">
      <w:start w:val="3"/>
      <w:numFmt w:val="lowerRoman"/>
      <w:lvlText w:val="%2."/>
      <w:lvlJc w:val="righ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FD0F5C"/>
    <w:multiLevelType w:val="multilevel"/>
    <w:tmpl w:val="00FA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2330B8"/>
    <w:multiLevelType w:val="hybridMultilevel"/>
    <w:tmpl w:val="8C16C73C"/>
    <w:lvl w:ilvl="0" w:tplc="FFFFFFFF">
      <w:start w:val="1"/>
      <w:numFmt w:val="upperLetter"/>
      <w:lvlText w:val=""/>
      <w:lvlJc w:val="left"/>
    </w:lvl>
    <w:lvl w:ilvl="1" w:tplc="68726072">
      <w:start w:val="1"/>
      <w:numFmt w:val="lowerRoman"/>
      <w:lvlText w:val="%2."/>
      <w:lvlJc w:val="righ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0A2148F"/>
    <w:multiLevelType w:val="hybridMultilevel"/>
    <w:tmpl w:val="CCD21F7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8640AF"/>
    <w:multiLevelType w:val="hybridMultilevel"/>
    <w:tmpl w:val="47D06BE0"/>
    <w:lvl w:ilvl="0" w:tplc="0AC693A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1F6BC1"/>
    <w:multiLevelType w:val="multilevel"/>
    <w:tmpl w:val="AC68A20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5C457C86"/>
    <w:multiLevelType w:val="hybridMultilevel"/>
    <w:tmpl w:val="960CCC22"/>
    <w:lvl w:ilvl="0" w:tplc="DD1289B4">
      <w:start w:val="1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2510EA"/>
    <w:multiLevelType w:val="multilevel"/>
    <w:tmpl w:val="C6868D36"/>
    <w:lvl w:ilvl="0">
      <w:start w:val="4"/>
      <w:numFmt w:val="decimal"/>
      <w:lvlText w:val="%1."/>
      <w:lvlJc w:val="left"/>
      <w:pPr>
        <w:ind w:left="720" w:hanging="360"/>
      </w:pPr>
      <w:rPr>
        <w:rFonts w:ascii="Times New Roman" w:eastAsia="Times New Roman" w:hAnsi="Times New Roman" w:cs="Times New Roman" w:hint="default"/>
        <w:b/>
      </w:rPr>
    </w:lvl>
    <w:lvl w:ilvl="1">
      <w:start w:val="1"/>
      <w:numFmt w:val="decimal"/>
      <w:isLgl/>
      <w:lvlText w:val="%1.%2"/>
      <w:lvlJc w:val="left"/>
      <w:pPr>
        <w:ind w:left="1080" w:hanging="360"/>
      </w:pPr>
      <w:rPr>
        <w:rFonts w:eastAsia="Calibri" w:hint="default"/>
        <w:b/>
      </w:rPr>
    </w:lvl>
    <w:lvl w:ilvl="2">
      <w:start w:val="1"/>
      <w:numFmt w:val="decimal"/>
      <w:isLgl/>
      <w:lvlText w:val="%1.%2.%3"/>
      <w:lvlJc w:val="left"/>
      <w:pPr>
        <w:ind w:left="1800" w:hanging="720"/>
      </w:pPr>
      <w:rPr>
        <w:rFonts w:eastAsia="Calibri" w:hint="default"/>
        <w:b/>
      </w:rPr>
    </w:lvl>
    <w:lvl w:ilvl="3">
      <w:start w:val="1"/>
      <w:numFmt w:val="decimal"/>
      <w:isLgl/>
      <w:lvlText w:val="%1.%2.%3.%4"/>
      <w:lvlJc w:val="left"/>
      <w:pPr>
        <w:ind w:left="2160" w:hanging="720"/>
      </w:pPr>
      <w:rPr>
        <w:rFonts w:eastAsia="Calibri" w:hint="default"/>
        <w:b/>
      </w:rPr>
    </w:lvl>
    <w:lvl w:ilvl="4">
      <w:start w:val="1"/>
      <w:numFmt w:val="decimal"/>
      <w:isLgl/>
      <w:lvlText w:val="%1.%2.%3.%4.%5"/>
      <w:lvlJc w:val="left"/>
      <w:pPr>
        <w:ind w:left="2880" w:hanging="1080"/>
      </w:pPr>
      <w:rPr>
        <w:rFonts w:eastAsia="Calibri" w:hint="default"/>
        <w:b/>
      </w:rPr>
    </w:lvl>
    <w:lvl w:ilvl="5">
      <w:start w:val="1"/>
      <w:numFmt w:val="decimal"/>
      <w:isLgl/>
      <w:lvlText w:val="%1.%2.%3.%4.%5.%6"/>
      <w:lvlJc w:val="left"/>
      <w:pPr>
        <w:ind w:left="3240" w:hanging="1080"/>
      </w:pPr>
      <w:rPr>
        <w:rFonts w:eastAsia="Calibri" w:hint="default"/>
        <w:b/>
      </w:rPr>
    </w:lvl>
    <w:lvl w:ilvl="6">
      <w:start w:val="1"/>
      <w:numFmt w:val="decimal"/>
      <w:isLgl/>
      <w:lvlText w:val="%1.%2.%3.%4.%5.%6.%7"/>
      <w:lvlJc w:val="left"/>
      <w:pPr>
        <w:ind w:left="3960" w:hanging="1440"/>
      </w:pPr>
      <w:rPr>
        <w:rFonts w:eastAsia="Calibri" w:hint="default"/>
        <w:b/>
      </w:rPr>
    </w:lvl>
    <w:lvl w:ilvl="7">
      <w:start w:val="1"/>
      <w:numFmt w:val="decimal"/>
      <w:isLgl/>
      <w:lvlText w:val="%1.%2.%3.%4.%5.%6.%7.%8"/>
      <w:lvlJc w:val="left"/>
      <w:pPr>
        <w:ind w:left="4320" w:hanging="1440"/>
      </w:pPr>
      <w:rPr>
        <w:rFonts w:eastAsia="Calibri" w:hint="default"/>
        <w:b/>
      </w:rPr>
    </w:lvl>
    <w:lvl w:ilvl="8">
      <w:start w:val="1"/>
      <w:numFmt w:val="decimal"/>
      <w:isLgl/>
      <w:lvlText w:val="%1.%2.%3.%4.%5.%6.%7.%8.%9"/>
      <w:lvlJc w:val="left"/>
      <w:pPr>
        <w:ind w:left="5040" w:hanging="1800"/>
      </w:pPr>
      <w:rPr>
        <w:rFonts w:eastAsia="Calibri" w:hint="default"/>
        <w:b/>
      </w:rPr>
    </w:lvl>
  </w:abstractNum>
  <w:abstractNum w:abstractNumId="18" w15:restartNumberingAfterBreak="0">
    <w:nsid w:val="709313CF"/>
    <w:multiLevelType w:val="hybridMultilevel"/>
    <w:tmpl w:val="4E08F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3A1DE5"/>
    <w:multiLevelType w:val="hybridMultilevel"/>
    <w:tmpl w:val="298EA4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E010BE"/>
    <w:multiLevelType w:val="multilevel"/>
    <w:tmpl w:val="FA4A7E1E"/>
    <w:lvl w:ilvl="0">
      <w:start w:val="4"/>
      <w:numFmt w:val="decimal"/>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color w:val="201F25"/>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
  </w:num>
  <w:num w:numId="2">
    <w:abstractNumId w:val="1"/>
  </w:num>
  <w:num w:numId="3">
    <w:abstractNumId w:val="14"/>
  </w:num>
  <w:num w:numId="4">
    <w:abstractNumId w:val="4"/>
  </w:num>
  <w:num w:numId="5">
    <w:abstractNumId w:val="15"/>
  </w:num>
  <w:num w:numId="6">
    <w:abstractNumId w:val="5"/>
  </w:num>
  <w:num w:numId="7">
    <w:abstractNumId w:val="7"/>
  </w:num>
  <w:num w:numId="8">
    <w:abstractNumId w:val="11"/>
  </w:num>
  <w:num w:numId="9">
    <w:abstractNumId w:val="9"/>
  </w:num>
  <w:num w:numId="10">
    <w:abstractNumId w:val="2"/>
  </w:num>
  <w:num w:numId="11">
    <w:abstractNumId w:val="6"/>
  </w:num>
  <w:num w:numId="12">
    <w:abstractNumId w:val="19"/>
  </w:num>
  <w:num w:numId="13">
    <w:abstractNumId w:val="16"/>
  </w:num>
  <w:num w:numId="14">
    <w:abstractNumId w:val="8"/>
  </w:num>
  <w:num w:numId="15">
    <w:abstractNumId w:val="17"/>
  </w:num>
  <w:num w:numId="16">
    <w:abstractNumId w:val="0"/>
  </w:num>
  <w:num w:numId="17">
    <w:abstractNumId w:val="18"/>
  </w:num>
  <w:num w:numId="18">
    <w:abstractNumId w:val="13"/>
  </w:num>
  <w:num w:numId="19">
    <w:abstractNumId w:val="10"/>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D2"/>
    <w:rsid w:val="00034623"/>
    <w:rsid w:val="00041D9D"/>
    <w:rsid w:val="00043657"/>
    <w:rsid w:val="0007522B"/>
    <w:rsid w:val="00085A1F"/>
    <w:rsid w:val="000C7F97"/>
    <w:rsid w:val="000E7E2A"/>
    <w:rsid w:val="00123264"/>
    <w:rsid w:val="00130510"/>
    <w:rsid w:val="00163AF3"/>
    <w:rsid w:val="001E40AE"/>
    <w:rsid w:val="001F1638"/>
    <w:rsid w:val="001F6BC8"/>
    <w:rsid w:val="00207209"/>
    <w:rsid w:val="0029016E"/>
    <w:rsid w:val="002D6C23"/>
    <w:rsid w:val="002E1AC9"/>
    <w:rsid w:val="002E523E"/>
    <w:rsid w:val="00306CAE"/>
    <w:rsid w:val="00337C2B"/>
    <w:rsid w:val="00343CFF"/>
    <w:rsid w:val="003B5A82"/>
    <w:rsid w:val="003F7A51"/>
    <w:rsid w:val="00415207"/>
    <w:rsid w:val="0044195C"/>
    <w:rsid w:val="00451111"/>
    <w:rsid w:val="00451594"/>
    <w:rsid w:val="00471FBB"/>
    <w:rsid w:val="004862E8"/>
    <w:rsid w:val="00497BA7"/>
    <w:rsid w:val="004D3CF7"/>
    <w:rsid w:val="004E2B70"/>
    <w:rsid w:val="004F3278"/>
    <w:rsid w:val="00500460"/>
    <w:rsid w:val="005558AC"/>
    <w:rsid w:val="00560639"/>
    <w:rsid w:val="00562F56"/>
    <w:rsid w:val="00565707"/>
    <w:rsid w:val="00592863"/>
    <w:rsid w:val="005943D9"/>
    <w:rsid w:val="005C7080"/>
    <w:rsid w:val="005E444E"/>
    <w:rsid w:val="005E4C58"/>
    <w:rsid w:val="005F2A6E"/>
    <w:rsid w:val="00602C34"/>
    <w:rsid w:val="006067BD"/>
    <w:rsid w:val="0060788E"/>
    <w:rsid w:val="006434BE"/>
    <w:rsid w:val="00646EEE"/>
    <w:rsid w:val="006470DB"/>
    <w:rsid w:val="006A4561"/>
    <w:rsid w:val="006E74BD"/>
    <w:rsid w:val="00741937"/>
    <w:rsid w:val="007626BE"/>
    <w:rsid w:val="00785552"/>
    <w:rsid w:val="007B68C3"/>
    <w:rsid w:val="007C4608"/>
    <w:rsid w:val="007F0B9A"/>
    <w:rsid w:val="007F5A4D"/>
    <w:rsid w:val="00814431"/>
    <w:rsid w:val="00825EDD"/>
    <w:rsid w:val="00832876"/>
    <w:rsid w:val="008567B1"/>
    <w:rsid w:val="00857C83"/>
    <w:rsid w:val="00872E18"/>
    <w:rsid w:val="008856E0"/>
    <w:rsid w:val="008E3E71"/>
    <w:rsid w:val="008E4B1A"/>
    <w:rsid w:val="00917235"/>
    <w:rsid w:val="00935343"/>
    <w:rsid w:val="00941D3A"/>
    <w:rsid w:val="009A1481"/>
    <w:rsid w:val="009A40AA"/>
    <w:rsid w:val="009A4697"/>
    <w:rsid w:val="009A6DC2"/>
    <w:rsid w:val="009C5791"/>
    <w:rsid w:val="00A12465"/>
    <w:rsid w:val="00A444EB"/>
    <w:rsid w:val="00A56693"/>
    <w:rsid w:val="00A8035F"/>
    <w:rsid w:val="00A81EC4"/>
    <w:rsid w:val="00A97F2F"/>
    <w:rsid w:val="00AA30D7"/>
    <w:rsid w:val="00AB5DD2"/>
    <w:rsid w:val="00B01661"/>
    <w:rsid w:val="00B20053"/>
    <w:rsid w:val="00B26C39"/>
    <w:rsid w:val="00B43D5A"/>
    <w:rsid w:val="00BA642E"/>
    <w:rsid w:val="00BB4786"/>
    <w:rsid w:val="00BC3967"/>
    <w:rsid w:val="00BC775E"/>
    <w:rsid w:val="00BE1A8E"/>
    <w:rsid w:val="00C3373C"/>
    <w:rsid w:val="00C85C2E"/>
    <w:rsid w:val="00CA5262"/>
    <w:rsid w:val="00CA7123"/>
    <w:rsid w:val="00CB15E4"/>
    <w:rsid w:val="00CB6BE3"/>
    <w:rsid w:val="00CD4BC7"/>
    <w:rsid w:val="00D1016F"/>
    <w:rsid w:val="00D2579F"/>
    <w:rsid w:val="00DC2252"/>
    <w:rsid w:val="00DC3900"/>
    <w:rsid w:val="00DD7A78"/>
    <w:rsid w:val="00DE2769"/>
    <w:rsid w:val="00DE4F2B"/>
    <w:rsid w:val="00DF5022"/>
    <w:rsid w:val="00E86D80"/>
    <w:rsid w:val="00E96DFA"/>
    <w:rsid w:val="00EE000B"/>
    <w:rsid w:val="00EE4010"/>
    <w:rsid w:val="00F04E94"/>
    <w:rsid w:val="00F26F41"/>
    <w:rsid w:val="00F57A0C"/>
    <w:rsid w:val="00F746E1"/>
    <w:rsid w:val="00FA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A79A"/>
  <w15:docId w15:val="{9F684006-73C3-4639-8674-C9E33106B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5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4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444E"/>
    <w:rPr>
      <w:rFonts w:ascii="Tahoma" w:hAnsi="Tahoma" w:cs="Tahoma"/>
      <w:sz w:val="16"/>
      <w:szCs w:val="16"/>
    </w:rPr>
  </w:style>
  <w:style w:type="paragraph" w:customStyle="1" w:styleId="numberedheading">
    <w:name w:val="numberedheading"/>
    <w:basedOn w:val="Normal"/>
    <w:rsid w:val="00DC3900"/>
    <w:pPr>
      <w:numPr>
        <w:ilvl w:val="1"/>
        <w:numId w:val="6"/>
      </w:numPr>
      <w:tabs>
        <w:tab w:val="left" w:pos="900"/>
      </w:tabs>
      <w:spacing w:before="120" w:after="0" w:line="240" w:lineRule="auto"/>
    </w:pPr>
    <w:rPr>
      <w:rFonts w:ascii="Arial" w:eastAsia="Times New Roman" w:hAnsi="Arial" w:cs="Arial"/>
      <w:b/>
      <w:sz w:val="20"/>
      <w:szCs w:val="20"/>
    </w:rPr>
  </w:style>
  <w:style w:type="character" w:styleId="CommentReference">
    <w:name w:val="annotation reference"/>
    <w:uiPriority w:val="99"/>
    <w:semiHidden/>
    <w:unhideWhenUsed/>
    <w:rsid w:val="001F1638"/>
    <w:rPr>
      <w:sz w:val="16"/>
      <w:szCs w:val="16"/>
    </w:rPr>
  </w:style>
  <w:style w:type="paragraph" w:styleId="CommentText">
    <w:name w:val="annotation text"/>
    <w:basedOn w:val="Normal"/>
    <w:link w:val="CommentTextChar"/>
    <w:uiPriority w:val="99"/>
    <w:semiHidden/>
    <w:unhideWhenUsed/>
    <w:rsid w:val="00130510"/>
    <w:rPr>
      <w:sz w:val="20"/>
      <w:szCs w:val="20"/>
    </w:rPr>
  </w:style>
  <w:style w:type="character" w:customStyle="1" w:styleId="CommentTextChar">
    <w:name w:val="Comment Text Char"/>
    <w:basedOn w:val="DefaultParagraphFont"/>
    <w:link w:val="CommentText"/>
    <w:uiPriority w:val="99"/>
    <w:semiHidden/>
    <w:rsid w:val="001F1638"/>
  </w:style>
  <w:style w:type="paragraph" w:styleId="CommentSubject">
    <w:name w:val="annotation subject"/>
    <w:basedOn w:val="CommentText"/>
    <w:next w:val="CommentText"/>
    <w:link w:val="CommentSubjectChar"/>
    <w:uiPriority w:val="99"/>
    <w:semiHidden/>
    <w:unhideWhenUsed/>
    <w:rsid w:val="001F1638"/>
    <w:rPr>
      <w:b/>
      <w:bCs/>
    </w:rPr>
  </w:style>
  <w:style w:type="character" w:customStyle="1" w:styleId="CommentSubjectChar">
    <w:name w:val="Comment Subject Char"/>
    <w:link w:val="CommentSubject"/>
    <w:uiPriority w:val="99"/>
    <w:semiHidden/>
    <w:rsid w:val="001F1638"/>
    <w:rPr>
      <w:b/>
      <w:bCs/>
    </w:rPr>
  </w:style>
  <w:style w:type="paragraph" w:styleId="ListParagraph">
    <w:name w:val="List Paragraph"/>
    <w:basedOn w:val="Normal"/>
    <w:uiPriority w:val="34"/>
    <w:qFormat/>
    <w:rsid w:val="00130510"/>
    <w:pPr>
      <w:spacing w:after="0" w:line="240" w:lineRule="auto"/>
      <w:ind w:left="720"/>
      <w:contextualSpacing/>
    </w:pPr>
    <w:rPr>
      <w:rFonts w:ascii="CG Times (WN)" w:eastAsia="Times New Roman" w:hAnsi="CG Times (WN)"/>
      <w:sz w:val="24"/>
      <w:szCs w:val="20"/>
    </w:rPr>
  </w:style>
  <w:style w:type="paragraph" w:customStyle="1" w:styleId="Default">
    <w:name w:val="Default"/>
    <w:rsid w:val="00F57A0C"/>
    <w:pPr>
      <w:autoSpaceDE w:val="0"/>
      <w:autoSpaceDN w:val="0"/>
      <w:adjustRightInd w:val="0"/>
    </w:pPr>
    <w:rPr>
      <w:rFonts w:ascii="Times New Roman" w:eastAsia="Times New Roman" w:hAnsi="Times New Roman"/>
      <w:color w:val="000000"/>
      <w:sz w:val="24"/>
      <w:szCs w:val="24"/>
    </w:rPr>
  </w:style>
  <w:style w:type="character" w:styleId="Hyperlink">
    <w:name w:val="Hyperlink"/>
    <w:basedOn w:val="DefaultParagraphFont"/>
    <w:uiPriority w:val="99"/>
    <w:unhideWhenUsed/>
    <w:rsid w:val="00DE4F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gitalservices.vermont.gov/cybersecurity/cybersecurity-standards-and-directiv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D84E0-9506-41C2-BAC5-D03754E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5157</Words>
  <Characters>29397</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L. Moorman</dc:creator>
  <cp:lastModifiedBy>Wortman, Linda</cp:lastModifiedBy>
  <cp:revision>2</cp:revision>
  <cp:lastPrinted>2015-09-02T21:32:00Z</cp:lastPrinted>
  <dcterms:created xsi:type="dcterms:W3CDTF">2019-03-21T13:05:00Z</dcterms:created>
  <dcterms:modified xsi:type="dcterms:W3CDTF">2019-03-21T13:05:00Z</dcterms:modified>
</cp:coreProperties>
</file>