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2E9" w14:textId="77777777" w:rsidR="000A6059" w:rsidRPr="00E60111" w:rsidRDefault="000A6059" w:rsidP="000E580D">
      <w:pPr>
        <w:pStyle w:val="Default"/>
        <w:rPr>
          <w:sz w:val="21"/>
          <w:szCs w:val="21"/>
        </w:rPr>
      </w:pPr>
    </w:p>
    <w:p w14:paraId="3F8CDF45" w14:textId="1674D49D" w:rsidR="000E580D" w:rsidRPr="00B819F4" w:rsidRDefault="0009772C" w:rsidP="000E580D">
      <w:pPr>
        <w:pStyle w:val="Default"/>
        <w:rPr>
          <w:sz w:val="21"/>
          <w:szCs w:val="21"/>
          <w:highlight w:val="yellow"/>
        </w:rPr>
      </w:pPr>
      <w:r w:rsidRPr="00B819F4">
        <w:rPr>
          <w:sz w:val="21"/>
          <w:szCs w:val="21"/>
          <w:highlight w:val="yellow"/>
        </w:rPr>
        <w:t>Date</w:t>
      </w:r>
    </w:p>
    <w:p w14:paraId="1A5E1FC1" w14:textId="32D38E46" w:rsidR="000E580D" w:rsidRPr="00B819F4" w:rsidRDefault="009C6BEB" w:rsidP="000E580D">
      <w:pPr>
        <w:pStyle w:val="Default"/>
        <w:rPr>
          <w:sz w:val="21"/>
          <w:szCs w:val="21"/>
          <w:highlight w:val="yellow"/>
        </w:rPr>
      </w:pPr>
      <w:r w:rsidRPr="00B819F4">
        <w:rPr>
          <w:sz w:val="21"/>
          <w:szCs w:val="21"/>
          <w:highlight w:val="yellow"/>
        </w:rPr>
        <w:t>Client Name</w:t>
      </w:r>
    </w:p>
    <w:p w14:paraId="27F4DFBE" w14:textId="7905DA02" w:rsidR="000E580D" w:rsidRPr="00B819F4" w:rsidRDefault="009C6BEB" w:rsidP="000E580D">
      <w:pPr>
        <w:pStyle w:val="Default"/>
        <w:rPr>
          <w:sz w:val="21"/>
          <w:szCs w:val="21"/>
          <w:highlight w:val="yellow"/>
        </w:rPr>
      </w:pPr>
      <w:r w:rsidRPr="00B819F4">
        <w:rPr>
          <w:sz w:val="21"/>
          <w:szCs w:val="21"/>
          <w:highlight w:val="yellow"/>
        </w:rPr>
        <w:t>Client Street Address</w:t>
      </w:r>
    </w:p>
    <w:p w14:paraId="78385170" w14:textId="708982F9" w:rsidR="000E580D" w:rsidRPr="00E60111" w:rsidRDefault="009C6BEB" w:rsidP="000E580D">
      <w:pPr>
        <w:pStyle w:val="Default"/>
        <w:rPr>
          <w:sz w:val="21"/>
          <w:szCs w:val="21"/>
        </w:rPr>
      </w:pPr>
      <w:r w:rsidRPr="00B819F4">
        <w:rPr>
          <w:sz w:val="21"/>
          <w:szCs w:val="21"/>
          <w:highlight w:val="yellow"/>
        </w:rPr>
        <w:t>Client City, State</w:t>
      </w:r>
    </w:p>
    <w:p w14:paraId="23993897" w14:textId="66727B39" w:rsidR="000A6059" w:rsidRPr="00E60111" w:rsidRDefault="000E580D" w:rsidP="000E580D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SUBJECT: </w:t>
      </w:r>
      <w:r w:rsidR="00D11005" w:rsidRPr="00D11005">
        <w:rPr>
          <w:b/>
          <w:sz w:val="21"/>
          <w:szCs w:val="21"/>
        </w:rPr>
        <w:t>(</w:t>
      </w:r>
      <w:r w:rsidR="00D11005" w:rsidRPr="00B819F4">
        <w:rPr>
          <w:b/>
          <w:sz w:val="21"/>
          <w:szCs w:val="21"/>
          <w:highlight w:val="yellow"/>
        </w:rPr>
        <w:t xml:space="preserve">Type of Insurance </w:t>
      </w:r>
      <w:r w:rsidR="00937BC0">
        <w:rPr>
          <w:b/>
          <w:sz w:val="21"/>
          <w:szCs w:val="21"/>
          <w:highlight w:val="yellow"/>
        </w:rPr>
        <w:t>A</w:t>
      </w:r>
      <w:r w:rsidR="00D11005" w:rsidRPr="00B819F4">
        <w:rPr>
          <w:b/>
          <w:sz w:val="21"/>
          <w:szCs w:val="21"/>
          <w:highlight w:val="yellow"/>
        </w:rPr>
        <w:t>ffected</w:t>
      </w:r>
      <w:r w:rsidR="00D11005" w:rsidRPr="00D11005">
        <w:rPr>
          <w:b/>
          <w:sz w:val="21"/>
          <w:szCs w:val="21"/>
        </w:rPr>
        <w:t>)</w:t>
      </w:r>
    </w:p>
    <w:p w14:paraId="481CB8EB" w14:textId="77777777" w:rsidR="000E580D" w:rsidRPr="00E60111" w:rsidRDefault="000E580D" w:rsidP="000E580D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 </w:t>
      </w:r>
    </w:p>
    <w:p w14:paraId="10EEF4D4" w14:textId="4EE6D905" w:rsidR="000E580D" w:rsidRPr="00E60111" w:rsidRDefault="000E580D" w:rsidP="000E580D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Dear </w:t>
      </w:r>
      <w:r w:rsidR="009C6BEB" w:rsidRPr="00B819F4">
        <w:rPr>
          <w:sz w:val="21"/>
          <w:szCs w:val="21"/>
          <w:highlight w:val="yellow"/>
        </w:rPr>
        <w:t>Client Name</w:t>
      </w:r>
      <w:r w:rsidRPr="00E60111">
        <w:rPr>
          <w:sz w:val="21"/>
          <w:szCs w:val="21"/>
        </w:rPr>
        <w:t xml:space="preserve">: </w:t>
      </w:r>
    </w:p>
    <w:p w14:paraId="3A331A3F" w14:textId="77777777" w:rsidR="000A6059" w:rsidRPr="00E60111" w:rsidRDefault="000A6059" w:rsidP="000E580D">
      <w:pPr>
        <w:pStyle w:val="Default"/>
        <w:rPr>
          <w:sz w:val="21"/>
          <w:szCs w:val="21"/>
        </w:rPr>
      </w:pPr>
    </w:p>
    <w:p w14:paraId="71281AC9" w14:textId="6B99802F" w:rsidR="00E66FB8" w:rsidRDefault="00342781" w:rsidP="000E580D">
      <w:pPr>
        <w:pStyle w:val="Default"/>
        <w:rPr>
          <w:sz w:val="21"/>
          <w:szCs w:val="21"/>
        </w:rPr>
      </w:pPr>
      <w:r w:rsidRPr="00342781">
        <w:rPr>
          <w:sz w:val="21"/>
          <w:szCs w:val="21"/>
        </w:rPr>
        <w:t>Cameron Mutual Insurance Company ("Cameron Mutual") and Cameron National Insurance Company ("National")</w:t>
      </w:r>
      <w:r>
        <w:rPr>
          <w:sz w:val="21"/>
          <w:szCs w:val="21"/>
        </w:rPr>
        <w:t xml:space="preserve"> were</w:t>
      </w:r>
      <w:r w:rsidR="000E580D" w:rsidRPr="00E60111">
        <w:rPr>
          <w:sz w:val="21"/>
          <w:szCs w:val="21"/>
        </w:rPr>
        <w:t xml:space="preserve"> </w:t>
      </w:r>
      <w:r w:rsidR="00C1040C">
        <w:rPr>
          <w:sz w:val="21"/>
          <w:szCs w:val="21"/>
        </w:rPr>
        <w:t>recentl</w:t>
      </w:r>
      <w:r w:rsidR="00C1040C" w:rsidRPr="00E60111">
        <w:rPr>
          <w:sz w:val="21"/>
          <w:szCs w:val="21"/>
        </w:rPr>
        <w:t xml:space="preserve">y </w:t>
      </w:r>
      <w:r w:rsidR="00E66FB8">
        <w:rPr>
          <w:sz w:val="21"/>
          <w:szCs w:val="21"/>
        </w:rPr>
        <w:t xml:space="preserve">been placed into rehabilitation at the request of the </w:t>
      </w:r>
      <w:r w:rsidR="00FA1731" w:rsidRPr="00B819F4">
        <w:rPr>
          <w:sz w:val="21"/>
          <w:szCs w:val="21"/>
        </w:rPr>
        <w:t>Missouri</w:t>
      </w:r>
      <w:r w:rsidR="00E66FB8">
        <w:rPr>
          <w:sz w:val="21"/>
          <w:szCs w:val="21"/>
        </w:rPr>
        <w:t xml:space="preserve"> Department of </w:t>
      </w:r>
      <w:r w:rsidR="00FA1731">
        <w:rPr>
          <w:sz w:val="21"/>
          <w:szCs w:val="21"/>
        </w:rPr>
        <w:t xml:space="preserve">Commerce and </w:t>
      </w:r>
      <w:r w:rsidR="00E66FB8">
        <w:rPr>
          <w:sz w:val="21"/>
          <w:szCs w:val="21"/>
        </w:rPr>
        <w:t>Insurance</w:t>
      </w:r>
      <w:r w:rsidR="00844B72">
        <w:rPr>
          <w:sz w:val="21"/>
          <w:szCs w:val="21"/>
        </w:rPr>
        <w:t xml:space="preserve"> (“department”)</w:t>
      </w:r>
      <w:r w:rsidR="0009772C">
        <w:rPr>
          <w:sz w:val="21"/>
          <w:szCs w:val="21"/>
        </w:rPr>
        <w:t xml:space="preserve">.  </w:t>
      </w:r>
      <w:r w:rsidR="00F12A3F">
        <w:rPr>
          <w:sz w:val="21"/>
          <w:szCs w:val="21"/>
        </w:rPr>
        <w:t>Rehabilitation is a court</w:t>
      </w:r>
      <w:r w:rsidR="00FA1731">
        <w:rPr>
          <w:sz w:val="21"/>
          <w:szCs w:val="21"/>
        </w:rPr>
        <w:t>-</w:t>
      </w:r>
      <w:r w:rsidR="00F12A3F">
        <w:rPr>
          <w:sz w:val="21"/>
          <w:szCs w:val="21"/>
        </w:rPr>
        <w:t>approved safeguard used to extend protections that are not available to insurance companies within the normal course of business</w:t>
      </w:r>
      <w:r w:rsidR="00FA1731">
        <w:rPr>
          <w:sz w:val="21"/>
          <w:szCs w:val="21"/>
        </w:rPr>
        <w:t>, the purpose of whic</w:t>
      </w:r>
      <w:r w:rsidR="00844B72">
        <w:rPr>
          <w:sz w:val="21"/>
          <w:szCs w:val="21"/>
        </w:rPr>
        <w:t>h is</w:t>
      </w:r>
      <w:r w:rsidR="00FA1731">
        <w:rPr>
          <w:sz w:val="21"/>
          <w:szCs w:val="21"/>
        </w:rPr>
        <w:t xml:space="preserve"> to attempt to </w:t>
      </w:r>
      <w:r w:rsidR="00F12A3F">
        <w:rPr>
          <w:sz w:val="21"/>
          <w:szCs w:val="21"/>
        </w:rPr>
        <w:t>revitalize insurance companies</w:t>
      </w:r>
      <w:r w:rsidR="00FA1731">
        <w:rPr>
          <w:sz w:val="21"/>
          <w:szCs w:val="21"/>
        </w:rPr>
        <w:t xml:space="preserve">, thereby alleviating the further need </w:t>
      </w:r>
      <w:r w:rsidR="00F12A3F">
        <w:rPr>
          <w:sz w:val="21"/>
          <w:szCs w:val="21"/>
        </w:rPr>
        <w:t>for a receivership.</w:t>
      </w:r>
    </w:p>
    <w:p w14:paraId="692F40E5" w14:textId="54D985A1" w:rsidR="00F12A3F" w:rsidRDefault="00F12A3F" w:rsidP="000E580D">
      <w:pPr>
        <w:pStyle w:val="Default"/>
        <w:rPr>
          <w:sz w:val="21"/>
          <w:szCs w:val="21"/>
        </w:rPr>
      </w:pPr>
    </w:p>
    <w:p w14:paraId="37E855AB" w14:textId="28CCA5B5" w:rsidR="00F12A3F" w:rsidRDefault="00FA1731" w:rsidP="000E580D">
      <w:pPr>
        <w:pStyle w:val="Default"/>
        <w:rPr>
          <w:sz w:val="21"/>
          <w:szCs w:val="21"/>
        </w:rPr>
      </w:pPr>
      <w:r>
        <w:rPr>
          <w:sz w:val="21"/>
          <w:szCs w:val="21"/>
        </w:rPr>
        <w:t>A court of competent jurisdiction has appointed the director of the department as the rehabilitator of the compan</w:t>
      </w:r>
      <w:r w:rsidR="00342781">
        <w:rPr>
          <w:sz w:val="21"/>
          <w:szCs w:val="21"/>
        </w:rPr>
        <w:t>ies</w:t>
      </w:r>
      <w:r>
        <w:rPr>
          <w:sz w:val="21"/>
          <w:szCs w:val="21"/>
        </w:rPr>
        <w:t xml:space="preserve">. </w:t>
      </w:r>
      <w:r w:rsidR="00F12A3F">
        <w:rPr>
          <w:sz w:val="21"/>
          <w:szCs w:val="21"/>
        </w:rPr>
        <w:t xml:space="preserve">The </w:t>
      </w:r>
      <w:r>
        <w:rPr>
          <w:sz w:val="21"/>
          <w:szCs w:val="21"/>
        </w:rPr>
        <w:t>r</w:t>
      </w:r>
      <w:r w:rsidR="00F12A3F">
        <w:rPr>
          <w:sz w:val="21"/>
          <w:szCs w:val="21"/>
        </w:rPr>
        <w:t xml:space="preserve">ehabilitator has put together some </w:t>
      </w:r>
      <w:r>
        <w:rPr>
          <w:sz w:val="21"/>
          <w:szCs w:val="21"/>
        </w:rPr>
        <w:t>f</w:t>
      </w:r>
      <w:r w:rsidR="00F12A3F">
        <w:rPr>
          <w:sz w:val="21"/>
          <w:szCs w:val="21"/>
        </w:rPr>
        <w:t xml:space="preserve">requently </w:t>
      </w:r>
      <w:r>
        <w:rPr>
          <w:sz w:val="21"/>
          <w:szCs w:val="21"/>
        </w:rPr>
        <w:t>a</w:t>
      </w:r>
      <w:r w:rsidR="00F12A3F">
        <w:rPr>
          <w:sz w:val="21"/>
          <w:szCs w:val="21"/>
        </w:rPr>
        <w:t xml:space="preserve">sked </w:t>
      </w:r>
      <w:r>
        <w:rPr>
          <w:sz w:val="21"/>
          <w:szCs w:val="21"/>
        </w:rPr>
        <w:t>q</w:t>
      </w:r>
      <w:r w:rsidR="00F12A3F">
        <w:rPr>
          <w:sz w:val="21"/>
          <w:szCs w:val="21"/>
        </w:rPr>
        <w:t>uestions regarding this rehabilitation</w:t>
      </w:r>
      <w:r>
        <w:rPr>
          <w:sz w:val="21"/>
          <w:szCs w:val="21"/>
        </w:rPr>
        <w:t>, a copy of which</w:t>
      </w:r>
      <w:r w:rsidR="00F12A3F">
        <w:rPr>
          <w:sz w:val="21"/>
          <w:szCs w:val="21"/>
        </w:rPr>
        <w:t xml:space="preserve"> is enclosed for your review.</w:t>
      </w:r>
    </w:p>
    <w:p w14:paraId="5582A353" w14:textId="41583CFA" w:rsidR="001935AA" w:rsidRPr="00E60111" w:rsidRDefault="000E580D" w:rsidP="000E580D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 </w:t>
      </w:r>
    </w:p>
    <w:p w14:paraId="2AFEABEB" w14:textId="5DA01EA5" w:rsidR="000E580D" w:rsidRPr="00E60111" w:rsidRDefault="00342781" w:rsidP="00615208">
      <w:pPr>
        <w:pStyle w:val="Default"/>
        <w:rPr>
          <w:sz w:val="21"/>
          <w:szCs w:val="21"/>
        </w:rPr>
      </w:pPr>
      <w:r>
        <w:rPr>
          <w:sz w:val="21"/>
          <w:szCs w:val="21"/>
        </w:rPr>
        <w:t>At this time, t</w:t>
      </w:r>
      <w:r w:rsidR="00615208" w:rsidRPr="00E60111">
        <w:rPr>
          <w:sz w:val="21"/>
          <w:szCs w:val="21"/>
        </w:rPr>
        <w:t xml:space="preserve">here are </w:t>
      </w:r>
      <w:r w:rsidR="00F12A3F">
        <w:rPr>
          <w:sz w:val="21"/>
          <w:szCs w:val="21"/>
        </w:rPr>
        <w:t>two</w:t>
      </w:r>
      <w:r w:rsidR="00615208" w:rsidRPr="00E60111">
        <w:rPr>
          <w:sz w:val="21"/>
          <w:szCs w:val="21"/>
        </w:rPr>
        <w:t xml:space="preserve"> possible options available to you: a midterm coverage change, </w:t>
      </w:r>
      <w:r w:rsidR="00F12A3F">
        <w:rPr>
          <w:sz w:val="21"/>
          <w:szCs w:val="21"/>
        </w:rPr>
        <w:t xml:space="preserve">or </w:t>
      </w:r>
      <w:r w:rsidR="00615208" w:rsidRPr="00E60111">
        <w:rPr>
          <w:sz w:val="21"/>
          <w:szCs w:val="21"/>
        </w:rPr>
        <w:t xml:space="preserve">a change at expiration. If the carrier should become </w:t>
      </w:r>
      <w:r w:rsidR="00F12A3F" w:rsidRPr="00E60111">
        <w:rPr>
          <w:sz w:val="21"/>
          <w:szCs w:val="21"/>
        </w:rPr>
        <w:t>insolvent,</w:t>
      </w:r>
      <w:r w:rsidR="00615208" w:rsidRPr="00E60111">
        <w:rPr>
          <w:sz w:val="21"/>
          <w:szCs w:val="21"/>
        </w:rPr>
        <w:t xml:space="preserve"> you may lose any unearned premium</w:t>
      </w:r>
      <w:r w:rsidR="007D3DB5" w:rsidRPr="00E60111">
        <w:rPr>
          <w:sz w:val="21"/>
          <w:szCs w:val="21"/>
        </w:rPr>
        <w:t xml:space="preserve"> if cov</w:t>
      </w:r>
      <w:r w:rsidR="00615208" w:rsidRPr="00E60111">
        <w:rPr>
          <w:sz w:val="21"/>
          <w:szCs w:val="21"/>
        </w:rPr>
        <w:t xml:space="preserve">erage </w:t>
      </w:r>
      <w:r w:rsidR="00937BC0">
        <w:rPr>
          <w:sz w:val="21"/>
          <w:szCs w:val="21"/>
        </w:rPr>
        <w:t>is</w:t>
      </w:r>
      <w:r w:rsidR="00615208" w:rsidRPr="00E60111">
        <w:rPr>
          <w:sz w:val="21"/>
          <w:szCs w:val="21"/>
        </w:rPr>
        <w:t xml:space="preserve"> replaced midterm</w:t>
      </w:r>
      <w:r w:rsidR="00937BC0">
        <w:rPr>
          <w:sz w:val="21"/>
          <w:szCs w:val="21"/>
        </w:rPr>
        <w:t>,</w:t>
      </w:r>
      <w:r w:rsidR="00615208" w:rsidRPr="00E60111">
        <w:rPr>
          <w:sz w:val="21"/>
          <w:szCs w:val="21"/>
        </w:rPr>
        <w:t xml:space="preserve"> </w:t>
      </w:r>
      <w:r w:rsidR="00937BC0">
        <w:rPr>
          <w:sz w:val="21"/>
          <w:szCs w:val="21"/>
        </w:rPr>
        <w:t>and</w:t>
      </w:r>
      <w:r w:rsidR="00937BC0" w:rsidRPr="00E60111">
        <w:rPr>
          <w:sz w:val="21"/>
          <w:szCs w:val="21"/>
        </w:rPr>
        <w:t xml:space="preserve"> </w:t>
      </w:r>
      <w:r w:rsidR="00615208" w:rsidRPr="00E60111">
        <w:rPr>
          <w:sz w:val="21"/>
          <w:szCs w:val="21"/>
        </w:rPr>
        <w:t>the</w:t>
      </w:r>
      <w:r w:rsidR="007D3DB5" w:rsidRPr="00E60111">
        <w:rPr>
          <w:sz w:val="21"/>
          <w:szCs w:val="21"/>
        </w:rPr>
        <w:t xml:space="preserve">re is the </w:t>
      </w:r>
      <w:r w:rsidR="00615208" w:rsidRPr="00E60111">
        <w:rPr>
          <w:sz w:val="21"/>
          <w:szCs w:val="21"/>
        </w:rPr>
        <w:t xml:space="preserve">possibility of short rate cancellation terms if </w:t>
      </w:r>
      <w:r w:rsidR="007D3DB5" w:rsidRPr="00E60111">
        <w:rPr>
          <w:sz w:val="21"/>
          <w:szCs w:val="21"/>
        </w:rPr>
        <w:t xml:space="preserve">coverage is </w:t>
      </w:r>
      <w:r w:rsidR="00615208" w:rsidRPr="00E60111">
        <w:rPr>
          <w:sz w:val="21"/>
          <w:szCs w:val="21"/>
        </w:rPr>
        <w:t>moved</w:t>
      </w:r>
      <w:r w:rsidR="00937BC0">
        <w:rPr>
          <w:sz w:val="21"/>
          <w:szCs w:val="21"/>
        </w:rPr>
        <w:t xml:space="preserve"> mid-term</w:t>
      </w:r>
      <w:r w:rsidR="00615208" w:rsidRPr="00E60111">
        <w:rPr>
          <w:sz w:val="21"/>
          <w:szCs w:val="21"/>
        </w:rPr>
        <w:t xml:space="preserve">. </w:t>
      </w:r>
      <w:r w:rsidR="00656FAF">
        <w:rPr>
          <w:sz w:val="21"/>
          <w:szCs w:val="21"/>
        </w:rPr>
        <w:t xml:space="preserve">Also be aware that should the carrier become insolvent </w:t>
      </w:r>
      <w:r w:rsidR="00525285" w:rsidRPr="00E60111">
        <w:rPr>
          <w:sz w:val="21"/>
          <w:szCs w:val="21"/>
        </w:rPr>
        <w:t>any</w:t>
      </w:r>
      <w:r w:rsidR="001B2DCD" w:rsidRPr="00E60111">
        <w:rPr>
          <w:sz w:val="21"/>
          <w:szCs w:val="21"/>
        </w:rPr>
        <w:t xml:space="preserve"> claims that you have may not be fully provided for under the policy. </w:t>
      </w:r>
      <w:r w:rsidR="00656FAF">
        <w:rPr>
          <w:sz w:val="21"/>
          <w:szCs w:val="21"/>
        </w:rPr>
        <w:t xml:space="preserve">However, since </w:t>
      </w:r>
      <w:r w:rsidR="009B4A0F">
        <w:rPr>
          <w:sz w:val="21"/>
          <w:szCs w:val="21"/>
        </w:rPr>
        <w:t>the</w:t>
      </w:r>
      <w:r w:rsidR="00FA1731">
        <w:rPr>
          <w:sz w:val="21"/>
          <w:szCs w:val="21"/>
        </w:rPr>
        <w:t xml:space="preserve"> insurance company</w:t>
      </w:r>
      <w:r w:rsidR="00961549">
        <w:rPr>
          <w:sz w:val="21"/>
          <w:szCs w:val="21"/>
        </w:rPr>
        <w:t xml:space="preserve"> is an admitted </w:t>
      </w:r>
      <w:r w:rsidR="00F12A3F">
        <w:rPr>
          <w:sz w:val="21"/>
          <w:szCs w:val="21"/>
        </w:rPr>
        <w:t>carrier,</w:t>
      </w:r>
      <w:r w:rsidR="00961549">
        <w:rPr>
          <w:sz w:val="21"/>
          <w:szCs w:val="21"/>
        </w:rPr>
        <w:t xml:space="preserve"> you </w:t>
      </w:r>
      <w:r w:rsidR="00650318">
        <w:rPr>
          <w:sz w:val="21"/>
          <w:szCs w:val="21"/>
        </w:rPr>
        <w:t>may</w:t>
      </w:r>
      <w:r w:rsidR="00961549">
        <w:rPr>
          <w:sz w:val="21"/>
          <w:szCs w:val="21"/>
        </w:rPr>
        <w:t xml:space="preserve"> be able to </w:t>
      </w:r>
      <w:r w:rsidR="007671E5">
        <w:rPr>
          <w:sz w:val="21"/>
          <w:szCs w:val="21"/>
        </w:rPr>
        <w:t xml:space="preserve">receive claims payments </w:t>
      </w:r>
      <w:r w:rsidR="00961549">
        <w:rPr>
          <w:sz w:val="21"/>
          <w:szCs w:val="21"/>
        </w:rPr>
        <w:t xml:space="preserve">from the </w:t>
      </w:r>
      <w:r w:rsidR="003C6AEB">
        <w:rPr>
          <w:sz w:val="21"/>
          <w:szCs w:val="21"/>
        </w:rPr>
        <w:t>applicable state’s</w:t>
      </w:r>
      <w:r w:rsidR="009B4A0F">
        <w:rPr>
          <w:sz w:val="21"/>
          <w:szCs w:val="21"/>
        </w:rPr>
        <w:t xml:space="preserve"> </w:t>
      </w:r>
      <w:r w:rsidR="00961549">
        <w:rPr>
          <w:sz w:val="21"/>
          <w:szCs w:val="21"/>
        </w:rPr>
        <w:t xml:space="preserve">guaranty </w:t>
      </w:r>
      <w:r w:rsidR="003C6AEB">
        <w:rPr>
          <w:sz w:val="21"/>
          <w:szCs w:val="21"/>
        </w:rPr>
        <w:t xml:space="preserve">association </w:t>
      </w:r>
      <w:r w:rsidR="00961549">
        <w:rPr>
          <w:sz w:val="21"/>
          <w:szCs w:val="21"/>
        </w:rPr>
        <w:t xml:space="preserve">in the event </w:t>
      </w:r>
      <w:r w:rsidR="009B4A0F">
        <w:rPr>
          <w:sz w:val="21"/>
          <w:szCs w:val="21"/>
        </w:rPr>
        <w:t xml:space="preserve">the company </w:t>
      </w:r>
      <w:r w:rsidR="00961549">
        <w:rPr>
          <w:sz w:val="21"/>
          <w:szCs w:val="21"/>
        </w:rPr>
        <w:t>becomes insolvent.</w:t>
      </w:r>
    </w:p>
    <w:p w14:paraId="0716220D" w14:textId="77777777" w:rsidR="007D3DB5" w:rsidRPr="00E60111" w:rsidRDefault="007D3DB5" w:rsidP="00615208">
      <w:pPr>
        <w:pStyle w:val="Default"/>
        <w:rPr>
          <w:sz w:val="21"/>
          <w:szCs w:val="21"/>
        </w:rPr>
      </w:pPr>
    </w:p>
    <w:p w14:paraId="772511BB" w14:textId="0AD8ECBB" w:rsidR="000E580D" w:rsidRPr="00E60111" w:rsidRDefault="000E580D" w:rsidP="000E580D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Please </w:t>
      </w:r>
      <w:r w:rsidR="007D3DB5" w:rsidRPr="00E60111">
        <w:rPr>
          <w:sz w:val="21"/>
          <w:szCs w:val="21"/>
        </w:rPr>
        <w:t>indicate</w:t>
      </w:r>
      <w:r w:rsidR="00E24C62">
        <w:rPr>
          <w:sz w:val="21"/>
          <w:szCs w:val="21"/>
        </w:rPr>
        <w:t xml:space="preserve"> below</w:t>
      </w:r>
      <w:r w:rsidR="007D3DB5" w:rsidRPr="00E60111">
        <w:rPr>
          <w:sz w:val="21"/>
          <w:szCs w:val="21"/>
        </w:rPr>
        <w:t xml:space="preserve"> </w:t>
      </w:r>
      <w:r w:rsidR="00E24C62" w:rsidRPr="00E24C62">
        <w:rPr>
          <w:sz w:val="21"/>
          <w:szCs w:val="21"/>
        </w:rPr>
        <w:t>if you would like us to initiate a possible coverage change now or wait until renewal</w:t>
      </w:r>
      <w:r w:rsidR="007D3DB5" w:rsidRPr="00E60111">
        <w:rPr>
          <w:sz w:val="21"/>
          <w:szCs w:val="21"/>
        </w:rPr>
        <w:t xml:space="preserve">, sign </w:t>
      </w:r>
      <w:r w:rsidRPr="00E60111">
        <w:rPr>
          <w:sz w:val="21"/>
          <w:szCs w:val="21"/>
        </w:rPr>
        <w:t>and return this letter</w:t>
      </w:r>
      <w:r w:rsidR="007D3DB5" w:rsidRPr="00E60111">
        <w:rPr>
          <w:sz w:val="21"/>
          <w:szCs w:val="21"/>
        </w:rPr>
        <w:t xml:space="preserve"> to us</w:t>
      </w:r>
      <w:r w:rsidRPr="00E60111">
        <w:rPr>
          <w:sz w:val="21"/>
          <w:szCs w:val="21"/>
        </w:rPr>
        <w:t xml:space="preserve">. By signing, you acknowledge that you have read this letter and we have </w:t>
      </w:r>
      <w:r w:rsidR="009B4A0F">
        <w:rPr>
          <w:sz w:val="21"/>
          <w:szCs w:val="21"/>
        </w:rPr>
        <w:t>informed</w:t>
      </w:r>
      <w:r w:rsidRPr="00E60111">
        <w:rPr>
          <w:sz w:val="21"/>
          <w:szCs w:val="21"/>
        </w:rPr>
        <w:t xml:space="preserve"> you </w:t>
      </w:r>
      <w:r w:rsidR="009B4A0F">
        <w:rPr>
          <w:sz w:val="21"/>
          <w:szCs w:val="21"/>
        </w:rPr>
        <w:t xml:space="preserve">that </w:t>
      </w:r>
      <w:r w:rsidRPr="00E60111">
        <w:rPr>
          <w:sz w:val="21"/>
          <w:szCs w:val="21"/>
        </w:rPr>
        <w:t xml:space="preserve">the </w:t>
      </w:r>
      <w:r w:rsidR="00F12A3F">
        <w:rPr>
          <w:sz w:val="21"/>
          <w:szCs w:val="21"/>
        </w:rPr>
        <w:t>insurance company</w:t>
      </w:r>
      <w:r w:rsidR="00936B6C">
        <w:rPr>
          <w:sz w:val="21"/>
          <w:szCs w:val="21"/>
        </w:rPr>
        <w:t xml:space="preserve"> </w:t>
      </w:r>
      <w:r w:rsidR="009B4A0F">
        <w:rPr>
          <w:sz w:val="21"/>
          <w:szCs w:val="21"/>
        </w:rPr>
        <w:t>through which you currently have</w:t>
      </w:r>
      <w:r w:rsidR="00936B6C">
        <w:rPr>
          <w:sz w:val="21"/>
          <w:szCs w:val="21"/>
        </w:rPr>
        <w:t xml:space="preserve"> coverage</w:t>
      </w:r>
      <w:r w:rsidR="00F12A3F">
        <w:rPr>
          <w:sz w:val="21"/>
          <w:szCs w:val="21"/>
        </w:rPr>
        <w:t xml:space="preserve"> has been placed in rehabilitation</w:t>
      </w:r>
      <w:r w:rsidRPr="00E60111">
        <w:rPr>
          <w:sz w:val="21"/>
          <w:szCs w:val="21"/>
        </w:rPr>
        <w:t xml:space="preserve">. </w:t>
      </w:r>
    </w:p>
    <w:p w14:paraId="642617EF" w14:textId="77777777" w:rsidR="007D3DB5" w:rsidRPr="00E60111" w:rsidRDefault="007D3DB5" w:rsidP="000E580D">
      <w:pPr>
        <w:pStyle w:val="Default"/>
        <w:rPr>
          <w:sz w:val="21"/>
          <w:szCs w:val="21"/>
        </w:rPr>
      </w:pPr>
    </w:p>
    <w:p w14:paraId="24712655" w14:textId="3EFE8080" w:rsidR="00740744" w:rsidRPr="00E60111" w:rsidRDefault="007D3DB5" w:rsidP="00740744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□ Please </w:t>
      </w:r>
      <w:r w:rsidR="00FA1731">
        <w:rPr>
          <w:sz w:val="21"/>
          <w:szCs w:val="21"/>
        </w:rPr>
        <w:t>initiate</w:t>
      </w:r>
      <w:r w:rsidR="00FA1731" w:rsidRPr="00E60111">
        <w:rPr>
          <w:sz w:val="21"/>
          <w:szCs w:val="21"/>
        </w:rPr>
        <w:t xml:space="preserve"> </w:t>
      </w:r>
      <w:r w:rsidRPr="00E60111">
        <w:rPr>
          <w:sz w:val="21"/>
          <w:szCs w:val="21"/>
        </w:rPr>
        <w:t>changing my insurance carrier now.</w:t>
      </w:r>
      <w:r w:rsidR="00740744" w:rsidRPr="00E60111">
        <w:rPr>
          <w:sz w:val="21"/>
          <w:szCs w:val="21"/>
        </w:rPr>
        <w:t xml:space="preserve"> </w:t>
      </w:r>
    </w:p>
    <w:p w14:paraId="23D8640C" w14:textId="77777777" w:rsidR="00740744" w:rsidRPr="00E60111" w:rsidRDefault="00740744" w:rsidP="00740744">
      <w:pPr>
        <w:pStyle w:val="Default"/>
        <w:rPr>
          <w:sz w:val="21"/>
          <w:szCs w:val="21"/>
        </w:rPr>
      </w:pPr>
    </w:p>
    <w:p w14:paraId="3F82D9AE" w14:textId="7688ECA8" w:rsidR="00740744" w:rsidRPr="00E60111" w:rsidRDefault="00740744" w:rsidP="00740744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□ Please </w:t>
      </w:r>
      <w:r w:rsidR="00FA1731">
        <w:rPr>
          <w:sz w:val="21"/>
          <w:szCs w:val="21"/>
        </w:rPr>
        <w:t>initiate</w:t>
      </w:r>
      <w:r w:rsidR="00FA1731" w:rsidRPr="00E60111">
        <w:rPr>
          <w:sz w:val="21"/>
          <w:szCs w:val="21"/>
        </w:rPr>
        <w:t xml:space="preserve"> </w:t>
      </w:r>
      <w:r w:rsidRPr="00E60111">
        <w:rPr>
          <w:sz w:val="21"/>
          <w:szCs w:val="21"/>
        </w:rPr>
        <w:t xml:space="preserve">changing my insurance carrier at </w:t>
      </w:r>
      <w:r w:rsidR="00C85E07">
        <w:rPr>
          <w:sz w:val="21"/>
          <w:szCs w:val="21"/>
        </w:rPr>
        <w:t>expiration</w:t>
      </w:r>
      <w:r w:rsidRPr="00E60111">
        <w:rPr>
          <w:sz w:val="21"/>
          <w:szCs w:val="21"/>
        </w:rPr>
        <w:t>.</w:t>
      </w:r>
    </w:p>
    <w:p w14:paraId="19E5C054" w14:textId="77777777" w:rsidR="007D3DB5" w:rsidRPr="00E60111" w:rsidRDefault="007D3DB5" w:rsidP="00740744">
      <w:pPr>
        <w:pStyle w:val="Default"/>
        <w:rPr>
          <w:sz w:val="21"/>
          <w:szCs w:val="21"/>
        </w:rPr>
      </w:pPr>
    </w:p>
    <w:p w14:paraId="7045C0B4" w14:textId="14E90B89" w:rsidR="00844B72" w:rsidRPr="00E60111" w:rsidRDefault="00493E99" w:rsidP="00B819F4">
      <w:pPr>
        <w:rPr>
          <w:sz w:val="21"/>
          <w:szCs w:val="21"/>
        </w:rPr>
      </w:pPr>
      <w:r w:rsidRPr="00B819F4">
        <w:rPr>
          <w:rFonts w:ascii="Arial" w:hAnsi="Arial" w:cs="Arial"/>
          <w:sz w:val="21"/>
          <w:szCs w:val="21"/>
        </w:rPr>
        <w:t>We cannot make any changes in this coverage absent explicit directions from you. Consequently, unless we receive a response, your coverage will remain with the same carrier</w:t>
      </w:r>
      <w:r w:rsidR="00937BC0">
        <w:rPr>
          <w:rFonts w:ascii="Arial" w:hAnsi="Arial" w:cs="Arial"/>
          <w:sz w:val="21"/>
          <w:szCs w:val="21"/>
        </w:rPr>
        <w:t xml:space="preserve"> until expiration</w:t>
      </w:r>
      <w:r w:rsidRPr="00B819F4">
        <w:rPr>
          <w:rFonts w:ascii="Arial" w:hAnsi="Arial" w:cs="Arial"/>
          <w:sz w:val="21"/>
          <w:szCs w:val="21"/>
        </w:rPr>
        <w:t>.</w:t>
      </w:r>
    </w:p>
    <w:p w14:paraId="7311F8C4" w14:textId="77777777" w:rsidR="009701EE" w:rsidRPr="00E60111" w:rsidRDefault="009701EE" w:rsidP="000E580D">
      <w:pPr>
        <w:pStyle w:val="Default"/>
        <w:rPr>
          <w:sz w:val="21"/>
          <w:szCs w:val="21"/>
        </w:rPr>
      </w:pPr>
    </w:p>
    <w:p w14:paraId="138170BD" w14:textId="13E71AD3" w:rsidR="000E580D" w:rsidRPr="00E60111" w:rsidRDefault="00937BC0" w:rsidP="000E580D">
      <w:pPr>
        <w:pStyle w:val="Default"/>
        <w:rPr>
          <w:sz w:val="21"/>
          <w:szCs w:val="21"/>
        </w:rPr>
      </w:pPr>
      <w:r>
        <w:rPr>
          <w:sz w:val="21"/>
          <w:szCs w:val="21"/>
        </w:rPr>
        <w:t>Signature</w:t>
      </w:r>
      <w:r w:rsidR="009701EE" w:rsidRPr="00E60111">
        <w:rPr>
          <w:sz w:val="21"/>
          <w:szCs w:val="21"/>
        </w:rPr>
        <w:t xml:space="preserve">:  </w:t>
      </w:r>
      <w:r w:rsidR="000E580D" w:rsidRPr="00E60111">
        <w:rPr>
          <w:sz w:val="21"/>
          <w:szCs w:val="21"/>
        </w:rPr>
        <w:t>__________________________________</w:t>
      </w:r>
    </w:p>
    <w:p w14:paraId="67CECE1C" w14:textId="77777777" w:rsidR="009701EE" w:rsidRPr="00E60111" w:rsidRDefault="009701EE" w:rsidP="000E580D">
      <w:pPr>
        <w:pStyle w:val="Default"/>
        <w:rPr>
          <w:sz w:val="21"/>
          <w:szCs w:val="21"/>
        </w:rPr>
      </w:pPr>
    </w:p>
    <w:p w14:paraId="03C60502" w14:textId="23FCCB40" w:rsidR="000E580D" w:rsidRPr="00E60111" w:rsidRDefault="009701EE" w:rsidP="000E580D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>Title: ________________________________</w:t>
      </w:r>
      <w:r w:rsidR="00937BC0">
        <w:rPr>
          <w:sz w:val="21"/>
          <w:szCs w:val="21"/>
        </w:rPr>
        <w:t xml:space="preserve"> (if commercial client)</w:t>
      </w:r>
    </w:p>
    <w:p w14:paraId="5EBAC25D" w14:textId="77777777" w:rsidR="009701EE" w:rsidRPr="00E60111" w:rsidRDefault="009701EE" w:rsidP="009701EE">
      <w:pPr>
        <w:pStyle w:val="Default"/>
        <w:rPr>
          <w:sz w:val="21"/>
          <w:szCs w:val="21"/>
        </w:rPr>
      </w:pPr>
    </w:p>
    <w:p w14:paraId="3DBF632B" w14:textId="340E0B60" w:rsidR="000E580D" w:rsidRDefault="009701EE" w:rsidP="009701EE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Printed Name: </w:t>
      </w:r>
      <w:r w:rsidR="000E580D" w:rsidRPr="00E60111">
        <w:rPr>
          <w:sz w:val="21"/>
          <w:szCs w:val="21"/>
        </w:rPr>
        <w:t xml:space="preserve">__________________________________ </w:t>
      </w:r>
    </w:p>
    <w:p w14:paraId="5DE6A70F" w14:textId="77777777" w:rsidR="00844B72" w:rsidRDefault="00844B72" w:rsidP="009701EE">
      <w:pPr>
        <w:pStyle w:val="Default"/>
        <w:rPr>
          <w:sz w:val="21"/>
          <w:szCs w:val="21"/>
        </w:rPr>
      </w:pPr>
    </w:p>
    <w:p w14:paraId="728F095D" w14:textId="77777777" w:rsidR="00844B72" w:rsidRPr="00844B72" w:rsidRDefault="00844B72" w:rsidP="00844B72">
      <w:pPr>
        <w:pStyle w:val="Default"/>
        <w:rPr>
          <w:sz w:val="21"/>
          <w:szCs w:val="21"/>
        </w:rPr>
      </w:pPr>
      <w:r w:rsidRPr="00844B72">
        <w:rPr>
          <w:sz w:val="21"/>
          <w:szCs w:val="21"/>
        </w:rPr>
        <w:t xml:space="preserve">Date:  _______________________________ </w:t>
      </w:r>
    </w:p>
    <w:p w14:paraId="47D34C18" w14:textId="77777777" w:rsidR="00844B72" w:rsidRPr="00E60111" w:rsidRDefault="00844B72" w:rsidP="009701EE">
      <w:pPr>
        <w:pStyle w:val="Default"/>
        <w:rPr>
          <w:sz w:val="21"/>
          <w:szCs w:val="21"/>
        </w:rPr>
      </w:pPr>
    </w:p>
    <w:p w14:paraId="724C4C59" w14:textId="4AEA16F5" w:rsidR="007D3DB5" w:rsidRPr="00E60111" w:rsidRDefault="00937BC0" w:rsidP="000E580D">
      <w:pPr>
        <w:pStyle w:val="Default"/>
        <w:rPr>
          <w:sz w:val="21"/>
          <w:szCs w:val="21"/>
        </w:rPr>
      </w:pPr>
      <w:r w:rsidRPr="00937BC0">
        <w:rPr>
          <w:sz w:val="21"/>
          <w:szCs w:val="21"/>
        </w:rPr>
        <w:t>Our agency appreciates your continued confidence in providing you excellent coverage for your insurance needs both now and in the future.</w:t>
      </w:r>
    </w:p>
    <w:p w14:paraId="7419E977" w14:textId="77777777" w:rsidR="009701EE" w:rsidRPr="00E60111" w:rsidRDefault="009701EE" w:rsidP="000E580D">
      <w:pPr>
        <w:pStyle w:val="Default"/>
        <w:rPr>
          <w:sz w:val="21"/>
          <w:szCs w:val="21"/>
        </w:rPr>
      </w:pPr>
    </w:p>
    <w:p w14:paraId="211E733E" w14:textId="77777777" w:rsidR="000E580D" w:rsidRPr="00E60111" w:rsidRDefault="000E580D" w:rsidP="000E580D">
      <w:pPr>
        <w:pStyle w:val="Default"/>
        <w:rPr>
          <w:sz w:val="21"/>
          <w:szCs w:val="21"/>
        </w:rPr>
      </w:pPr>
      <w:r w:rsidRPr="00E60111">
        <w:rPr>
          <w:sz w:val="21"/>
          <w:szCs w:val="21"/>
        </w:rPr>
        <w:t xml:space="preserve">Sincerely, </w:t>
      </w:r>
    </w:p>
    <w:p w14:paraId="2837D27D" w14:textId="56E9A0B1" w:rsidR="001935AA" w:rsidRDefault="00844B72" w:rsidP="00E60111">
      <w:pPr>
        <w:rPr>
          <w:rFonts w:ascii="Arial" w:hAnsi="Arial" w:cs="Arial"/>
          <w:sz w:val="21"/>
          <w:szCs w:val="21"/>
        </w:rPr>
      </w:pPr>
      <w:r w:rsidRPr="00B819F4">
        <w:rPr>
          <w:rFonts w:ascii="Arial" w:hAnsi="Arial" w:cs="Arial"/>
          <w:sz w:val="21"/>
          <w:szCs w:val="21"/>
          <w:highlight w:val="yellow"/>
        </w:rPr>
        <w:t>Agent and agency name</w:t>
      </w:r>
    </w:p>
    <w:p w14:paraId="56756E43" w14:textId="4731E78C" w:rsidR="00F12A3F" w:rsidRPr="00E60111" w:rsidRDefault="00F12A3F" w:rsidP="00E60111">
      <w:pPr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C:  FAQ</w:t>
      </w:r>
    </w:p>
    <w:sectPr w:rsidR="00F12A3F" w:rsidRPr="00E60111" w:rsidSect="00650318">
      <w:pgSz w:w="12240" w:h="15840"/>
      <w:pgMar w:top="720" w:right="1080" w:bottom="63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8CBD" w14:textId="77777777" w:rsidR="009910AC" w:rsidRDefault="009910AC" w:rsidP="009744F0">
      <w:pPr>
        <w:spacing w:after="0" w:line="240" w:lineRule="auto"/>
      </w:pPr>
      <w:r>
        <w:separator/>
      </w:r>
    </w:p>
  </w:endnote>
  <w:endnote w:type="continuationSeparator" w:id="0">
    <w:p w14:paraId="40E2C007" w14:textId="77777777" w:rsidR="009910AC" w:rsidRDefault="009910AC" w:rsidP="0097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wissReSans">
    <w:altName w:val="Arial"/>
    <w:charset w:val="00"/>
    <w:family w:val="swiss"/>
    <w:pitch w:val="variable"/>
    <w:sig w:usb0="800002AF" w:usb1="0000004A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5E22" w14:textId="77777777" w:rsidR="009910AC" w:rsidRDefault="009910AC" w:rsidP="009744F0">
      <w:pPr>
        <w:spacing w:after="0" w:line="240" w:lineRule="auto"/>
      </w:pPr>
      <w:r>
        <w:separator/>
      </w:r>
    </w:p>
  </w:footnote>
  <w:footnote w:type="continuationSeparator" w:id="0">
    <w:p w14:paraId="006BAB90" w14:textId="77777777" w:rsidR="009910AC" w:rsidRDefault="009910AC" w:rsidP="00974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32"/>
    <w:rsid w:val="00021DBE"/>
    <w:rsid w:val="0009772C"/>
    <w:rsid w:val="000A6059"/>
    <w:rsid w:val="000B0CEE"/>
    <w:rsid w:val="000E580D"/>
    <w:rsid w:val="000E61C9"/>
    <w:rsid w:val="001935AA"/>
    <w:rsid w:val="001B2DCD"/>
    <w:rsid w:val="001C3A92"/>
    <w:rsid w:val="0030785E"/>
    <w:rsid w:val="00342781"/>
    <w:rsid w:val="003B00F3"/>
    <w:rsid w:val="003C6AEB"/>
    <w:rsid w:val="004332F9"/>
    <w:rsid w:val="00463E0E"/>
    <w:rsid w:val="00493E99"/>
    <w:rsid w:val="00525285"/>
    <w:rsid w:val="0057618D"/>
    <w:rsid w:val="00582B6C"/>
    <w:rsid w:val="00615208"/>
    <w:rsid w:val="00645E3A"/>
    <w:rsid w:val="00650318"/>
    <w:rsid w:val="00656FAF"/>
    <w:rsid w:val="00660905"/>
    <w:rsid w:val="00706EE5"/>
    <w:rsid w:val="00721439"/>
    <w:rsid w:val="00740744"/>
    <w:rsid w:val="007671E5"/>
    <w:rsid w:val="007D3DB5"/>
    <w:rsid w:val="0081485B"/>
    <w:rsid w:val="00844B72"/>
    <w:rsid w:val="00936B6C"/>
    <w:rsid w:val="00937BC0"/>
    <w:rsid w:val="00961549"/>
    <w:rsid w:val="009701EE"/>
    <w:rsid w:val="009744F0"/>
    <w:rsid w:val="009910AC"/>
    <w:rsid w:val="009B4A0F"/>
    <w:rsid w:val="009C6BEB"/>
    <w:rsid w:val="00A20832"/>
    <w:rsid w:val="00A827C7"/>
    <w:rsid w:val="00A94DC9"/>
    <w:rsid w:val="00B153F9"/>
    <w:rsid w:val="00B541CE"/>
    <w:rsid w:val="00B819F4"/>
    <w:rsid w:val="00C1040C"/>
    <w:rsid w:val="00C85E07"/>
    <w:rsid w:val="00D11005"/>
    <w:rsid w:val="00D517E4"/>
    <w:rsid w:val="00D76F33"/>
    <w:rsid w:val="00D81657"/>
    <w:rsid w:val="00DF52BD"/>
    <w:rsid w:val="00E24C62"/>
    <w:rsid w:val="00E51088"/>
    <w:rsid w:val="00E60111"/>
    <w:rsid w:val="00E66FB8"/>
    <w:rsid w:val="00EB1E15"/>
    <w:rsid w:val="00EE6D93"/>
    <w:rsid w:val="00F12A3F"/>
    <w:rsid w:val="00F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1AE32"/>
  <w15:docId w15:val="{8A948EAE-C35B-40C0-BFC3-07B66321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wissReSans" w:eastAsiaTheme="minorHAnsi" w:hAnsi="SwissReSan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58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52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7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93326BA64324990B830CBC187DEB2" ma:contentTypeVersion="8" ma:contentTypeDescription="Create a new document." ma:contentTypeScope="" ma:versionID="785dbf3e421464e59a83a2025dc358c8">
  <xsd:schema xmlns:xsd="http://www.w3.org/2001/XMLSchema" xmlns:xs="http://www.w3.org/2001/XMLSchema" xmlns:p="http://schemas.microsoft.com/office/2006/metadata/properties" xmlns:ns2="e8f28779-6bca-4fc7-9e7b-1bf6edb8e350" targetNamespace="http://schemas.microsoft.com/office/2006/metadata/properties" ma:root="true" ma:fieldsID="7442d77a11c851ab7fd7287d1b8c931f" ns2:_="">
    <xsd:import namespace="e8f28779-6bca-4fc7-9e7b-1bf6edb8e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28779-6bca-4fc7-9e7b-1bf6edb8e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A4529-9C81-4510-90D4-A1FD9CDEF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C16A2-1243-4D62-9071-2CDAD0058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8AE6F-B773-4CB3-AF8E-AFF3BC53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28779-6bca-4fc7-9e7b-1bf6edb8e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Lund</dc:creator>
  <cp:lastModifiedBy>Matt Barton</cp:lastModifiedBy>
  <cp:revision>17</cp:revision>
  <cp:lastPrinted>2023-08-16T19:06:00Z</cp:lastPrinted>
  <dcterms:created xsi:type="dcterms:W3CDTF">2023-08-16T19:22:00Z</dcterms:created>
  <dcterms:modified xsi:type="dcterms:W3CDTF">2023-08-24T13:24:00Z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0x01010064A93326BA64324990B830CBC187DEB2</vt:lpwstr>
  </property>
  <property fmtid="{D5CDD505-2E9C-101B-9397-08002B2CF9AE}" pid="3" name="MSIP_Label_90c2fedb-0da6-4717-8531-d16a1b9930f4_Enabled">
    <vt:lpwstr>true</vt:lpwstr>
  </property>
  <property fmtid="{D5CDD505-2E9C-101B-9397-08002B2CF9AE}" pid="4" name="MSIP_Label_90c2fedb-0da6-4717-8531-d16a1b9930f4_SetDate">
    <vt:lpwstr>2023-08-15T20:39:06Z</vt:lpwstr>
  </property>
  <property fmtid="{D5CDD505-2E9C-101B-9397-08002B2CF9AE}" pid="5" name="MSIP_Label_90c2fedb-0da6-4717-8531-d16a1b9930f4_Method">
    <vt:lpwstr>Standard</vt:lpwstr>
  </property>
  <property fmtid="{D5CDD505-2E9C-101B-9397-08002B2CF9AE}" pid="6" name="MSIP_Label_90c2fedb-0da6-4717-8531-d16a1b9930f4_Name">
    <vt:lpwstr>90c2fedb-0da6-4717-8531-d16a1b9930f4</vt:lpwstr>
  </property>
  <property fmtid="{D5CDD505-2E9C-101B-9397-08002B2CF9AE}" pid="7" name="MSIP_Label_90c2fedb-0da6-4717-8531-d16a1b9930f4_SiteId">
    <vt:lpwstr>45597f60-6e37-4be7-acfb-4c9e23b261ea</vt:lpwstr>
  </property>
  <property fmtid="{D5CDD505-2E9C-101B-9397-08002B2CF9AE}" pid="8" name="MSIP_Label_90c2fedb-0da6-4717-8531-d16a1b9930f4_ActionId">
    <vt:lpwstr>86a1cedb-ba67-4992-a65c-60c7e6228701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