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0FC5" w14:textId="7F35DD89" w:rsidR="007833FF" w:rsidRPr="00B754D3" w:rsidRDefault="007833FF" w:rsidP="007833FF">
      <w:pPr>
        <w:spacing w:before="100" w:beforeAutospacing="1" w:after="100" w:afterAutospacing="1" w:line="240" w:lineRule="auto"/>
        <w:rPr>
          <w:rFonts w:ascii="Arial" w:eastAsia="Times New Roman" w:hAnsi="Arial" w:cs="Arial"/>
          <w:b/>
          <w:bCs/>
          <w:kern w:val="0"/>
          <w14:ligatures w14:val="none"/>
        </w:rPr>
      </w:pPr>
      <w:r w:rsidRPr="00B754D3">
        <w:rPr>
          <w:rFonts w:ascii="Arial" w:eastAsia="Times New Roman" w:hAnsi="Arial" w:cs="Arial"/>
          <w:b/>
          <w:bCs/>
          <w:kern w:val="0"/>
          <w14:ligatures w14:val="none"/>
        </w:rPr>
        <w:t>FOR IMMEDIATE RELEASE</w:t>
      </w:r>
      <w:r w:rsidRPr="00B754D3">
        <w:rPr>
          <w:rFonts w:ascii="Arial" w:eastAsia="Times New Roman" w:hAnsi="Arial" w:cs="Arial"/>
          <w:kern w:val="0"/>
          <w14:ligatures w14:val="none"/>
        </w:rPr>
        <w:br/>
      </w:r>
      <w:r w:rsidRPr="00CC7B34">
        <w:rPr>
          <w:rFonts w:ascii="Arial" w:eastAsia="Times New Roman" w:hAnsi="Arial" w:cs="Arial"/>
          <w:b/>
          <w:bCs/>
          <w:kern w:val="0"/>
          <w14:ligatures w14:val="none"/>
        </w:rPr>
        <w:t>May 2</w:t>
      </w:r>
      <w:r w:rsidR="000B7D2D">
        <w:rPr>
          <w:rFonts w:ascii="Arial" w:eastAsia="Times New Roman" w:hAnsi="Arial" w:cs="Arial"/>
          <w:b/>
          <w:bCs/>
          <w:kern w:val="0"/>
          <w14:ligatures w14:val="none"/>
        </w:rPr>
        <w:t>7</w:t>
      </w:r>
      <w:r w:rsidRPr="00CC7B34">
        <w:rPr>
          <w:rFonts w:ascii="Arial" w:eastAsia="Times New Roman" w:hAnsi="Arial" w:cs="Arial"/>
          <w:b/>
          <w:bCs/>
          <w:kern w:val="0"/>
          <w14:ligatures w14:val="none"/>
        </w:rPr>
        <w:t>, 2025</w:t>
      </w:r>
    </w:p>
    <w:p w14:paraId="725DEA14" w14:textId="77777777" w:rsidR="007833FF" w:rsidRPr="00B754D3" w:rsidRDefault="007833FF" w:rsidP="007833FF">
      <w:pPr>
        <w:spacing w:before="100" w:beforeAutospacing="1" w:after="100" w:afterAutospacing="1" w:line="240" w:lineRule="auto"/>
        <w:rPr>
          <w:rFonts w:ascii="Arial" w:eastAsia="Times New Roman" w:hAnsi="Arial" w:cs="Arial"/>
          <w:b/>
          <w:bCs/>
          <w:kern w:val="0"/>
          <w14:ligatures w14:val="none"/>
        </w:rPr>
      </w:pPr>
      <w:r w:rsidRPr="00B754D3">
        <w:rPr>
          <w:rFonts w:ascii="Arial" w:eastAsia="Times New Roman" w:hAnsi="Arial" w:cs="Arial"/>
          <w:b/>
          <w:bCs/>
          <w:kern w:val="0"/>
          <w14:ligatures w14:val="none"/>
        </w:rPr>
        <w:t>Contact:  Cheryl Hardy, Hardy Communications</w:t>
      </w:r>
    </w:p>
    <w:p w14:paraId="17EA08AA" w14:textId="77777777" w:rsidR="007833FF" w:rsidRPr="00B754D3" w:rsidRDefault="007833FF" w:rsidP="007833FF">
      <w:pPr>
        <w:spacing w:before="100" w:beforeAutospacing="1" w:after="100" w:afterAutospacing="1" w:line="240" w:lineRule="auto"/>
        <w:rPr>
          <w:rFonts w:ascii="Arial" w:eastAsia="Times New Roman" w:hAnsi="Arial" w:cs="Arial"/>
          <w:b/>
          <w:bCs/>
          <w:kern w:val="0"/>
          <w14:ligatures w14:val="none"/>
        </w:rPr>
      </w:pPr>
      <w:r w:rsidRPr="00B754D3">
        <w:rPr>
          <w:rFonts w:ascii="Arial" w:eastAsia="Times New Roman" w:hAnsi="Arial" w:cs="Arial"/>
          <w:b/>
          <w:bCs/>
          <w:kern w:val="0"/>
          <w14:ligatures w14:val="none"/>
        </w:rPr>
        <w:tab/>
        <w:t xml:space="preserve">     </w:t>
      </w:r>
      <w:hyperlink r:id="rId5" w:history="1">
        <w:r w:rsidRPr="00B754D3">
          <w:rPr>
            <w:rStyle w:val="Hyperlink"/>
            <w:rFonts w:ascii="Arial" w:eastAsia="Times New Roman" w:hAnsi="Arial" w:cs="Arial"/>
            <w:b/>
            <w:bCs/>
            <w:kern w:val="0"/>
            <w14:ligatures w14:val="none"/>
          </w:rPr>
          <w:t>cheryl@hardycom.com</w:t>
        </w:r>
      </w:hyperlink>
      <w:r w:rsidRPr="00B754D3">
        <w:rPr>
          <w:rFonts w:ascii="Arial" w:eastAsia="Times New Roman" w:hAnsi="Arial" w:cs="Arial"/>
          <w:b/>
          <w:bCs/>
          <w:kern w:val="0"/>
          <w14:ligatures w14:val="none"/>
        </w:rPr>
        <w:t>; 419.297.0067</w:t>
      </w:r>
    </w:p>
    <w:p w14:paraId="085B1DEE" w14:textId="77777777" w:rsidR="007833FF" w:rsidRPr="00B754D3" w:rsidRDefault="007833FF" w:rsidP="007833FF">
      <w:pPr>
        <w:spacing w:before="100" w:beforeAutospacing="1" w:after="100" w:afterAutospacing="1" w:line="240" w:lineRule="auto"/>
        <w:rPr>
          <w:rFonts w:ascii="Arial" w:eastAsia="Times New Roman" w:hAnsi="Arial" w:cs="Arial"/>
          <w:kern w:val="0"/>
          <w14:ligatures w14:val="none"/>
        </w:rPr>
      </w:pPr>
    </w:p>
    <w:p w14:paraId="2A97E178" w14:textId="77777777" w:rsidR="007833FF" w:rsidRPr="00B754D3" w:rsidRDefault="007833FF" w:rsidP="007833FF">
      <w:pPr>
        <w:spacing w:before="100" w:beforeAutospacing="1" w:after="100" w:afterAutospacing="1" w:line="240" w:lineRule="auto"/>
        <w:jc w:val="center"/>
        <w:outlineLvl w:val="2"/>
        <w:rPr>
          <w:rFonts w:ascii="Arial" w:eastAsia="Times New Roman" w:hAnsi="Arial" w:cs="Arial"/>
          <w:b/>
          <w:bCs/>
          <w:kern w:val="0"/>
          <w:sz w:val="27"/>
          <w:szCs w:val="27"/>
          <w14:ligatures w14:val="none"/>
        </w:rPr>
      </w:pPr>
      <w:r w:rsidRPr="31C4EF65">
        <w:rPr>
          <w:rFonts w:ascii="Arial" w:hAnsi="Arial" w:cs="Arial"/>
          <w:b/>
          <w:bCs/>
        </w:rPr>
        <w:t xml:space="preserve">A Shared Vision: Mosser </w:t>
      </w:r>
      <w:r w:rsidRPr="00CC7B34">
        <w:rPr>
          <w:rFonts w:ascii="Arial" w:hAnsi="Arial" w:cs="Arial"/>
          <w:b/>
          <w:bCs/>
        </w:rPr>
        <w:t>Construction</w:t>
      </w:r>
      <w:r w:rsidRPr="31C4EF65">
        <w:rPr>
          <w:rFonts w:ascii="Arial" w:hAnsi="Arial" w:cs="Arial"/>
          <w:b/>
          <w:bCs/>
        </w:rPr>
        <w:t xml:space="preserve"> and Foundation Steel Reinvest in Downtown Toledo with Focus on Employees, Customers, and Community Growth</w:t>
      </w:r>
    </w:p>
    <w:p w14:paraId="1FB1804D" w14:textId="14A8F594"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b/>
          <w:bCs/>
          <w:kern w:val="0"/>
          <w14:ligatures w14:val="none"/>
        </w:rPr>
        <w:t>Toledo, OH</w:t>
      </w:r>
      <w:r w:rsidRPr="006933DB">
        <w:rPr>
          <w:rFonts w:ascii="Arial" w:eastAsia="Times New Roman" w:hAnsi="Arial" w:cs="Arial"/>
          <w:kern w:val="0"/>
          <w14:ligatures w14:val="none"/>
        </w:rPr>
        <w:t xml:space="preserve"> – </w:t>
      </w:r>
      <w:proofErr w:type="gramStart"/>
      <w:r w:rsidRPr="006933DB">
        <w:rPr>
          <w:rFonts w:ascii="Arial" w:eastAsia="Times New Roman" w:hAnsi="Arial" w:cs="Arial"/>
          <w:kern w:val="0"/>
          <w14:ligatures w14:val="none"/>
        </w:rPr>
        <w:t xml:space="preserve">Two of Northwest Ohio’s leading construction companies, </w:t>
      </w:r>
      <w:r w:rsidRPr="006933DB">
        <w:rPr>
          <w:rFonts w:ascii="Arial" w:eastAsia="Times New Roman" w:hAnsi="Arial" w:cs="Arial"/>
          <w:b/>
          <w:bCs/>
          <w:kern w:val="0"/>
          <w14:ligatures w14:val="none"/>
        </w:rPr>
        <w:t>Mosser</w:t>
      </w:r>
      <w:r w:rsidRPr="006933DB">
        <w:rPr>
          <w:rFonts w:ascii="Arial" w:eastAsia="Times New Roman" w:hAnsi="Arial" w:cs="Arial"/>
          <w:kern w:val="0"/>
          <w14:ligatures w14:val="none"/>
        </w:rPr>
        <w:t xml:space="preserve"> </w:t>
      </w:r>
      <w:r w:rsidRPr="006933DB">
        <w:rPr>
          <w:rFonts w:ascii="Arial" w:eastAsia="Times New Roman" w:hAnsi="Arial" w:cs="Arial"/>
          <w:b/>
          <w:bCs/>
          <w:kern w:val="0"/>
          <w14:ligatures w14:val="none"/>
        </w:rPr>
        <w:t>Construction</w:t>
      </w:r>
      <w:r w:rsidRPr="006933DB">
        <w:rPr>
          <w:rFonts w:ascii="Arial" w:eastAsia="Times New Roman" w:hAnsi="Arial" w:cs="Arial"/>
          <w:kern w:val="0"/>
          <w14:ligatures w14:val="none"/>
        </w:rPr>
        <w:t xml:space="preserve"> and </w:t>
      </w:r>
      <w:r w:rsidRPr="006933DB">
        <w:rPr>
          <w:rFonts w:ascii="Arial" w:eastAsia="Times New Roman" w:hAnsi="Arial" w:cs="Arial"/>
          <w:b/>
          <w:bCs/>
          <w:kern w:val="0"/>
          <w14:ligatures w14:val="none"/>
        </w:rPr>
        <w:t>Foundation Steel</w:t>
      </w:r>
      <w:r w:rsidRPr="006933DB">
        <w:rPr>
          <w:rFonts w:ascii="Arial" w:eastAsia="Times New Roman" w:hAnsi="Arial" w:cs="Arial"/>
          <w:kern w:val="0"/>
          <w14:ligatures w14:val="none"/>
        </w:rPr>
        <w:t>,</w:t>
      </w:r>
      <w:proofErr w:type="gramEnd"/>
      <w:r w:rsidRPr="006933DB">
        <w:rPr>
          <w:rFonts w:ascii="Arial" w:eastAsia="Times New Roman" w:hAnsi="Arial" w:cs="Arial"/>
          <w:kern w:val="0"/>
          <w14:ligatures w14:val="none"/>
        </w:rPr>
        <w:t xml:space="preserve"> </w:t>
      </w:r>
      <w:r w:rsidR="00097B8B" w:rsidRPr="006933DB">
        <w:rPr>
          <w:rFonts w:ascii="Arial" w:eastAsia="Times New Roman" w:hAnsi="Arial" w:cs="Arial"/>
          <w:kern w:val="0"/>
          <w14:ligatures w14:val="none"/>
        </w:rPr>
        <w:t>created</w:t>
      </w:r>
      <w:r w:rsidRPr="006933DB">
        <w:rPr>
          <w:rFonts w:ascii="Arial" w:eastAsia="Times New Roman" w:hAnsi="Arial" w:cs="Arial"/>
          <w:kern w:val="0"/>
          <w14:ligatures w14:val="none"/>
        </w:rPr>
        <w:t xml:space="preserve"> a unique real estate partnership to </w:t>
      </w:r>
      <w:r w:rsidR="00097B8B" w:rsidRPr="006933DB">
        <w:rPr>
          <w:rFonts w:ascii="Arial" w:eastAsia="Times New Roman" w:hAnsi="Arial" w:cs="Arial"/>
          <w:kern w:val="0"/>
          <w14:ligatures w14:val="none"/>
        </w:rPr>
        <w:t xml:space="preserve">jointly </w:t>
      </w:r>
      <w:r w:rsidRPr="006933DB">
        <w:rPr>
          <w:rFonts w:ascii="Arial" w:eastAsia="Times New Roman" w:hAnsi="Arial" w:cs="Arial"/>
          <w:kern w:val="0"/>
          <w14:ligatures w14:val="none"/>
        </w:rPr>
        <w:t>invest in the future of downtown Toledo.  This exciting move was announced at the Toledo Regional Chamber of Commerce Annual Meeting, presented by Fifth Third, at the Glass City Center in downtown Toledo.</w:t>
      </w:r>
    </w:p>
    <w:p w14:paraId="7793DD4A" w14:textId="2A060823"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Together, the companies have </w:t>
      </w:r>
      <w:r w:rsidRPr="006933DB">
        <w:rPr>
          <w:rFonts w:ascii="Arial" w:eastAsia="Times New Roman" w:hAnsi="Arial" w:cs="Arial"/>
          <w:b/>
          <w:bCs/>
          <w:kern w:val="0"/>
          <w14:ligatures w14:val="none"/>
        </w:rPr>
        <w:t xml:space="preserve">purchased </w:t>
      </w:r>
      <w:r w:rsidR="006933DB">
        <w:rPr>
          <w:rFonts w:ascii="Arial" w:eastAsia="Times New Roman" w:hAnsi="Arial" w:cs="Arial"/>
          <w:b/>
          <w:bCs/>
          <w:kern w:val="0"/>
          <w14:ligatures w14:val="none"/>
        </w:rPr>
        <w:t xml:space="preserve">the landmark Ohio Plate Glass building </w:t>
      </w:r>
      <w:r w:rsidRPr="006933DB">
        <w:rPr>
          <w:rFonts w:ascii="Arial" w:eastAsia="Times New Roman" w:hAnsi="Arial" w:cs="Arial"/>
          <w:b/>
          <w:bCs/>
          <w:kern w:val="0"/>
          <w14:ligatures w14:val="none"/>
        </w:rPr>
        <w:t>a 47,000-square-foot commercial building at 303 Morris Street</w:t>
      </w:r>
      <w:r w:rsidRPr="006933DB">
        <w:rPr>
          <w:rFonts w:ascii="Arial" w:eastAsia="Times New Roman" w:hAnsi="Arial" w:cs="Arial"/>
          <w:kern w:val="0"/>
          <w14:ligatures w14:val="none"/>
        </w:rPr>
        <w:t xml:space="preserve">, in the heart of downtown. The historic property will be </w:t>
      </w:r>
      <w:r w:rsidRPr="006933DB">
        <w:rPr>
          <w:rFonts w:ascii="Arial" w:eastAsia="Times New Roman" w:hAnsi="Arial" w:cs="Arial"/>
          <w:b/>
          <w:bCs/>
          <w:kern w:val="0"/>
          <w14:ligatures w14:val="none"/>
        </w:rPr>
        <w:t>repaired, refurbished, and reimagined</w:t>
      </w:r>
      <w:r w:rsidRPr="006933DB">
        <w:rPr>
          <w:rFonts w:ascii="Arial" w:eastAsia="Times New Roman" w:hAnsi="Arial" w:cs="Arial"/>
          <w:kern w:val="0"/>
          <w14:ligatures w14:val="none"/>
        </w:rPr>
        <w:t xml:space="preserve"> to become a dynamic space that reflects both companies’ values—serving employees, customers, and the broader vision for a more vibrant, prosperous Toledo.</w:t>
      </w:r>
      <w:r w:rsidR="00097B8B" w:rsidRPr="006933DB">
        <w:rPr>
          <w:rFonts w:ascii="Arial" w:eastAsia="Times New Roman" w:hAnsi="Arial" w:cs="Arial"/>
          <w:kern w:val="0"/>
          <w14:ligatures w14:val="none"/>
        </w:rPr>
        <w:t xml:space="preserve">  While the companies continue to be separate in business, the shared goals for bringing leadership to the downtown area and to create an elevated employee atmosphere is a mutually agreed approach, starting with the real estate investment.</w:t>
      </w:r>
    </w:p>
    <w:p w14:paraId="7E9D5F7B" w14:textId="7F3F4796"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“We both share a long-standing connection and dedication to downtown Toledo,” said leadership from Mosser and Foundation Steel in a joint statement. “Now, we’re moving—not just to occupy space, but to take part in rebuilding the heart of the region. This is more than real estate. This is leadership in action.”</w:t>
      </w:r>
    </w:p>
    <w:p w14:paraId="7664FEC5" w14:textId="7DE67DC9"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What makes this move distinct is not just the scale of the investment, but the </w:t>
      </w:r>
      <w:r w:rsidRPr="006933DB">
        <w:rPr>
          <w:rFonts w:ascii="Arial" w:eastAsia="Times New Roman" w:hAnsi="Arial" w:cs="Arial"/>
          <w:b/>
          <w:bCs/>
          <w:kern w:val="0"/>
          <w14:ligatures w14:val="none"/>
        </w:rPr>
        <w:t>collaborative strategy</w:t>
      </w:r>
      <w:r w:rsidRPr="006933DB">
        <w:rPr>
          <w:rFonts w:ascii="Arial" w:eastAsia="Times New Roman" w:hAnsi="Arial" w:cs="Arial"/>
          <w:kern w:val="0"/>
          <w14:ligatures w14:val="none"/>
        </w:rPr>
        <w:t xml:space="preserve"> behind it. By</w:t>
      </w:r>
      <w:r w:rsidR="00097B8B" w:rsidRPr="006933DB">
        <w:rPr>
          <w:rFonts w:ascii="Arial" w:eastAsia="Times New Roman" w:hAnsi="Arial" w:cs="Arial"/>
          <w:kern w:val="0"/>
          <w14:ligatures w14:val="none"/>
        </w:rPr>
        <w:t xml:space="preserve"> embracing their individual business strategies and brands, </w:t>
      </w:r>
      <w:r w:rsidR="0057208A">
        <w:rPr>
          <w:rFonts w:ascii="Arial" w:eastAsia="Times New Roman" w:hAnsi="Arial" w:cs="Arial"/>
          <w:kern w:val="0"/>
          <w14:ligatures w14:val="none"/>
        </w:rPr>
        <w:t xml:space="preserve">while </w:t>
      </w:r>
      <w:r w:rsidRPr="006933DB">
        <w:rPr>
          <w:rFonts w:ascii="Arial" w:eastAsia="Times New Roman" w:hAnsi="Arial" w:cs="Arial"/>
          <w:kern w:val="0"/>
          <w14:ligatures w14:val="none"/>
        </w:rPr>
        <w:t xml:space="preserve">leveraging their complementary strengths—Mosser’s 75+ year legacy of construction excellence and Foundation Steel’s </w:t>
      </w:r>
      <w:r w:rsidR="008D37E4">
        <w:rPr>
          <w:rFonts w:ascii="Arial" w:eastAsia="Times New Roman" w:hAnsi="Arial" w:cs="Arial"/>
          <w:kern w:val="0"/>
          <w14:ligatures w14:val="none"/>
        </w:rPr>
        <w:t>people first approach to the Ironworking Industry</w:t>
      </w:r>
      <w:r w:rsidRPr="006933DB">
        <w:rPr>
          <w:rFonts w:ascii="Arial" w:eastAsia="Times New Roman" w:hAnsi="Arial" w:cs="Arial"/>
          <w:kern w:val="0"/>
          <w14:ligatures w14:val="none"/>
        </w:rPr>
        <w:t>—the two companies aim to create a</w:t>
      </w:r>
      <w:r w:rsidRPr="006933DB">
        <w:rPr>
          <w:rFonts w:ascii="Arial" w:eastAsia="Times New Roman" w:hAnsi="Arial" w:cs="Arial"/>
          <w:b/>
          <w:bCs/>
          <w:kern w:val="0"/>
          <w14:ligatures w14:val="none"/>
        </w:rPr>
        <w:t xml:space="preserve"> </w:t>
      </w:r>
      <w:r w:rsidRPr="006933DB">
        <w:rPr>
          <w:rFonts w:ascii="Arial" w:eastAsia="Times New Roman" w:hAnsi="Arial" w:cs="Arial"/>
          <w:kern w:val="0"/>
          <w14:ligatures w14:val="none"/>
        </w:rPr>
        <w:t>prominent office model that exemplifies what modern businesses and communities need</w:t>
      </w:r>
      <w:r w:rsidR="0057208A">
        <w:rPr>
          <w:rFonts w:ascii="Arial" w:eastAsia="Times New Roman" w:hAnsi="Arial" w:cs="Arial"/>
          <w:kern w:val="0"/>
          <w14:ligatures w14:val="none"/>
        </w:rPr>
        <w:t>,</w:t>
      </w:r>
      <w:r w:rsidRPr="006933DB">
        <w:rPr>
          <w:rFonts w:ascii="Arial" w:eastAsia="Times New Roman" w:hAnsi="Arial" w:cs="Arial"/>
          <w:kern w:val="0"/>
          <w14:ligatures w14:val="none"/>
        </w:rPr>
        <w:t xml:space="preserve"> thoughtful, employee-centered design, community integration, and a shared commitment to long-term regional vitality.</w:t>
      </w:r>
      <w:r w:rsidR="00097B8B" w:rsidRPr="006933DB">
        <w:rPr>
          <w:rFonts w:ascii="Arial" w:eastAsia="Times New Roman" w:hAnsi="Arial" w:cs="Arial"/>
          <w:kern w:val="0"/>
          <w14:ligatures w14:val="none"/>
        </w:rPr>
        <w:t xml:space="preserve">  </w:t>
      </w:r>
      <w:r w:rsidR="008D37E4">
        <w:rPr>
          <w:rFonts w:ascii="Arial" w:eastAsia="Times New Roman" w:hAnsi="Arial" w:cs="Arial"/>
          <w:kern w:val="0"/>
          <w14:ligatures w14:val="none"/>
        </w:rPr>
        <w:t>Both companies share</w:t>
      </w:r>
      <w:r w:rsidR="00097B8B" w:rsidRPr="006933DB">
        <w:rPr>
          <w:rFonts w:ascii="Arial" w:eastAsia="Times New Roman" w:hAnsi="Arial" w:cs="Arial"/>
          <w:kern w:val="0"/>
          <w14:ligatures w14:val="none"/>
        </w:rPr>
        <w:t>, the hope that this move encourages other companies with similar mindsets to locate downtown.</w:t>
      </w:r>
    </w:p>
    <w:p w14:paraId="1B8ECCF8" w14:textId="77777777"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“This partnership represents the kind of strategic reinvestment our region needs—two respected companies leveraging their strengths to fuel economic growth and reinforce downtown Toledo as a hub for business,” said Wendy Gramza, President &amp; CEO of the </w:t>
      </w:r>
      <w:r w:rsidRPr="006933DB">
        <w:rPr>
          <w:rFonts w:ascii="Arial" w:eastAsia="Times New Roman" w:hAnsi="Arial" w:cs="Arial"/>
          <w:kern w:val="0"/>
          <w14:ligatures w14:val="none"/>
        </w:rPr>
        <w:lastRenderedPageBreak/>
        <w:t>Toledo Regional Chamber of Commerce. “It’s a strong signal to the market that Northwest Ohio is a place where innovation, leadership, and opportunity converge.”</w:t>
      </w:r>
    </w:p>
    <w:p w14:paraId="505A143E" w14:textId="15025BF8"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While each company brings its own strong culture—Mosser's legacy of craftsmanship and Foundation Steel's drive for </w:t>
      </w:r>
      <w:r w:rsidR="0057208A">
        <w:rPr>
          <w:rFonts w:ascii="Arial" w:eastAsia="Times New Roman" w:hAnsi="Arial" w:cs="Arial"/>
          <w:kern w:val="0"/>
          <w14:ligatures w14:val="none"/>
        </w:rPr>
        <w:t xml:space="preserve">quality and </w:t>
      </w:r>
      <w:r w:rsidRPr="006933DB">
        <w:rPr>
          <w:rFonts w:ascii="Arial" w:eastAsia="Times New Roman" w:hAnsi="Arial" w:cs="Arial"/>
          <w:kern w:val="0"/>
          <w14:ligatures w14:val="none"/>
        </w:rPr>
        <w:t>innovation—</w:t>
      </w:r>
      <w:r w:rsidRPr="006933DB">
        <w:rPr>
          <w:rFonts w:ascii="Arial" w:eastAsia="Times New Roman" w:hAnsi="Arial" w:cs="Arial"/>
          <w:b/>
          <w:bCs/>
          <w:kern w:val="0"/>
          <w14:ligatures w14:val="none"/>
        </w:rPr>
        <w:t>both are rooted in people-first philosophies</w:t>
      </w:r>
      <w:r w:rsidRPr="006933DB">
        <w:rPr>
          <w:rFonts w:ascii="Arial" w:eastAsia="Times New Roman" w:hAnsi="Arial" w:cs="Arial"/>
          <w:kern w:val="0"/>
          <w14:ligatures w14:val="none"/>
        </w:rPr>
        <w:t xml:space="preserve">, putting </w:t>
      </w:r>
      <w:r w:rsidR="006933DB">
        <w:rPr>
          <w:rFonts w:ascii="Arial" w:eastAsia="Times New Roman" w:hAnsi="Arial" w:cs="Arial"/>
          <w:kern w:val="0"/>
          <w14:ligatures w14:val="none"/>
        </w:rPr>
        <w:t xml:space="preserve">the needs of </w:t>
      </w:r>
      <w:r w:rsidRPr="006933DB">
        <w:rPr>
          <w:rFonts w:ascii="Arial" w:eastAsia="Times New Roman" w:hAnsi="Arial" w:cs="Arial"/>
          <w:kern w:val="0"/>
          <w14:ligatures w14:val="none"/>
        </w:rPr>
        <w:t>employees and customers at the center of every decision. The new space will reflect that commitment, designed for collaboration, comfort, and future growth.</w:t>
      </w:r>
    </w:p>
    <w:p w14:paraId="2AC779AC" w14:textId="168EEAC6"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“This is about impact,” said </w:t>
      </w:r>
      <w:r w:rsidRPr="006933DB">
        <w:rPr>
          <w:rFonts w:ascii="Arial" w:eastAsia="Times New Roman" w:hAnsi="Arial" w:cs="Arial"/>
          <w:b/>
          <w:bCs/>
          <w:kern w:val="0"/>
          <w14:ligatures w14:val="none"/>
        </w:rPr>
        <w:t>Mosser CEO Brian Geffe</w:t>
      </w:r>
      <w:r w:rsidRPr="006933DB">
        <w:rPr>
          <w:rFonts w:ascii="Arial" w:eastAsia="Times New Roman" w:hAnsi="Arial" w:cs="Arial"/>
          <w:kern w:val="0"/>
          <w14:ligatures w14:val="none"/>
        </w:rPr>
        <w:t xml:space="preserve"> “By joining together, we can do more—not just for our teams and clients, but for downtown Toledo. We believe in leading by example.”  </w:t>
      </w:r>
      <w:r w:rsidRPr="006933DB">
        <w:rPr>
          <w:rFonts w:ascii="Arial" w:eastAsia="Times New Roman" w:hAnsi="Arial" w:cs="Arial"/>
          <w:b/>
          <w:bCs/>
          <w:kern w:val="0"/>
          <w14:ligatures w14:val="none"/>
        </w:rPr>
        <w:t xml:space="preserve">Charlotte </w:t>
      </w:r>
      <w:proofErr w:type="spellStart"/>
      <w:r w:rsidRPr="006933DB">
        <w:rPr>
          <w:rFonts w:ascii="Arial" w:eastAsia="Times New Roman" w:hAnsi="Arial" w:cs="Arial"/>
          <w:b/>
          <w:bCs/>
          <w:kern w:val="0"/>
          <w14:ligatures w14:val="none"/>
        </w:rPr>
        <w:t>Dymarkows</w:t>
      </w:r>
      <w:r w:rsidR="0057208A">
        <w:rPr>
          <w:rFonts w:ascii="Arial" w:eastAsia="Times New Roman" w:hAnsi="Arial" w:cs="Arial"/>
          <w:b/>
          <w:bCs/>
          <w:kern w:val="0"/>
          <w14:ligatures w14:val="none"/>
        </w:rPr>
        <w:t>k</w:t>
      </w:r>
      <w:r w:rsidRPr="006933DB">
        <w:rPr>
          <w:rFonts w:ascii="Arial" w:eastAsia="Times New Roman" w:hAnsi="Arial" w:cs="Arial"/>
          <w:b/>
          <w:bCs/>
          <w:kern w:val="0"/>
          <w14:ligatures w14:val="none"/>
        </w:rPr>
        <w:t>i</w:t>
      </w:r>
      <w:proofErr w:type="spellEnd"/>
      <w:r w:rsidRPr="006933DB">
        <w:rPr>
          <w:rFonts w:ascii="Arial" w:eastAsia="Times New Roman" w:hAnsi="Arial" w:cs="Arial"/>
          <w:b/>
          <w:bCs/>
          <w:kern w:val="0"/>
          <w14:ligatures w14:val="none"/>
        </w:rPr>
        <w:t>, Owner of Foundation Steel</w:t>
      </w:r>
      <w:r w:rsidRPr="006933DB">
        <w:rPr>
          <w:rFonts w:ascii="Arial" w:eastAsia="Times New Roman" w:hAnsi="Arial" w:cs="Arial"/>
          <w:kern w:val="0"/>
          <w14:ligatures w14:val="none"/>
        </w:rPr>
        <w:t xml:space="preserve"> added, “</w:t>
      </w:r>
      <w:r w:rsidRPr="006933DB">
        <w:rPr>
          <w:rFonts w:ascii="Arial" w:hAnsi="Arial" w:cs="Arial"/>
          <w:color w:val="222222"/>
          <w:shd w:val="clear" w:color="auto" w:fill="FFFFFF"/>
        </w:rPr>
        <w:t xml:space="preserve">We are extremely proud to have participated in the many construction projects that have contributed to the revitalization of downtown Toledo. It’s a gem just starting to shine again and we want to be right in the thick of it. We had the honor of participating in the refurbishment of the </w:t>
      </w:r>
      <w:proofErr w:type="gramStart"/>
      <w:r w:rsidRPr="006933DB">
        <w:rPr>
          <w:rFonts w:ascii="Arial" w:hAnsi="Arial" w:cs="Arial"/>
          <w:color w:val="222222"/>
          <w:shd w:val="clear" w:color="auto" w:fill="FFFFFF"/>
        </w:rPr>
        <w:t>High Level</w:t>
      </w:r>
      <w:proofErr w:type="gramEnd"/>
      <w:r w:rsidRPr="006933DB">
        <w:rPr>
          <w:rFonts w:ascii="Arial" w:hAnsi="Arial" w:cs="Arial"/>
          <w:color w:val="222222"/>
          <w:shd w:val="clear" w:color="auto" w:fill="FFFFFF"/>
        </w:rPr>
        <w:t xml:space="preserve"> bridge and now we could almost open a window and touch it. I could never have imagined it! We’ll have a beautiful view of the river and look forward to providing an awesome workspace and family like facility for our employees and various construction partners.”</w:t>
      </w:r>
    </w:p>
    <w:p w14:paraId="41938B95" w14:textId="77777777"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 xml:space="preserve">The purchase and redevelopment of 303 Morris is just the beginning. As downtown Toledo continues to evolve, this partnership investment stands as a </w:t>
      </w:r>
      <w:r w:rsidRPr="006933DB">
        <w:rPr>
          <w:rFonts w:ascii="Arial" w:eastAsia="Times New Roman" w:hAnsi="Arial" w:cs="Arial"/>
          <w:b/>
          <w:bCs/>
          <w:kern w:val="0"/>
          <w14:ligatures w14:val="none"/>
        </w:rPr>
        <w:t>model for private-sector leadership and collaboration</w:t>
      </w:r>
      <w:r w:rsidRPr="006933DB">
        <w:rPr>
          <w:rFonts w:ascii="Arial" w:eastAsia="Times New Roman" w:hAnsi="Arial" w:cs="Arial"/>
          <w:kern w:val="0"/>
          <w14:ligatures w14:val="none"/>
        </w:rPr>
        <w:t>, contributing meaningfully to the city’s existing economic development and activation efforts and signaling a confident step toward a stronger, more connected future.</w:t>
      </w:r>
    </w:p>
    <w:p w14:paraId="545EB3A3" w14:textId="725F8C81"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kern w:val="0"/>
          <w14:ligatures w14:val="none"/>
        </w:rPr>
        <w:t>“It’s time for us to put our money where our mouth is</w:t>
      </w:r>
      <w:r w:rsidR="006933DB">
        <w:rPr>
          <w:rFonts w:ascii="Arial" w:eastAsia="Times New Roman" w:hAnsi="Arial" w:cs="Arial"/>
          <w:kern w:val="0"/>
          <w14:ligatures w14:val="none"/>
        </w:rPr>
        <w:t>,</w:t>
      </w:r>
      <w:r w:rsidRPr="006933DB">
        <w:rPr>
          <w:rFonts w:ascii="Arial" w:eastAsia="Times New Roman" w:hAnsi="Arial" w:cs="Arial"/>
          <w:kern w:val="0"/>
          <w14:ligatures w14:val="none"/>
        </w:rPr>
        <w:t xml:space="preserve">” </w:t>
      </w:r>
      <w:r w:rsidRPr="006933DB">
        <w:rPr>
          <w:rFonts w:ascii="Arial" w:eastAsia="Times New Roman" w:hAnsi="Arial" w:cs="Arial"/>
          <w:b/>
          <w:bCs/>
          <w:kern w:val="0"/>
          <w14:ligatures w14:val="none"/>
        </w:rPr>
        <w:t>said Danny Dymarkowski Executive Vice President of Foundation Steel</w:t>
      </w:r>
      <w:r w:rsidRPr="006933DB">
        <w:rPr>
          <w:rFonts w:ascii="Arial" w:eastAsia="Times New Roman" w:hAnsi="Arial" w:cs="Arial"/>
          <w:kern w:val="0"/>
          <w14:ligatures w14:val="none"/>
        </w:rPr>
        <w:t xml:space="preserve">.  “It’s time to bring our leadership and our company to the City of Toledo, and we are proud that is just the first step in our strategic future and partnership with the </w:t>
      </w:r>
      <w:proofErr w:type="gramStart"/>
      <w:r w:rsidRPr="006933DB">
        <w:rPr>
          <w:rFonts w:ascii="Arial" w:eastAsia="Times New Roman" w:hAnsi="Arial" w:cs="Arial"/>
          <w:kern w:val="0"/>
          <w14:ligatures w14:val="none"/>
        </w:rPr>
        <w:t>City</w:t>
      </w:r>
      <w:proofErr w:type="gramEnd"/>
      <w:r w:rsidRPr="006933DB">
        <w:rPr>
          <w:rFonts w:ascii="Arial" w:eastAsia="Times New Roman" w:hAnsi="Arial" w:cs="Arial"/>
          <w:kern w:val="0"/>
          <w14:ligatures w14:val="none"/>
        </w:rPr>
        <w:t xml:space="preserve"> that has given so much to us.”</w:t>
      </w:r>
    </w:p>
    <w:p w14:paraId="3BCF4FA4" w14:textId="77777777"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p>
    <w:p w14:paraId="187AA7D6" w14:textId="75F714BC" w:rsidR="007833FF" w:rsidRPr="006933DB" w:rsidRDefault="007833FF" w:rsidP="007833FF">
      <w:pPr>
        <w:shd w:val="clear" w:color="auto" w:fill="FFFFFF"/>
        <w:spacing w:after="210" w:line="240" w:lineRule="auto"/>
        <w:rPr>
          <w:rFonts w:asciiTheme="majorHAnsi" w:eastAsia="Times New Roman" w:hAnsiTheme="majorHAnsi" w:cs="Times New Roman"/>
          <w:color w:val="222222"/>
          <w:kern w:val="0"/>
          <w14:ligatures w14:val="none"/>
        </w:rPr>
      </w:pPr>
      <w:r w:rsidRPr="006933DB">
        <w:rPr>
          <w:rFonts w:asciiTheme="majorHAnsi" w:eastAsia="Times New Roman" w:hAnsiTheme="majorHAnsi" w:cs="Times New Roman"/>
          <w:b/>
          <w:bCs/>
          <w:color w:val="222222"/>
          <w:kern w:val="0"/>
          <w14:ligatures w14:val="none"/>
        </w:rPr>
        <w:t> Location Overview</w:t>
      </w:r>
    </w:p>
    <w:p w14:paraId="348589FF" w14:textId="77777777" w:rsidR="007833FF" w:rsidRPr="006933DB" w:rsidRDefault="007833FF" w:rsidP="007833FF">
      <w:pPr>
        <w:numPr>
          <w:ilvl w:val="0"/>
          <w:numId w:val="1"/>
        </w:numPr>
        <w:shd w:val="clear" w:color="auto" w:fill="FFFFFF"/>
        <w:spacing w:after="180" w:line="240" w:lineRule="auto"/>
        <w:rPr>
          <w:rFonts w:asciiTheme="majorHAnsi" w:eastAsia="Times New Roman" w:hAnsiTheme="majorHAnsi" w:cs="Times New Roman"/>
          <w:color w:val="222222"/>
          <w:kern w:val="0"/>
          <w14:ligatures w14:val="none"/>
        </w:rPr>
      </w:pPr>
      <w:r w:rsidRPr="006933DB">
        <w:rPr>
          <w:rFonts w:asciiTheme="majorHAnsi" w:eastAsia="Times New Roman" w:hAnsiTheme="majorHAnsi" w:cs="Times New Roman"/>
          <w:color w:val="222222"/>
          <w:kern w:val="0"/>
          <w14:ligatures w14:val="none"/>
        </w:rPr>
        <w:t>Address: 303 Morris Street, Toledo, OH 43604</w:t>
      </w:r>
    </w:p>
    <w:p w14:paraId="020BB988" w14:textId="77777777" w:rsidR="007833FF" w:rsidRPr="006933DB" w:rsidRDefault="007833FF" w:rsidP="007833FF">
      <w:pPr>
        <w:numPr>
          <w:ilvl w:val="0"/>
          <w:numId w:val="1"/>
        </w:numPr>
        <w:shd w:val="clear" w:color="auto" w:fill="FFFFFF"/>
        <w:spacing w:after="180" w:line="240" w:lineRule="auto"/>
        <w:rPr>
          <w:rFonts w:asciiTheme="majorHAnsi" w:eastAsia="Times New Roman" w:hAnsiTheme="majorHAnsi" w:cs="Times New Roman"/>
          <w:color w:val="222222"/>
          <w:kern w:val="0"/>
          <w14:ligatures w14:val="none"/>
        </w:rPr>
      </w:pPr>
      <w:r w:rsidRPr="006933DB">
        <w:rPr>
          <w:rFonts w:asciiTheme="majorHAnsi" w:eastAsia="Times New Roman" w:hAnsiTheme="majorHAnsi" w:cs="Times New Roman"/>
          <w:color w:val="222222"/>
          <w:kern w:val="0"/>
          <w14:ligatures w14:val="none"/>
        </w:rPr>
        <w:t>Coordinates: Latitude 41.641333, Longitude -83.538985</w:t>
      </w:r>
    </w:p>
    <w:p w14:paraId="16D94B3C" w14:textId="77777777" w:rsidR="007833FF" w:rsidRPr="006933DB" w:rsidRDefault="007833FF" w:rsidP="007833FF">
      <w:pPr>
        <w:numPr>
          <w:ilvl w:val="0"/>
          <w:numId w:val="1"/>
        </w:numPr>
        <w:shd w:val="clear" w:color="auto" w:fill="FFFFFF"/>
        <w:spacing w:after="180" w:line="240" w:lineRule="auto"/>
        <w:rPr>
          <w:rFonts w:asciiTheme="majorHAnsi" w:eastAsia="Times New Roman" w:hAnsiTheme="majorHAnsi" w:cs="Times New Roman"/>
          <w:color w:val="222222"/>
          <w:kern w:val="0"/>
          <w14:ligatures w14:val="none"/>
        </w:rPr>
      </w:pPr>
      <w:r w:rsidRPr="006933DB">
        <w:rPr>
          <w:rFonts w:asciiTheme="majorHAnsi" w:eastAsia="Times New Roman" w:hAnsiTheme="majorHAnsi" w:cs="Times New Roman"/>
          <w:color w:val="222222"/>
          <w:kern w:val="0"/>
          <w14:ligatures w14:val="none"/>
        </w:rPr>
        <w:t xml:space="preserve">Neighborhood: Situated in the Warehouse District, adjacent to </w:t>
      </w:r>
      <w:proofErr w:type="spellStart"/>
      <w:r w:rsidRPr="006933DB">
        <w:rPr>
          <w:rFonts w:asciiTheme="majorHAnsi" w:eastAsia="Times New Roman" w:hAnsiTheme="majorHAnsi" w:cs="Times New Roman"/>
          <w:color w:val="222222"/>
          <w:kern w:val="0"/>
          <w14:ligatures w14:val="none"/>
        </w:rPr>
        <w:t>Middlegrounds</w:t>
      </w:r>
      <w:proofErr w:type="spellEnd"/>
      <w:r w:rsidRPr="006933DB">
        <w:rPr>
          <w:rFonts w:asciiTheme="majorHAnsi" w:eastAsia="Times New Roman" w:hAnsiTheme="majorHAnsi" w:cs="Times New Roman"/>
          <w:color w:val="222222"/>
          <w:kern w:val="0"/>
          <w14:ligatures w14:val="none"/>
        </w:rPr>
        <w:t xml:space="preserve"> </w:t>
      </w:r>
      <w:proofErr w:type="spellStart"/>
      <w:r w:rsidRPr="006933DB">
        <w:rPr>
          <w:rFonts w:asciiTheme="majorHAnsi" w:eastAsia="Times New Roman" w:hAnsiTheme="majorHAnsi" w:cs="Times New Roman"/>
          <w:color w:val="222222"/>
          <w:kern w:val="0"/>
          <w14:ligatures w14:val="none"/>
        </w:rPr>
        <w:t>Metropark</w:t>
      </w:r>
      <w:proofErr w:type="spellEnd"/>
      <w:r w:rsidRPr="006933DB">
        <w:rPr>
          <w:rFonts w:asciiTheme="majorHAnsi" w:eastAsia="Times New Roman" w:hAnsiTheme="majorHAnsi" w:cs="Times New Roman"/>
          <w:color w:val="222222"/>
          <w:kern w:val="0"/>
          <w14:ligatures w14:val="none"/>
        </w:rPr>
        <w:t xml:space="preserve"> and near the Anthony Wayne Bridge</w:t>
      </w:r>
    </w:p>
    <w:p w14:paraId="2927F273" w14:textId="0C0D9A32" w:rsidR="007833FF" w:rsidRPr="006933DB" w:rsidRDefault="007833FF" w:rsidP="007833FF">
      <w:pPr>
        <w:numPr>
          <w:ilvl w:val="0"/>
          <w:numId w:val="1"/>
        </w:numPr>
        <w:shd w:val="clear" w:color="auto" w:fill="FFFFFF"/>
        <w:spacing w:after="180" w:line="240" w:lineRule="auto"/>
        <w:rPr>
          <w:rFonts w:asciiTheme="majorHAnsi" w:eastAsia="Times New Roman" w:hAnsiTheme="majorHAnsi" w:cs="Times New Roman"/>
          <w:color w:val="222222"/>
          <w:kern w:val="0"/>
          <w14:ligatures w14:val="none"/>
        </w:rPr>
      </w:pPr>
      <w:r w:rsidRPr="006933DB">
        <w:rPr>
          <w:rFonts w:asciiTheme="majorHAnsi" w:eastAsia="Times New Roman" w:hAnsiTheme="majorHAnsi" w:cs="Times New Roman"/>
          <w:color w:val="222222"/>
          <w:kern w:val="0"/>
          <w14:ligatures w14:val="none"/>
        </w:rPr>
        <w:t xml:space="preserve">Building Details: A 47,000 sq. ft., three-story industrial flex space, originally built in 1911. Features include five loading docks, a freight elevator, and visibility from the </w:t>
      </w:r>
      <w:proofErr w:type="gramStart"/>
      <w:r w:rsidRPr="006933DB">
        <w:rPr>
          <w:rFonts w:asciiTheme="majorHAnsi" w:eastAsia="Times New Roman" w:hAnsiTheme="majorHAnsi" w:cs="Times New Roman"/>
          <w:color w:val="222222"/>
          <w:kern w:val="0"/>
          <w14:ligatures w14:val="none"/>
        </w:rPr>
        <w:t>High Level</w:t>
      </w:r>
      <w:proofErr w:type="gramEnd"/>
      <w:r w:rsidRPr="006933DB">
        <w:rPr>
          <w:rFonts w:asciiTheme="majorHAnsi" w:eastAsia="Times New Roman" w:hAnsiTheme="majorHAnsi" w:cs="Times New Roman"/>
          <w:color w:val="222222"/>
          <w:kern w:val="0"/>
          <w14:ligatures w14:val="none"/>
        </w:rPr>
        <w:t xml:space="preserve"> Bridge  </w:t>
      </w:r>
    </w:p>
    <w:p w14:paraId="771693DB" w14:textId="77777777" w:rsidR="007833FF" w:rsidRPr="006933DB" w:rsidRDefault="007833FF" w:rsidP="007833FF">
      <w:pPr>
        <w:spacing w:before="100" w:beforeAutospacing="1" w:after="100" w:afterAutospacing="1" w:line="240" w:lineRule="auto"/>
        <w:rPr>
          <w:rFonts w:ascii="Arial" w:eastAsia="Times New Roman" w:hAnsi="Arial" w:cs="Arial"/>
          <w:kern w:val="0"/>
          <w14:ligatures w14:val="none"/>
        </w:rPr>
      </w:pPr>
    </w:p>
    <w:p w14:paraId="501E4C41" w14:textId="77777777" w:rsidR="007833FF" w:rsidRPr="006933DB" w:rsidRDefault="00C51C84" w:rsidP="007833FF">
      <w:pPr>
        <w:spacing w:after="0" w:line="240" w:lineRule="auto"/>
        <w:rPr>
          <w:rFonts w:ascii="Arial" w:eastAsia="Times New Roman" w:hAnsi="Arial" w:cs="Arial"/>
          <w:kern w:val="0"/>
          <w14:ligatures w14:val="none"/>
        </w:rPr>
      </w:pPr>
      <w:r>
        <w:rPr>
          <w:rFonts w:ascii="Arial" w:eastAsia="Times New Roman" w:hAnsi="Arial" w:cs="Arial"/>
          <w:noProof/>
          <w:kern w:val="0"/>
        </w:rPr>
        <w:lastRenderedPageBreak/>
        <w:pict w14:anchorId="42222D02">
          <v:rect id="_x0000_i1025" alt="" style="width:468pt;height:.05pt;mso-width-percent:0;mso-height-percent:0;mso-width-percent:0;mso-height-percent:0" o:hralign="center" o:hrstd="t" o:hr="t" fillcolor="#a0a0a0" stroked="f"/>
        </w:pict>
      </w:r>
    </w:p>
    <w:p w14:paraId="356043DD" w14:textId="0AA1C3F3" w:rsidR="007833FF"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b/>
          <w:bCs/>
          <w:kern w:val="0"/>
          <w14:ligatures w14:val="none"/>
        </w:rPr>
        <w:t>Mosser Construction</w:t>
      </w:r>
      <w:r w:rsidRPr="006933DB">
        <w:rPr>
          <w:rFonts w:ascii="Arial" w:eastAsia="Times New Roman" w:hAnsi="Arial" w:cs="Arial"/>
          <w:kern w:val="0"/>
          <w14:ligatures w14:val="none"/>
        </w:rPr>
        <w:br/>
      </w:r>
      <w:r w:rsidR="00316B0F" w:rsidRPr="00316B0F">
        <w:rPr>
          <w:rFonts w:ascii="Arial" w:eastAsia="Times New Roman" w:hAnsi="Arial" w:cs="Arial"/>
          <w:kern w:val="0"/>
          <w14:ligatures w14:val="none"/>
        </w:rPr>
        <w:t>Mosser has been a trusted leader in turnkey construction services across a wide range of markets in Northwest Ohio and Southeast Michigan since 1948. Renowned for its integrity, craftsmanship, and deep-rooted community partnerships, Mosser remains committed to its mission to “Build a Better Tomorrow” for its people, clients, and the communities it serves. As part of its continued growth plan, Mosser will relocate its Maumee office operations to Morris Street, establishing a new cornerstone for its regional presence.</w:t>
      </w:r>
    </w:p>
    <w:p w14:paraId="06E4BD7B" w14:textId="77777777" w:rsidR="00873850" w:rsidRPr="00316B0F" w:rsidRDefault="00873850" w:rsidP="007833FF">
      <w:pPr>
        <w:spacing w:before="100" w:beforeAutospacing="1" w:after="100" w:afterAutospacing="1" w:line="240" w:lineRule="auto"/>
        <w:rPr>
          <w:rFonts w:ascii="Arial" w:eastAsia="Times New Roman" w:hAnsi="Arial" w:cs="Arial"/>
          <w:kern w:val="0"/>
          <w14:ligatures w14:val="none"/>
        </w:rPr>
      </w:pPr>
    </w:p>
    <w:p w14:paraId="49183E7D" w14:textId="490DEA7D" w:rsidR="007833FF" w:rsidRPr="00B754D3" w:rsidRDefault="007833FF" w:rsidP="007833FF">
      <w:pPr>
        <w:spacing w:before="100" w:beforeAutospacing="1" w:after="100" w:afterAutospacing="1" w:line="240" w:lineRule="auto"/>
        <w:rPr>
          <w:rFonts w:ascii="Arial" w:eastAsia="Times New Roman" w:hAnsi="Arial" w:cs="Arial"/>
          <w:kern w:val="0"/>
          <w14:ligatures w14:val="none"/>
        </w:rPr>
      </w:pPr>
      <w:r w:rsidRPr="006933DB">
        <w:rPr>
          <w:rFonts w:ascii="Arial" w:eastAsia="Times New Roman" w:hAnsi="Arial" w:cs="Arial"/>
          <w:b/>
          <w:bCs/>
          <w:kern w:val="0"/>
          <w14:ligatures w14:val="none"/>
        </w:rPr>
        <w:t>Foundation Steel - Partnering together for the success of the project.</w:t>
      </w:r>
      <w:r w:rsidRPr="006933DB">
        <w:rPr>
          <w:rFonts w:ascii="Arial" w:eastAsia="Times New Roman" w:hAnsi="Arial" w:cs="Arial"/>
          <w:kern w:val="0"/>
          <w14:ligatures w14:val="none"/>
        </w:rPr>
        <w:br/>
        <w:t xml:space="preserve">Foundation Steel is a full-service, employee-focused structural and reinforcing steel contractor headquartered in Northwest Ohio, known for its innovation, safety, and strong team culture. Serving a wide range of sectors including commercial, healthcare, infrastructure, education and defense. Foundation Steel is driven by a mission </w:t>
      </w:r>
      <w:r w:rsidR="008D37E4">
        <w:rPr>
          <w:rFonts w:ascii="Arial" w:eastAsia="Times New Roman" w:hAnsi="Arial" w:cs="Arial"/>
          <w:kern w:val="0"/>
          <w14:ligatures w14:val="none"/>
        </w:rPr>
        <w:t>to make the Contractors we serve look good by providing foresight, quality craftsmanship, safety and a partnership that reflects true value for the owner</w:t>
      </w:r>
      <w:r w:rsidRPr="006933DB">
        <w:rPr>
          <w:rFonts w:ascii="Arial" w:eastAsia="Times New Roman" w:hAnsi="Arial" w:cs="Arial"/>
          <w:kern w:val="0"/>
          <w14:ligatures w14:val="none"/>
        </w:rPr>
        <w:t>.</w:t>
      </w:r>
      <w:r>
        <w:rPr>
          <w:rFonts w:ascii="Arial" w:eastAsia="Times New Roman" w:hAnsi="Arial" w:cs="Arial"/>
          <w:kern w:val="0"/>
          <w14:ligatures w14:val="none"/>
        </w:rPr>
        <w:t xml:space="preserve">  </w:t>
      </w:r>
    </w:p>
    <w:p w14:paraId="68EC84A4" w14:textId="558198BD" w:rsidR="00D540D5" w:rsidRDefault="00B340D7">
      <w:r>
        <w:rPr>
          <w:noProof/>
        </w:rPr>
        <w:lastRenderedPageBreak/>
        <w:drawing>
          <wp:inline distT="0" distB="0" distL="0" distR="0" wp14:anchorId="18D29289" wp14:editId="67F9A95A">
            <wp:extent cx="2988132" cy="2414411"/>
            <wp:effectExtent l="0" t="0" r="0" b="0"/>
            <wp:docPr id="1845059722" name="Picture 1" descr="An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59722" name="Picture 1" descr="An aerial view of a city&#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28235" cy="2446814"/>
                    </a:xfrm>
                    <a:prstGeom prst="rect">
                      <a:avLst/>
                    </a:prstGeom>
                  </pic:spPr>
                </pic:pic>
              </a:graphicData>
            </a:graphic>
          </wp:inline>
        </w:drawing>
      </w:r>
      <w:r w:rsidR="008D37E4">
        <w:rPr>
          <w:noProof/>
        </w:rPr>
        <w:drawing>
          <wp:inline distT="0" distB="0" distL="0" distR="0" wp14:anchorId="67CD7F2C" wp14:editId="31F1B2B6">
            <wp:extent cx="3640667" cy="2730500"/>
            <wp:effectExtent l="0" t="0" r="4445" b="0"/>
            <wp:docPr id="801306645" name="Picture 1" descr="A brick building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06645" name="Picture 1" descr="A brick building with a sign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5895" cy="2741921"/>
                    </a:xfrm>
                    <a:prstGeom prst="rect">
                      <a:avLst/>
                    </a:prstGeom>
                  </pic:spPr>
                </pic:pic>
              </a:graphicData>
            </a:graphic>
          </wp:inline>
        </w:drawing>
      </w:r>
    </w:p>
    <w:sectPr w:rsidR="00D540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70E6"/>
    <w:multiLevelType w:val="multilevel"/>
    <w:tmpl w:val="F638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36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FF"/>
    <w:rsid w:val="00097B8B"/>
    <w:rsid w:val="000B7D2D"/>
    <w:rsid w:val="00295D4E"/>
    <w:rsid w:val="002A532A"/>
    <w:rsid w:val="002B5AEC"/>
    <w:rsid w:val="00316B0F"/>
    <w:rsid w:val="003F0887"/>
    <w:rsid w:val="003F1A34"/>
    <w:rsid w:val="0057208A"/>
    <w:rsid w:val="00645925"/>
    <w:rsid w:val="006933DB"/>
    <w:rsid w:val="007833FF"/>
    <w:rsid w:val="0083642C"/>
    <w:rsid w:val="00873850"/>
    <w:rsid w:val="008D37E4"/>
    <w:rsid w:val="00B340D7"/>
    <w:rsid w:val="00BF00D0"/>
    <w:rsid w:val="00C51C84"/>
    <w:rsid w:val="00D540D5"/>
    <w:rsid w:val="00DF4A61"/>
    <w:rsid w:val="00E27790"/>
    <w:rsid w:val="00EB6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8AD7EE"/>
  <w15:chartTrackingRefBased/>
  <w15:docId w15:val="{5CA06957-6411-9A4A-AE1B-60348265F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FF"/>
  </w:style>
  <w:style w:type="paragraph" w:styleId="Heading1">
    <w:name w:val="heading 1"/>
    <w:basedOn w:val="Normal"/>
    <w:next w:val="Normal"/>
    <w:link w:val="Heading1Char"/>
    <w:uiPriority w:val="9"/>
    <w:qFormat/>
    <w:rsid w:val="00783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3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3FF"/>
    <w:rPr>
      <w:rFonts w:eastAsiaTheme="majorEastAsia" w:cstheme="majorBidi"/>
      <w:color w:val="272727" w:themeColor="text1" w:themeTint="D8"/>
    </w:rPr>
  </w:style>
  <w:style w:type="paragraph" w:styleId="Title">
    <w:name w:val="Title"/>
    <w:basedOn w:val="Normal"/>
    <w:next w:val="Normal"/>
    <w:link w:val="TitleChar"/>
    <w:uiPriority w:val="10"/>
    <w:qFormat/>
    <w:rsid w:val="00783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3FF"/>
    <w:pPr>
      <w:spacing w:before="160"/>
      <w:jc w:val="center"/>
    </w:pPr>
    <w:rPr>
      <w:i/>
      <w:iCs/>
      <w:color w:val="404040" w:themeColor="text1" w:themeTint="BF"/>
    </w:rPr>
  </w:style>
  <w:style w:type="character" w:customStyle="1" w:styleId="QuoteChar">
    <w:name w:val="Quote Char"/>
    <w:basedOn w:val="DefaultParagraphFont"/>
    <w:link w:val="Quote"/>
    <w:uiPriority w:val="29"/>
    <w:rsid w:val="007833FF"/>
    <w:rPr>
      <w:i/>
      <w:iCs/>
      <w:color w:val="404040" w:themeColor="text1" w:themeTint="BF"/>
    </w:rPr>
  </w:style>
  <w:style w:type="paragraph" w:styleId="ListParagraph">
    <w:name w:val="List Paragraph"/>
    <w:basedOn w:val="Normal"/>
    <w:uiPriority w:val="34"/>
    <w:qFormat/>
    <w:rsid w:val="007833FF"/>
    <w:pPr>
      <w:ind w:left="720"/>
      <w:contextualSpacing/>
    </w:pPr>
  </w:style>
  <w:style w:type="character" w:styleId="IntenseEmphasis">
    <w:name w:val="Intense Emphasis"/>
    <w:basedOn w:val="DefaultParagraphFont"/>
    <w:uiPriority w:val="21"/>
    <w:qFormat/>
    <w:rsid w:val="007833FF"/>
    <w:rPr>
      <w:i/>
      <w:iCs/>
      <w:color w:val="0F4761" w:themeColor="accent1" w:themeShade="BF"/>
    </w:rPr>
  </w:style>
  <w:style w:type="paragraph" w:styleId="IntenseQuote">
    <w:name w:val="Intense Quote"/>
    <w:basedOn w:val="Normal"/>
    <w:next w:val="Normal"/>
    <w:link w:val="IntenseQuoteChar"/>
    <w:uiPriority w:val="30"/>
    <w:qFormat/>
    <w:rsid w:val="00783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3FF"/>
    <w:rPr>
      <w:i/>
      <w:iCs/>
      <w:color w:val="0F4761" w:themeColor="accent1" w:themeShade="BF"/>
    </w:rPr>
  </w:style>
  <w:style w:type="character" w:styleId="IntenseReference">
    <w:name w:val="Intense Reference"/>
    <w:basedOn w:val="DefaultParagraphFont"/>
    <w:uiPriority w:val="32"/>
    <w:qFormat/>
    <w:rsid w:val="007833FF"/>
    <w:rPr>
      <w:b/>
      <w:bCs/>
      <w:smallCaps/>
      <w:color w:val="0F4761" w:themeColor="accent1" w:themeShade="BF"/>
      <w:spacing w:val="5"/>
    </w:rPr>
  </w:style>
  <w:style w:type="character" w:styleId="Hyperlink">
    <w:name w:val="Hyperlink"/>
    <w:basedOn w:val="DefaultParagraphFont"/>
    <w:uiPriority w:val="99"/>
    <w:unhideWhenUsed/>
    <w:rsid w:val="007833FF"/>
    <w:rPr>
      <w:color w:val="467886" w:themeColor="hyperlink"/>
      <w:u w:val="single"/>
    </w:rPr>
  </w:style>
  <w:style w:type="paragraph" w:styleId="NormalWeb">
    <w:name w:val="Normal (Web)"/>
    <w:basedOn w:val="Normal"/>
    <w:uiPriority w:val="99"/>
    <w:semiHidden/>
    <w:unhideWhenUsed/>
    <w:rsid w:val="007833F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482049">
      <w:bodyDiv w:val="1"/>
      <w:marLeft w:val="0"/>
      <w:marRight w:val="0"/>
      <w:marTop w:val="0"/>
      <w:marBottom w:val="0"/>
      <w:divBdr>
        <w:top w:val="none" w:sz="0" w:space="0" w:color="auto"/>
        <w:left w:val="none" w:sz="0" w:space="0" w:color="auto"/>
        <w:bottom w:val="none" w:sz="0" w:space="0" w:color="auto"/>
        <w:right w:val="none" w:sz="0" w:space="0" w:color="auto"/>
      </w:divBdr>
    </w:div>
    <w:div w:id="1218510973">
      <w:bodyDiv w:val="1"/>
      <w:marLeft w:val="0"/>
      <w:marRight w:val="0"/>
      <w:marTop w:val="0"/>
      <w:marBottom w:val="0"/>
      <w:divBdr>
        <w:top w:val="none" w:sz="0" w:space="0" w:color="auto"/>
        <w:left w:val="none" w:sz="0" w:space="0" w:color="auto"/>
        <w:bottom w:val="none" w:sz="0" w:space="0" w:color="auto"/>
        <w:right w:val="none" w:sz="0" w:space="0" w:color="auto"/>
      </w:divBdr>
    </w:div>
    <w:div w:id="134227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cheryl@hardyco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Hardy</dc:creator>
  <cp:keywords/>
  <dc:description/>
  <cp:lastModifiedBy>Stacey Mallett, IOM</cp:lastModifiedBy>
  <cp:revision>2</cp:revision>
  <dcterms:created xsi:type="dcterms:W3CDTF">2025-06-02T19:05:00Z</dcterms:created>
  <dcterms:modified xsi:type="dcterms:W3CDTF">2025-06-02T19:05:00Z</dcterms:modified>
</cp:coreProperties>
</file>