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0E7E0C" w:rsidRPr="000E7E0C" w14:paraId="35F8D999" w14:textId="77777777" w:rsidTr="000E7E0C">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0E7E0C" w:rsidRPr="000E7E0C" w14:paraId="7C73983E" w14:textId="77777777" w:rsidTr="000E7E0C">
              <w:tc>
                <w:tcPr>
                  <w:tcW w:w="0" w:type="auto"/>
                  <w:tcMar>
                    <w:top w:w="150" w:type="dxa"/>
                    <w:left w:w="300" w:type="dxa"/>
                    <w:bottom w:w="150" w:type="dxa"/>
                    <w:right w:w="300" w:type="dxa"/>
                  </w:tcMar>
                  <w:hideMark/>
                </w:tcPr>
                <w:p w14:paraId="50FBBB8F" w14:textId="10EC39A4" w:rsidR="000E7E0C" w:rsidRDefault="000E7E0C" w:rsidP="000E7E0C">
                  <w:r>
                    <w:fldChar w:fldCharType="begin"/>
                  </w:r>
                  <w:r>
                    <w:instrText xml:space="preserve"> INCLUDEPICTURE "https://ecp.yusercontent.com/mail?url=https%3A%2F%2Ffiles.constantcontact.com%2Ffebfa643001%2Fa591c739-01ed-45d8-94a0-1cb603a4334a.jpg&amp;t=1591198444&amp;ymreqid=0fe3b5a7-27f4-f138-1cdd-910007017400&amp;sig=x7iBgF8VrlMlsPXBgv_DSQ--~C" \* MERGEFORMATINET </w:instrText>
                  </w:r>
                  <w:r>
                    <w:fldChar w:fldCharType="separate"/>
                  </w:r>
                  <w:r>
                    <w:rPr>
                      <w:noProof/>
                    </w:rPr>
                    <w:drawing>
                      <wp:inline distT="0" distB="0" distL="0" distR="0" wp14:anchorId="267AD2F5" wp14:editId="01D2D96F">
                        <wp:extent cx="5943600" cy="2511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511425"/>
                                </a:xfrm>
                                <a:prstGeom prst="rect">
                                  <a:avLst/>
                                </a:prstGeom>
                                <a:noFill/>
                                <a:ln>
                                  <a:noFill/>
                                </a:ln>
                              </pic:spPr>
                            </pic:pic>
                          </a:graphicData>
                        </a:graphic>
                      </wp:inline>
                    </w:drawing>
                  </w:r>
                  <w:r>
                    <w:fldChar w:fldCharType="end"/>
                  </w:r>
                </w:p>
                <w:p w14:paraId="1041A188" w14:textId="77777777" w:rsidR="000E7E0C" w:rsidRPr="000E7E0C" w:rsidRDefault="000E7E0C" w:rsidP="000E7E0C">
                  <w:pPr>
                    <w:rPr>
                      <w:rFonts w:ascii="Arial" w:eastAsia="Times New Roman" w:hAnsi="Arial" w:cs="Arial"/>
                      <w:color w:val="384856"/>
                      <w:sz w:val="21"/>
                      <w:szCs w:val="21"/>
                    </w:rPr>
                  </w:pPr>
                  <w:r w:rsidRPr="000E7E0C">
                    <w:rPr>
                      <w:rFonts w:ascii="Arial" w:eastAsia="Times New Roman" w:hAnsi="Arial" w:cs="Arial"/>
                      <w:color w:val="000000"/>
                      <w:sz w:val="21"/>
                      <w:szCs w:val="21"/>
                    </w:rPr>
                    <w:t xml:space="preserve">The National Task Force to End Sexual and Domestic Violence (NTF) shares the grief and rage of all those who are mourning the racist killings of George Floyd, Breonna Taylor, </w:t>
                  </w:r>
                  <w:proofErr w:type="spellStart"/>
                  <w:r w:rsidRPr="000E7E0C">
                    <w:rPr>
                      <w:rFonts w:ascii="Arial" w:eastAsia="Times New Roman" w:hAnsi="Arial" w:cs="Arial"/>
                      <w:color w:val="000000"/>
                      <w:sz w:val="21"/>
                      <w:szCs w:val="21"/>
                    </w:rPr>
                    <w:t>Ahmaud</w:t>
                  </w:r>
                  <w:proofErr w:type="spellEnd"/>
                  <w:r w:rsidRPr="000E7E0C">
                    <w:rPr>
                      <w:rFonts w:ascii="Arial" w:eastAsia="Times New Roman" w:hAnsi="Arial" w:cs="Arial"/>
                      <w:color w:val="000000"/>
                      <w:sz w:val="21"/>
                      <w:szCs w:val="21"/>
                    </w:rPr>
                    <w:t xml:space="preserve"> </w:t>
                  </w:r>
                  <w:proofErr w:type="spellStart"/>
                  <w:r w:rsidRPr="000E7E0C">
                    <w:rPr>
                      <w:rFonts w:ascii="Arial" w:eastAsia="Times New Roman" w:hAnsi="Arial" w:cs="Arial"/>
                      <w:color w:val="000000"/>
                      <w:sz w:val="21"/>
                      <w:szCs w:val="21"/>
                    </w:rPr>
                    <w:t>Arbery</w:t>
                  </w:r>
                  <w:proofErr w:type="spellEnd"/>
                  <w:r w:rsidRPr="000E7E0C">
                    <w:rPr>
                      <w:rFonts w:ascii="Arial" w:eastAsia="Times New Roman" w:hAnsi="Arial" w:cs="Arial"/>
                      <w:color w:val="000000"/>
                      <w:sz w:val="21"/>
                      <w:szCs w:val="21"/>
                    </w:rPr>
                    <w:t xml:space="preserve">, </w:t>
                  </w:r>
                  <w:proofErr w:type="spellStart"/>
                  <w:r w:rsidRPr="000E7E0C">
                    <w:rPr>
                      <w:rFonts w:ascii="Arial" w:eastAsia="Times New Roman" w:hAnsi="Arial" w:cs="Arial"/>
                      <w:color w:val="000000"/>
                      <w:sz w:val="21"/>
                      <w:szCs w:val="21"/>
                    </w:rPr>
                    <w:t>Dreasjon</w:t>
                  </w:r>
                  <w:proofErr w:type="spellEnd"/>
                  <w:r w:rsidRPr="000E7E0C">
                    <w:rPr>
                      <w:rFonts w:ascii="Arial" w:eastAsia="Times New Roman" w:hAnsi="Arial" w:cs="Arial"/>
                      <w:color w:val="000000"/>
                      <w:sz w:val="21"/>
                      <w:szCs w:val="21"/>
                    </w:rPr>
                    <w:t xml:space="preserve"> Reed and David McAtee and the countless acts of racist violence perpetrated against Black people by individuals and by institutions. As organizations committed to ending sexual and domestic violence, we condemn anti-Black racism and all other forms of racism and oppression such as police violence and murder. We offer our collective support of the uprising to dismantle oppression, and we denounce anti-Black racism. The NTF recognizes the United States was founded on land taken by force through the genocide of Indigenous people and built on the backs of Black people who were enslaved and whose personhood was explicitly denied in our country’s founding documents. Racist violence is part of our heritage and inherent in our institutions.</w:t>
                  </w:r>
                </w:p>
                <w:p w14:paraId="40DEAAFC" w14:textId="77777777" w:rsidR="000E7E0C" w:rsidRPr="000E7E0C" w:rsidRDefault="000E7E0C" w:rsidP="000E7E0C">
                  <w:pPr>
                    <w:rPr>
                      <w:rFonts w:ascii="Arial" w:eastAsia="Times New Roman" w:hAnsi="Arial" w:cs="Arial"/>
                      <w:color w:val="384856"/>
                      <w:sz w:val="21"/>
                      <w:szCs w:val="21"/>
                    </w:rPr>
                  </w:pPr>
                </w:p>
                <w:p w14:paraId="39525173" w14:textId="77777777" w:rsidR="000E7E0C" w:rsidRPr="000E7E0C" w:rsidRDefault="000E7E0C" w:rsidP="000E7E0C">
                  <w:pPr>
                    <w:rPr>
                      <w:rFonts w:ascii="Arial" w:eastAsia="Times New Roman" w:hAnsi="Arial" w:cs="Arial"/>
                      <w:color w:val="384856"/>
                      <w:sz w:val="21"/>
                      <w:szCs w:val="21"/>
                    </w:rPr>
                  </w:pPr>
                  <w:r w:rsidRPr="000E7E0C">
                    <w:rPr>
                      <w:rFonts w:ascii="Arial" w:eastAsia="Times New Roman" w:hAnsi="Arial" w:cs="Arial"/>
                      <w:color w:val="000000"/>
                      <w:sz w:val="21"/>
                      <w:szCs w:val="21"/>
                    </w:rPr>
                    <w:t>More than 250 years later, our institutions continue to propagate racist policies. These policies permeate federal, state, and local systems in both the public and private sectors, including law enforcement. Many policies that may appear neutral on their face actually create and maintain inequities in all facets of life, e.g. housing, healthcare, education, and economic opportunity, which constitute multiple intersecting forms of oppression. As is on display nationwide, agents of the state are often also agents of oppression. Private citizens have also been emboldened by the highest levels of leadership in our nation to target Black people, Indigenous people, Latinx people, Asian people, and other people of color. </w:t>
                  </w:r>
                </w:p>
                <w:p w14:paraId="260B82B1" w14:textId="77777777" w:rsidR="000E7E0C" w:rsidRPr="000E7E0C" w:rsidRDefault="000E7E0C" w:rsidP="000E7E0C">
                  <w:pPr>
                    <w:rPr>
                      <w:rFonts w:ascii="Arial" w:eastAsia="Times New Roman" w:hAnsi="Arial" w:cs="Arial"/>
                      <w:color w:val="384856"/>
                      <w:sz w:val="21"/>
                      <w:szCs w:val="21"/>
                    </w:rPr>
                  </w:pPr>
                </w:p>
                <w:p w14:paraId="22A198F1" w14:textId="77777777" w:rsidR="000E7E0C" w:rsidRPr="000E7E0C" w:rsidRDefault="000E7E0C" w:rsidP="000E7E0C">
                  <w:pPr>
                    <w:rPr>
                      <w:rFonts w:ascii="Arial" w:eastAsia="Times New Roman" w:hAnsi="Arial" w:cs="Arial"/>
                      <w:color w:val="384856"/>
                      <w:sz w:val="21"/>
                      <w:szCs w:val="21"/>
                    </w:rPr>
                  </w:pPr>
                  <w:r w:rsidRPr="000E7E0C">
                    <w:rPr>
                      <w:rFonts w:ascii="Arial" w:eastAsia="Times New Roman" w:hAnsi="Arial" w:cs="Arial"/>
                      <w:color w:val="000000"/>
                      <w:sz w:val="21"/>
                      <w:szCs w:val="21"/>
                    </w:rPr>
                    <w:t>We support the right and the need of people to protest the weight of this legacy and its modern incarnations, and we reject racist characterizations of people demanding their rights. We acknowledge the trauma inflicted by racism, both individual and systemic, on individuals and communities. As a national anti-violence coalition, we recognize the need to strengthen our commitment to dismantling racist policies and institutions wherever we can. We recognize the need to move the margins to the center. We commit ourselves to interrupting inequitable practices that are rooted in historical injustices and discrimination; eliminating biases and structural barriers to access, opportunities and safety; and to building a movement and a world where all people can thrive and find safety and well-being. </w:t>
                  </w:r>
                </w:p>
                <w:p w14:paraId="2C752AD2" w14:textId="77777777" w:rsidR="000E7E0C" w:rsidRPr="000E7E0C" w:rsidRDefault="000E7E0C" w:rsidP="000E7E0C">
                  <w:pPr>
                    <w:rPr>
                      <w:rFonts w:ascii="Arial" w:eastAsia="Times New Roman" w:hAnsi="Arial" w:cs="Arial"/>
                      <w:color w:val="384856"/>
                      <w:sz w:val="21"/>
                      <w:szCs w:val="21"/>
                    </w:rPr>
                  </w:pPr>
                </w:p>
                <w:p w14:paraId="25F888E4" w14:textId="77777777" w:rsidR="000E7E0C" w:rsidRPr="000E7E0C" w:rsidRDefault="000E7E0C" w:rsidP="000E7E0C">
                  <w:pPr>
                    <w:rPr>
                      <w:rFonts w:ascii="Arial" w:eastAsia="Times New Roman" w:hAnsi="Arial" w:cs="Arial"/>
                      <w:color w:val="384856"/>
                      <w:sz w:val="21"/>
                      <w:szCs w:val="21"/>
                    </w:rPr>
                  </w:pPr>
                  <w:r w:rsidRPr="000E7E0C">
                    <w:rPr>
                      <w:rFonts w:ascii="Arial" w:eastAsia="Times New Roman" w:hAnsi="Arial" w:cs="Arial"/>
                      <w:color w:val="000000"/>
                      <w:sz w:val="21"/>
                      <w:szCs w:val="21"/>
                    </w:rPr>
                    <w:t>We call on all people in the United States to reject anti-Black racism and oppression. White people in particular have a responsibility to acknowledge the </w:t>
                  </w:r>
                  <w:hyperlink r:id="rId5" w:tgtFrame="_blank" w:history="1">
                    <w:r w:rsidRPr="000E7E0C">
                      <w:rPr>
                        <w:rFonts w:ascii="Arial" w:eastAsia="Times New Roman" w:hAnsi="Arial" w:cs="Arial"/>
                        <w:b/>
                        <w:bCs/>
                        <w:color w:val="915DB2"/>
                        <w:sz w:val="21"/>
                        <w:szCs w:val="21"/>
                        <w:u w:val="single"/>
                      </w:rPr>
                      <w:t>privileges</w:t>
                    </w:r>
                  </w:hyperlink>
                  <w:r w:rsidRPr="000E7E0C">
                    <w:rPr>
                      <w:rFonts w:ascii="Arial" w:eastAsia="Times New Roman" w:hAnsi="Arial" w:cs="Arial"/>
                      <w:color w:val="000000"/>
                      <w:sz w:val="21"/>
                      <w:szCs w:val="21"/>
                    </w:rPr>
                    <w:t> the current system conveys upon them and to disrupt the status quo. This includes people in the domestic and sexual violence movement. </w:t>
                  </w:r>
                </w:p>
                <w:p w14:paraId="4AA85B0F" w14:textId="77777777" w:rsidR="000E7E0C" w:rsidRPr="000E7E0C" w:rsidRDefault="000E7E0C" w:rsidP="000E7E0C">
                  <w:pPr>
                    <w:rPr>
                      <w:rFonts w:ascii="Arial" w:eastAsia="Times New Roman" w:hAnsi="Arial" w:cs="Arial"/>
                      <w:color w:val="384856"/>
                      <w:sz w:val="21"/>
                      <w:szCs w:val="21"/>
                    </w:rPr>
                  </w:pPr>
                </w:p>
                <w:p w14:paraId="37BA2C2F" w14:textId="77777777" w:rsidR="000E7E0C" w:rsidRPr="000E7E0C" w:rsidRDefault="000E7E0C" w:rsidP="000E7E0C">
                  <w:pPr>
                    <w:rPr>
                      <w:rFonts w:ascii="Arial" w:eastAsia="Times New Roman" w:hAnsi="Arial" w:cs="Arial"/>
                      <w:color w:val="384856"/>
                      <w:sz w:val="21"/>
                      <w:szCs w:val="21"/>
                    </w:rPr>
                  </w:pPr>
                  <w:r w:rsidRPr="000E7E0C">
                    <w:rPr>
                      <w:rFonts w:ascii="Arial" w:eastAsia="Times New Roman" w:hAnsi="Arial" w:cs="Arial"/>
                      <w:color w:val="000000"/>
                      <w:sz w:val="21"/>
                      <w:szCs w:val="21"/>
                    </w:rPr>
                    <w:lastRenderedPageBreak/>
                    <w:t>At this time, white people seeking to be anti-racist can reach out to support friends and colleagues of color, highlight the voices of Black advocates and activists; and </w:t>
                  </w:r>
                  <w:hyperlink r:id="rId6" w:tgtFrame="_blank" w:history="1">
                    <w:r w:rsidRPr="000E7E0C">
                      <w:rPr>
                        <w:rFonts w:ascii="Arial" w:eastAsia="Times New Roman" w:hAnsi="Arial" w:cs="Arial"/>
                        <w:b/>
                        <w:bCs/>
                        <w:color w:val="915DB2"/>
                        <w:sz w:val="21"/>
                        <w:szCs w:val="21"/>
                        <w:u w:val="single"/>
                      </w:rPr>
                      <w:t>educate themselves</w:t>
                    </w:r>
                  </w:hyperlink>
                  <w:r w:rsidRPr="000E7E0C">
                    <w:rPr>
                      <w:rFonts w:ascii="Arial" w:eastAsia="Times New Roman" w:hAnsi="Arial" w:cs="Arial"/>
                      <w:color w:val="000000"/>
                      <w:sz w:val="21"/>
                      <w:szCs w:val="21"/>
                    </w:rPr>
                    <w:t>. Talk to friends and family about racism, including implicit bias. Share resources. Engage with elected officials. Call out racism and oppression when you see it. </w:t>
                  </w:r>
                  <w:hyperlink r:id="rId7" w:tgtFrame="_blank" w:history="1">
                    <w:r w:rsidRPr="000E7E0C">
                      <w:rPr>
                        <w:rFonts w:ascii="Arial" w:eastAsia="Times New Roman" w:hAnsi="Arial" w:cs="Arial"/>
                        <w:b/>
                        <w:bCs/>
                        <w:color w:val="915DB2"/>
                        <w:sz w:val="21"/>
                        <w:szCs w:val="21"/>
                        <w:u w:val="single"/>
                      </w:rPr>
                      <w:t>Take action</w:t>
                    </w:r>
                  </w:hyperlink>
                  <w:r w:rsidRPr="000E7E0C">
                    <w:rPr>
                      <w:rFonts w:ascii="Arial" w:eastAsia="Times New Roman" w:hAnsi="Arial" w:cs="Arial"/>
                      <w:color w:val="000000"/>
                      <w:sz w:val="21"/>
                      <w:szCs w:val="21"/>
                    </w:rPr>
                    <w:t> - starting in your own community and in every community in which you participate. Silence is complicity.</w:t>
                  </w:r>
                </w:p>
                <w:p w14:paraId="7C3DE9D4" w14:textId="77777777" w:rsidR="000E7E0C" w:rsidRPr="000E7E0C" w:rsidRDefault="000E7E0C" w:rsidP="000E7E0C">
                  <w:pPr>
                    <w:rPr>
                      <w:rFonts w:ascii="Arial" w:eastAsia="Times New Roman" w:hAnsi="Arial" w:cs="Arial"/>
                      <w:color w:val="384856"/>
                      <w:sz w:val="21"/>
                      <w:szCs w:val="21"/>
                    </w:rPr>
                  </w:pPr>
                </w:p>
                <w:p w14:paraId="6E40534A" w14:textId="77777777" w:rsidR="000E7E0C" w:rsidRPr="000E7E0C" w:rsidRDefault="000E7E0C" w:rsidP="000E7E0C">
                  <w:pPr>
                    <w:rPr>
                      <w:rFonts w:ascii="Arial" w:eastAsia="Times New Roman" w:hAnsi="Arial" w:cs="Arial"/>
                      <w:color w:val="384856"/>
                      <w:sz w:val="21"/>
                      <w:szCs w:val="21"/>
                    </w:rPr>
                  </w:pPr>
                  <w:r w:rsidRPr="000E7E0C">
                    <w:rPr>
                      <w:rFonts w:ascii="Arial" w:eastAsia="Times New Roman" w:hAnsi="Arial" w:cs="Arial"/>
                      <w:color w:val="000000"/>
                      <w:sz w:val="21"/>
                      <w:szCs w:val="21"/>
                    </w:rPr>
                    <w:t xml:space="preserve">For more information, please contact Rachel Graber, NCADV (rgraber@ncadv.org) and Terri </w:t>
                  </w:r>
                  <w:proofErr w:type="spellStart"/>
                  <w:r w:rsidRPr="000E7E0C">
                    <w:rPr>
                      <w:rFonts w:ascii="Arial" w:eastAsia="Times New Roman" w:hAnsi="Arial" w:cs="Arial"/>
                      <w:color w:val="000000"/>
                      <w:sz w:val="21"/>
                      <w:szCs w:val="21"/>
                    </w:rPr>
                    <w:t>Poore</w:t>
                  </w:r>
                  <w:proofErr w:type="spellEnd"/>
                  <w:r w:rsidRPr="000E7E0C">
                    <w:rPr>
                      <w:rFonts w:ascii="Arial" w:eastAsia="Times New Roman" w:hAnsi="Arial" w:cs="Arial"/>
                      <w:color w:val="000000"/>
                      <w:sz w:val="21"/>
                      <w:szCs w:val="21"/>
                    </w:rPr>
                    <w:t>, NAESV (terri@endsexualviolence.org).</w:t>
                  </w:r>
                </w:p>
                <w:p w14:paraId="34C81FAA" w14:textId="77777777" w:rsidR="000E7E0C" w:rsidRPr="000E7E0C" w:rsidRDefault="000E7E0C" w:rsidP="000E7E0C">
                  <w:pPr>
                    <w:rPr>
                      <w:rFonts w:ascii="Arial" w:eastAsia="Times New Roman" w:hAnsi="Arial" w:cs="Arial"/>
                      <w:color w:val="384856"/>
                      <w:sz w:val="21"/>
                      <w:szCs w:val="21"/>
                    </w:rPr>
                  </w:pPr>
                </w:p>
              </w:tc>
            </w:tr>
          </w:tbl>
          <w:p w14:paraId="79A47A68" w14:textId="77777777" w:rsidR="000E7E0C" w:rsidRPr="000E7E0C" w:rsidRDefault="000E7E0C" w:rsidP="000E7E0C">
            <w:pPr>
              <w:rPr>
                <w:rFonts w:ascii="Helvetica Neue" w:eastAsia="Times New Roman" w:hAnsi="Helvetica Neue" w:cs="Times New Roman"/>
                <w:color w:val="1D2228"/>
                <w:sz w:val="20"/>
                <w:szCs w:val="20"/>
              </w:rPr>
            </w:pPr>
          </w:p>
        </w:tc>
      </w:tr>
    </w:tbl>
    <w:p w14:paraId="26C09920" w14:textId="77777777" w:rsidR="000E7E0C" w:rsidRPr="000E7E0C" w:rsidRDefault="000E7E0C" w:rsidP="000E7E0C">
      <w:pPr>
        <w:rPr>
          <w:rFonts w:ascii="Times New Roman" w:eastAsia="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0E7E0C" w:rsidRPr="000E7E0C" w14:paraId="025E72A3" w14:textId="77777777" w:rsidTr="000E7E0C">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0E7E0C" w:rsidRPr="000E7E0C" w14:paraId="5304E67B" w14:textId="77777777" w:rsidTr="000E7E0C">
              <w:tc>
                <w:tcPr>
                  <w:tcW w:w="0" w:type="auto"/>
                  <w:tcMar>
                    <w:top w:w="150" w:type="dxa"/>
                    <w:left w:w="300" w:type="dxa"/>
                    <w:bottom w:w="150" w:type="dxa"/>
                    <w:right w:w="300" w:type="dxa"/>
                  </w:tcMar>
                  <w:hideMark/>
                </w:tcPr>
                <w:p w14:paraId="45BF3299" w14:textId="77777777" w:rsidR="000E7E0C" w:rsidRPr="000E7E0C" w:rsidRDefault="000E7E0C" w:rsidP="000E7E0C">
                  <w:pPr>
                    <w:jc w:val="center"/>
                    <w:divId w:val="1470318051"/>
                    <w:rPr>
                      <w:rFonts w:ascii="Arial" w:eastAsia="Times New Roman" w:hAnsi="Arial" w:cs="Arial"/>
                      <w:color w:val="384856"/>
                      <w:sz w:val="21"/>
                      <w:szCs w:val="21"/>
                    </w:rPr>
                  </w:pPr>
                  <w:r w:rsidRPr="000E7E0C">
                    <w:rPr>
                      <w:rFonts w:ascii="Arial" w:eastAsia="Times New Roman" w:hAnsi="Arial" w:cs="Arial"/>
                      <w:color w:val="000000"/>
                      <w:sz w:val="21"/>
                      <w:szCs w:val="21"/>
                    </w:rPr>
                    <w:t>National Coalition Against Domestic Violence | (303) 839-1852</w:t>
                  </w:r>
                  <w:r w:rsidRPr="000E7E0C">
                    <w:rPr>
                      <w:rFonts w:ascii="Arial" w:eastAsia="Times New Roman" w:hAnsi="Arial" w:cs="Arial"/>
                      <w:color w:val="384856"/>
                      <w:sz w:val="21"/>
                      <w:szCs w:val="21"/>
                    </w:rPr>
                    <w:t> | </w:t>
                  </w:r>
                  <w:hyperlink r:id="rId8" w:tgtFrame="_blank" w:history="1">
                    <w:r w:rsidRPr="000E7E0C">
                      <w:rPr>
                        <w:rFonts w:ascii="Arial" w:eastAsia="Times New Roman" w:hAnsi="Arial" w:cs="Arial"/>
                        <w:b/>
                        <w:bCs/>
                        <w:color w:val="915DB2"/>
                        <w:sz w:val="21"/>
                        <w:szCs w:val="21"/>
                        <w:u w:val="single"/>
                      </w:rPr>
                      <w:t>E-mail</w:t>
                    </w:r>
                  </w:hyperlink>
                  <w:r w:rsidRPr="000E7E0C">
                    <w:rPr>
                      <w:rFonts w:ascii="Arial" w:eastAsia="Times New Roman" w:hAnsi="Arial" w:cs="Arial"/>
                      <w:color w:val="384856"/>
                      <w:sz w:val="21"/>
                      <w:szCs w:val="21"/>
                    </w:rPr>
                    <w:t> | </w:t>
                  </w:r>
                  <w:hyperlink r:id="rId9" w:tgtFrame="_blank" w:history="1">
                    <w:r w:rsidRPr="000E7E0C">
                      <w:rPr>
                        <w:rFonts w:ascii="Arial" w:eastAsia="Times New Roman" w:hAnsi="Arial" w:cs="Arial"/>
                        <w:b/>
                        <w:bCs/>
                        <w:color w:val="915DB2"/>
                        <w:sz w:val="21"/>
                        <w:szCs w:val="21"/>
                        <w:u w:val="single"/>
                      </w:rPr>
                      <w:t>Website</w:t>
                    </w:r>
                  </w:hyperlink>
                </w:p>
              </w:tc>
            </w:tr>
          </w:tbl>
          <w:p w14:paraId="7E0AE0C9" w14:textId="77777777" w:rsidR="000E7E0C" w:rsidRPr="000E7E0C" w:rsidRDefault="000E7E0C" w:rsidP="000E7E0C">
            <w:pPr>
              <w:rPr>
                <w:rFonts w:ascii="Helvetica Neue" w:eastAsia="Times New Roman" w:hAnsi="Helvetica Neue" w:cs="Times New Roman"/>
                <w:color w:val="1D2228"/>
                <w:sz w:val="20"/>
                <w:szCs w:val="20"/>
              </w:rPr>
            </w:pPr>
          </w:p>
        </w:tc>
      </w:tr>
    </w:tbl>
    <w:p w14:paraId="69E70F0A" w14:textId="77777777" w:rsidR="005E7E9D" w:rsidRDefault="000E7E0C"/>
    <w:sectPr w:rsidR="005E7E9D" w:rsidSect="008D1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0C"/>
    <w:rsid w:val="000E7E0C"/>
    <w:rsid w:val="00256772"/>
    <w:rsid w:val="008D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8EE87"/>
  <w15:chartTrackingRefBased/>
  <w15:docId w15:val="{69C6BAF9-FB73-B147-931A-4BFEA541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7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0703">
      <w:bodyDiv w:val="1"/>
      <w:marLeft w:val="0"/>
      <w:marRight w:val="0"/>
      <w:marTop w:val="0"/>
      <w:marBottom w:val="0"/>
      <w:divBdr>
        <w:top w:val="none" w:sz="0" w:space="0" w:color="auto"/>
        <w:left w:val="none" w:sz="0" w:space="0" w:color="auto"/>
        <w:bottom w:val="none" w:sz="0" w:space="0" w:color="auto"/>
        <w:right w:val="none" w:sz="0" w:space="0" w:color="auto"/>
      </w:divBdr>
    </w:div>
    <w:div w:id="1379625493">
      <w:bodyDiv w:val="1"/>
      <w:marLeft w:val="0"/>
      <w:marRight w:val="0"/>
      <w:marTop w:val="0"/>
      <w:marBottom w:val="0"/>
      <w:divBdr>
        <w:top w:val="none" w:sz="0" w:space="0" w:color="auto"/>
        <w:left w:val="none" w:sz="0" w:space="0" w:color="auto"/>
        <w:bottom w:val="none" w:sz="0" w:space="0" w:color="auto"/>
        <w:right w:val="none" w:sz="0" w:space="0" w:color="auto"/>
      </w:divBdr>
      <w:divsChild>
        <w:div w:id="597447343">
          <w:marLeft w:val="0"/>
          <w:marRight w:val="0"/>
          <w:marTop w:val="0"/>
          <w:marBottom w:val="0"/>
          <w:divBdr>
            <w:top w:val="none" w:sz="0" w:space="0" w:color="auto"/>
            <w:left w:val="none" w:sz="0" w:space="0" w:color="auto"/>
            <w:bottom w:val="none" w:sz="0" w:space="0" w:color="auto"/>
            <w:right w:val="none" w:sz="0" w:space="0" w:color="auto"/>
          </w:divBdr>
          <w:divsChild>
            <w:div w:id="897276636">
              <w:marLeft w:val="0"/>
              <w:marRight w:val="0"/>
              <w:marTop w:val="0"/>
              <w:marBottom w:val="0"/>
              <w:divBdr>
                <w:top w:val="none" w:sz="0" w:space="0" w:color="auto"/>
                <w:left w:val="none" w:sz="0" w:space="0" w:color="auto"/>
                <w:bottom w:val="none" w:sz="0" w:space="0" w:color="auto"/>
                <w:right w:val="none" w:sz="0" w:space="0" w:color="auto"/>
              </w:divBdr>
              <w:divsChild>
                <w:div w:id="485168000">
                  <w:marLeft w:val="0"/>
                  <w:marRight w:val="0"/>
                  <w:marTop w:val="0"/>
                  <w:marBottom w:val="0"/>
                  <w:divBdr>
                    <w:top w:val="none" w:sz="0" w:space="0" w:color="auto"/>
                    <w:left w:val="none" w:sz="0" w:space="0" w:color="auto"/>
                    <w:bottom w:val="none" w:sz="0" w:space="0" w:color="auto"/>
                    <w:right w:val="none" w:sz="0" w:space="0" w:color="auto"/>
                  </w:divBdr>
                  <w:divsChild>
                    <w:div w:id="1299071828">
                      <w:marLeft w:val="0"/>
                      <w:marRight w:val="0"/>
                      <w:marTop w:val="0"/>
                      <w:marBottom w:val="0"/>
                      <w:divBdr>
                        <w:top w:val="none" w:sz="0" w:space="0" w:color="auto"/>
                        <w:left w:val="none" w:sz="0" w:space="0" w:color="auto"/>
                        <w:bottom w:val="none" w:sz="0" w:space="0" w:color="auto"/>
                        <w:right w:val="none" w:sz="0" w:space="0" w:color="auto"/>
                      </w:divBdr>
                    </w:div>
                    <w:div w:id="249851569">
                      <w:marLeft w:val="0"/>
                      <w:marRight w:val="0"/>
                      <w:marTop w:val="0"/>
                      <w:marBottom w:val="0"/>
                      <w:divBdr>
                        <w:top w:val="none" w:sz="0" w:space="0" w:color="auto"/>
                        <w:left w:val="none" w:sz="0" w:space="0" w:color="auto"/>
                        <w:bottom w:val="none" w:sz="0" w:space="0" w:color="auto"/>
                        <w:right w:val="none" w:sz="0" w:space="0" w:color="auto"/>
                      </w:divBdr>
                    </w:div>
                    <w:div w:id="877661207">
                      <w:marLeft w:val="0"/>
                      <w:marRight w:val="0"/>
                      <w:marTop w:val="0"/>
                      <w:marBottom w:val="0"/>
                      <w:divBdr>
                        <w:top w:val="none" w:sz="0" w:space="0" w:color="auto"/>
                        <w:left w:val="none" w:sz="0" w:space="0" w:color="auto"/>
                        <w:bottom w:val="none" w:sz="0" w:space="0" w:color="auto"/>
                        <w:right w:val="none" w:sz="0" w:space="0" w:color="auto"/>
                      </w:divBdr>
                    </w:div>
                    <w:div w:id="1440447116">
                      <w:marLeft w:val="0"/>
                      <w:marRight w:val="0"/>
                      <w:marTop w:val="0"/>
                      <w:marBottom w:val="0"/>
                      <w:divBdr>
                        <w:top w:val="none" w:sz="0" w:space="0" w:color="auto"/>
                        <w:left w:val="none" w:sz="0" w:space="0" w:color="auto"/>
                        <w:bottom w:val="none" w:sz="0" w:space="0" w:color="auto"/>
                        <w:right w:val="none" w:sz="0" w:space="0" w:color="auto"/>
                      </w:divBdr>
                    </w:div>
                    <w:div w:id="125271770">
                      <w:marLeft w:val="0"/>
                      <w:marRight w:val="0"/>
                      <w:marTop w:val="0"/>
                      <w:marBottom w:val="0"/>
                      <w:divBdr>
                        <w:top w:val="none" w:sz="0" w:space="0" w:color="auto"/>
                        <w:left w:val="none" w:sz="0" w:space="0" w:color="auto"/>
                        <w:bottom w:val="none" w:sz="0" w:space="0" w:color="auto"/>
                        <w:right w:val="none" w:sz="0" w:space="0" w:color="auto"/>
                      </w:divBdr>
                    </w:div>
                    <w:div w:id="357976878">
                      <w:marLeft w:val="0"/>
                      <w:marRight w:val="0"/>
                      <w:marTop w:val="0"/>
                      <w:marBottom w:val="0"/>
                      <w:divBdr>
                        <w:top w:val="none" w:sz="0" w:space="0" w:color="auto"/>
                        <w:left w:val="none" w:sz="0" w:space="0" w:color="auto"/>
                        <w:bottom w:val="none" w:sz="0" w:space="0" w:color="auto"/>
                        <w:right w:val="none" w:sz="0" w:space="0" w:color="auto"/>
                      </w:divBdr>
                    </w:div>
                    <w:div w:id="1292831148">
                      <w:marLeft w:val="0"/>
                      <w:marRight w:val="0"/>
                      <w:marTop w:val="0"/>
                      <w:marBottom w:val="0"/>
                      <w:divBdr>
                        <w:top w:val="none" w:sz="0" w:space="0" w:color="auto"/>
                        <w:left w:val="none" w:sz="0" w:space="0" w:color="auto"/>
                        <w:bottom w:val="none" w:sz="0" w:space="0" w:color="auto"/>
                        <w:right w:val="none" w:sz="0" w:space="0" w:color="auto"/>
                      </w:divBdr>
                    </w:div>
                    <w:div w:id="426272372">
                      <w:marLeft w:val="0"/>
                      <w:marRight w:val="0"/>
                      <w:marTop w:val="0"/>
                      <w:marBottom w:val="0"/>
                      <w:divBdr>
                        <w:top w:val="none" w:sz="0" w:space="0" w:color="auto"/>
                        <w:left w:val="none" w:sz="0" w:space="0" w:color="auto"/>
                        <w:bottom w:val="none" w:sz="0" w:space="0" w:color="auto"/>
                        <w:right w:val="none" w:sz="0" w:space="0" w:color="auto"/>
                      </w:divBdr>
                    </w:div>
                    <w:div w:id="567761903">
                      <w:marLeft w:val="0"/>
                      <w:marRight w:val="0"/>
                      <w:marTop w:val="0"/>
                      <w:marBottom w:val="0"/>
                      <w:divBdr>
                        <w:top w:val="none" w:sz="0" w:space="0" w:color="auto"/>
                        <w:left w:val="none" w:sz="0" w:space="0" w:color="auto"/>
                        <w:bottom w:val="none" w:sz="0" w:space="0" w:color="auto"/>
                        <w:right w:val="none" w:sz="0" w:space="0" w:color="auto"/>
                      </w:divBdr>
                    </w:div>
                    <w:div w:id="1988852449">
                      <w:marLeft w:val="0"/>
                      <w:marRight w:val="0"/>
                      <w:marTop w:val="0"/>
                      <w:marBottom w:val="0"/>
                      <w:divBdr>
                        <w:top w:val="none" w:sz="0" w:space="0" w:color="auto"/>
                        <w:left w:val="none" w:sz="0" w:space="0" w:color="auto"/>
                        <w:bottom w:val="none" w:sz="0" w:space="0" w:color="auto"/>
                        <w:right w:val="none" w:sz="0" w:space="0" w:color="auto"/>
                      </w:divBdr>
                    </w:div>
                    <w:div w:id="988561942">
                      <w:marLeft w:val="0"/>
                      <w:marRight w:val="0"/>
                      <w:marTop w:val="0"/>
                      <w:marBottom w:val="0"/>
                      <w:divBdr>
                        <w:top w:val="none" w:sz="0" w:space="0" w:color="auto"/>
                        <w:left w:val="none" w:sz="0" w:space="0" w:color="auto"/>
                        <w:bottom w:val="none" w:sz="0" w:space="0" w:color="auto"/>
                        <w:right w:val="none" w:sz="0" w:space="0" w:color="auto"/>
                      </w:divBdr>
                    </w:div>
                    <w:div w:id="17153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6782">
          <w:marLeft w:val="0"/>
          <w:marRight w:val="0"/>
          <w:marTop w:val="0"/>
          <w:marBottom w:val="0"/>
          <w:divBdr>
            <w:top w:val="none" w:sz="0" w:space="0" w:color="auto"/>
            <w:left w:val="none" w:sz="0" w:space="0" w:color="auto"/>
            <w:bottom w:val="none" w:sz="0" w:space="0" w:color="auto"/>
            <w:right w:val="none" w:sz="0" w:space="0" w:color="auto"/>
          </w:divBdr>
          <w:divsChild>
            <w:div w:id="1179543790">
              <w:marLeft w:val="0"/>
              <w:marRight w:val="0"/>
              <w:marTop w:val="0"/>
              <w:marBottom w:val="0"/>
              <w:divBdr>
                <w:top w:val="none" w:sz="0" w:space="0" w:color="auto"/>
                <w:left w:val="none" w:sz="0" w:space="0" w:color="auto"/>
                <w:bottom w:val="none" w:sz="0" w:space="0" w:color="auto"/>
                <w:right w:val="none" w:sz="0" w:space="0" w:color="auto"/>
              </w:divBdr>
              <w:divsChild>
                <w:div w:id="721561581">
                  <w:marLeft w:val="0"/>
                  <w:marRight w:val="0"/>
                  <w:marTop w:val="0"/>
                  <w:marBottom w:val="0"/>
                  <w:divBdr>
                    <w:top w:val="none" w:sz="0" w:space="0" w:color="auto"/>
                    <w:left w:val="none" w:sz="0" w:space="0" w:color="auto"/>
                    <w:bottom w:val="none" w:sz="0" w:space="0" w:color="auto"/>
                    <w:right w:val="none" w:sz="0" w:space="0" w:color="auto"/>
                  </w:divBdr>
                  <w:divsChild>
                    <w:div w:id="14703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office@ncadv.org" TargetMode="External"/><Relationship Id="rId3" Type="http://schemas.openxmlformats.org/officeDocument/2006/relationships/webSettings" Target="webSettings.xml"/><Relationship Id="rId7" Type="http://schemas.openxmlformats.org/officeDocument/2006/relationships/hyperlink" Target="http://r20.rs6.net/tn.jsp?f=0019E8W5BA7ST-3YlYAkXwFrpnDyRgDWvuwzr6-eT-jOn6N5uEQ7ffa1dboozjHad40h_hwZJemuqikKhbdrXoP0aFy00YZ7Y1cKUPhhycHZjZW2_6h47KiOViT6WA3Eem8Ahq-eOVHCVrRGXlMeJavbc678eynyCjA0U78fd7GDCBCwwobhcxmVVhn5WcFgfv4HnQjslHoAaYzvJd_RFvrSsuJVB9do4eRzJHdOTz1KY_4JVOOVMYY-3BiLqfsp3wzGGHeEWSm0QaZ0vvv31npaA==&amp;c=NGuYt0oI20uHenBG04mstxmTYOCErS2cSuG4Dam8hoKXM1DMY_Zr1A==&amp;ch=v_XWlH9wAkQ-IbHrelNg_ZuLf2fpiUM6Grknq2EAEMle63rC4aUjK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20.rs6.net/tn.jsp?f=0019E8W5BA7ST-3YlYAkXwFrpnDyRgDWvuwzr6-eT-jOn6N5uEQ7ffa1dboozjHad40-nHlDXkk-wD3yt4O6yypV0cqFiR3lnyoaUVgLyyfFezGZJWL0DOq6d5i1i40zTiozODoYXH7LuQWUZUMZfEzG65xVvVH_F1jUz6Y52kRLONRzqbb166iDxSB6Ki7qVPHklxqej51XW8AIxlNdtCkFd_gpgF7FezdkbO0FHCbFExJ3AFdcbKHCSg0UJhWeUUbOeccT1S0gCKVtOlpCsODXdiQk6cOu9Kjhk6b_9-a2vXEY3fzI8YFHZQreuv4mYKnBExmn0Y0wZirbX2ad9Z5Jg==&amp;c=NGuYt0oI20uHenBG04mstxmTYOCErS2cSuG4Dam8hoKXM1DMY_Zr1A==&amp;ch=v_XWlH9wAkQ-IbHrelNg_ZuLf2fpiUM6Grknq2EAEMle63rC4aUjKg==" TargetMode="External"/><Relationship Id="rId11" Type="http://schemas.openxmlformats.org/officeDocument/2006/relationships/theme" Target="theme/theme1.xml"/><Relationship Id="rId5" Type="http://schemas.openxmlformats.org/officeDocument/2006/relationships/hyperlink" Target="http://r20.rs6.net/tn.jsp?f=0019E8W5BA7ST-3YlYAkXwFrpnDyRgDWvuwzr6-eT-jOn6N5uEQ7ffa1dboozjHad404MlafkHZxqh-6hzT7VqZXkV5ZZNMC0_bNPM32nvxGVwncTxNYllDqsJBYbVdxt3UUC2fjekTaXA4OyFn726AImuhIpjrtngY-6-jALJKqL-KVpcSigPf__OVTyXcM1Sw1-TL7g7tfzNkE9HNdtHgkQB4Mh2z_scR&amp;c=NGuYt0oI20uHenBG04mstxmTYOCErS2cSuG4Dam8hoKXM1DMY_Zr1A==&amp;ch=v_XWlH9wAkQ-IbHrelNg_ZuLf2fpiUM6Grknq2EAEMle63rC4aUjK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r20.rs6.net/tn.jsp?f=0019E8W5BA7ST-3YlYAkXwFrpnDyRgDWvuwzr6-eT-jOn6N5uEQ7ffa1SPTrvT8GTC4WRVW0nMEiKw1WF-brYHKvwXOwSmAQyIxSxxqZzxexi_CzmhDt0RwVKCC-EDiHTci9FhXV97HNq4=&amp;c=NGuYt0oI20uHenBG04mstxmTYOCErS2cSuG4Dam8hoKXM1DMY_Zr1A==&amp;ch=v_XWlH9wAkQ-IbHrelNg_ZuLf2fpiUM6Grknq2EAEMle63rC4aUj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Ann Davenport</dc:creator>
  <cp:keywords/>
  <dc:description/>
  <cp:lastModifiedBy>Patricia Ann Davenport</cp:lastModifiedBy>
  <cp:revision>1</cp:revision>
  <dcterms:created xsi:type="dcterms:W3CDTF">2020-06-03T15:37:00Z</dcterms:created>
  <dcterms:modified xsi:type="dcterms:W3CDTF">2020-06-03T15:38:00Z</dcterms:modified>
</cp:coreProperties>
</file>