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5873" w14:textId="11A15B5A" w:rsidR="00F73508" w:rsidRPr="00C04AB4" w:rsidRDefault="00C04AB4">
      <w:pPr>
        <w:rPr>
          <w:rFonts w:ascii="Century Gothic" w:hAnsi="Century Gothic"/>
          <w:sz w:val="22"/>
          <w:szCs w:val="22"/>
        </w:rPr>
      </w:pPr>
      <w:r w:rsidRPr="00C04AB4">
        <w:rPr>
          <w:rFonts w:ascii="Century Gothic" w:hAnsi="Century Gothic" w:cs="Times New Roman"/>
          <w:caps/>
          <w:noProof/>
          <w:sz w:val="22"/>
          <w:szCs w:val="22"/>
        </w:rPr>
        <w:drawing>
          <wp:anchor distT="0" distB="0" distL="114300" distR="114300" simplePos="0" relativeHeight="251658240" behindDoc="0" locked="0" layoutInCell="1" allowOverlap="1" wp14:anchorId="4FE53230" wp14:editId="01903478">
            <wp:simplePos x="0" y="0"/>
            <wp:positionH relativeFrom="column">
              <wp:posOffset>78469</wp:posOffset>
            </wp:positionH>
            <wp:positionV relativeFrom="paragraph">
              <wp:posOffset>-222993</wp:posOffset>
            </wp:positionV>
            <wp:extent cx="838361" cy="685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S Logo-color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361" cy="685800"/>
                    </a:xfrm>
                    <a:prstGeom prst="rect">
                      <a:avLst/>
                    </a:prstGeom>
                  </pic:spPr>
                </pic:pic>
              </a:graphicData>
            </a:graphic>
            <wp14:sizeRelH relativeFrom="page">
              <wp14:pctWidth>0</wp14:pctWidth>
            </wp14:sizeRelH>
            <wp14:sizeRelV relativeFrom="page">
              <wp14:pctHeight>0</wp14:pctHeight>
            </wp14:sizeRelV>
          </wp:anchor>
        </w:drawing>
      </w:r>
    </w:p>
    <w:p w14:paraId="1FDEBDF3" w14:textId="132BC7EC" w:rsidR="00F73508" w:rsidRPr="00C04AB4" w:rsidRDefault="00F73508">
      <w:pPr>
        <w:rPr>
          <w:rFonts w:ascii="Century Gothic" w:hAnsi="Century Gothic"/>
          <w:sz w:val="22"/>
          <w:szCs w:val="22"/>
        </w:rPr>
      </w:pPr>
    </w:p>
    <w:p w14:paraId="0EC30172" w14:textId="77777777" w:rsidR="00F73508" w:rsidRPr="00C04AB4" w:rsidRDefault="00F73508">
      <w:pPr>
        <w:rPr>
          <w:rFonts w:ascii="Century Gothic" w:hAnsi="Century Gothic"/>
          <w:sz w:val="22"/>
          <w:szCs w:val="22"/>
        </w:rPr>
      </w:pPr>
    </w:p>
    <w:p w14:paraId="32FCE9E2" w14:textId="77777777" w:rsidR="00F73508" w:rsidRPr="00C04AB4" w:rsidRDefault="00F73508">
      <w:pPr>
        <w:rPr>
          <w:rFonts w:ascii="Century Gothic" w:hAnsi="Century Gothi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F73508" w:rsidRPr="00C04AB4" w14:paraId="004D4387" w14:textId="77777777" w:rsidTr="00C04AB4">
        <w:tc>
          <w:tcPr>
            <w:tcW w:w="3510" w:type="dxa"/>
          </w:tcPr>
          <w:p w14:paraId="2D734837" w14:textId="28A87D0C" w:rsidR="00F73508" w:rsidRPr="00C04AB4" w:rsidRDefault="00F73508">
            <w:pPr>
              <w:rPr>
                <w:rFonts w:ascii="Century Gothic" w:hAnsi="Century Gothic"/>
                <w:b/>
                <w:bCs/>
                <w:sz w:val="22"/>
                <w:szCs w:val="22"/>
              </w:rPr>
            </w:pPr>
            <w:r w:rsidRPr="00C04AB4">
              <w:rPr>
                <w:rFonts w:ascii="Century Gothic" w:hAnsi="Century Gothic"/>
                <w:b/>
                <w:bCs/>
                <w:sz w:val="22"/>
                <w:szCs w:val="22"/>
              </w:rPr>
              <w:t>FOR IMMEDIATE RELEASE</w:t>
            </w:r>
          </w:p>
          <w:p w14:paraId="2BCA5F43" w14:textId="1B7D1A30" w:rsidR="00F73508" w:rsidRPr="00C04AB4" w:rsidRDefault="00D2196A">
            <w:pPr>
              <w:rPr>
                <w:rFonts w:ascii="Century Gothic" w:hAnsi="Century Gothic"/>
                <w:sz w:val="22"/>
                <w:szCs w:val="22"/>
              </w:rPr>
            </w:pPr>
            <w:r>
              <w:rPr>
                <w:rFonts w:ascii="Century Gothic" w:hAnsi="Century Gothic"/>
                <w:sz w:val="22"/>
                <w:szCs w:val="22"/>
              </w:rPr>
              <w:t xml:space="preserve">January </w:t>
            </w:r>
            <w:r w:rsidR="00261375">
              <w:rPr>
                <w:rFonts w:ascii="Century Gothic" w:hAnsi="Century Gothic"/>
                <w:sz w:val="22"/>
                <w:szCs w:val="22"/>
              </w:rPr>
              <w:t>13</w:t>
            </w:r>
            <w:r w:rsidR="00F73508" w:rsidRPr="00C04AB4">
              <w:rPr>
                <w:rFonts w:ascii="Century Gothic" w:hAnsi="Century Gothic"/>
                <w:sz w:val="22"/>
                <w:szCs w:val="22"/>
              </w:rPr>
              <w:t xml:space="preserve">, </w:t>
            </w:r>
            <w:r w:rsidR="00F84848" w:rsidRPr="00C04AB4">
              <w:rPr>
                <w:rFonts w:ascii="Century Gothic" w:hAnsi="Century Gothic"/>
                <w:sz w:val="22"/>
                <w:szCs w:val="22"/>
              </w:rPr>
              <w:t>202</w:t>
            </w:r>
            <w:r w:rsidR="00F84848">
              <w:rPr>
                <w:rFonts w:ascii="Century Gothic" w:hAnsi="Century Gothic"/>
                <w:sz w:val="22"/>
                <w:szCs w:val="22"/>
              </w:rPr>
              <w:t>5</w:t>
            </w:r>
          </w:p>
        </w:tc>
        <w:tc>
          <w:tcPr>
            <w:tcW w:w="5840" w:type="dxa"/>
          </w:tcPr>
          <w:p w14:paraId="28445295" w14:textId="4EC99DBD" w:rsidR="00F73508" w:rsidRPr="00C04AB4" w:rsidRDefault="00F73508" w:rsidP="00F73508">
            <w:pPr>
              <w:jc w:val="right"/>
              <w:rPr>
                <w:rFonts w:ascii="Century Gothic" w:hAnsi="Century Gothic"/>
                <w:b/>
                <w:bCs/>
                <w:sz w:val="22"/>
                <w:szCs w:val="22"/>
              </w:rPr>
            </w:pPr>
            <w:r w:rsidRPr="00C04AB4">
              <w:rPr>
                <w:rFonts w:ascii="Century Gothic" w:hAnsi="Century Gothic"/>
                <w:b/>
                <w:bCs/>
                <w:sz w:val="22"/>
                <w:szCs w:val="22"/>
              </w:rPr>
              <w:t>Contact Information</w:t>
            </w:r>
          </w:p>
          <w:p w14:paraId="42530C91" w14:textId="78E1DFDE" w:rsidR="00F73508" w:rsidRDefault="00C04AB4" w:rsidP="00F73508">
            <w:pPr>
              <w:jc w:val="right"/>
              <w:rPr>
                <w:rFonts w:ascii="Century Gothic" w:hAnsi="Century Gothic"/>
                <w:sz w:val="22"/>
                <w:szCs w:val="22"/>
              </w:rPr>
            </w:pPr>
            <w:r>
              <w:rPr>
                <w:rFonts w:ascii="Century Gothic" w:hAnsi="Century Gothic"/>
                <w:sz w:val="22"/>
                <w:szCs w:val="22"/>
              </w:rPr>
              <w:t>Timothy Weisberg</w:t>
            </w:r>
          </w:p>
          <w:p w14:paraId="04C7916F" w14:textId="189F6D7B" w:rsidR="00C04AB4" w:rsidRPr="00C04AB4" w:rsidRDefault="00C04AB4" w:rsidP="00F73508">
            <w:pPr>
              <w:jc w:val="right"/>
              <w:rPr>
                <w:rFonts w:ascii="Century Gothic" w:hAnsi="Century Gothic"/>
                <w:sz w:val="22"/>
                <w:szCs w:val="22"/>
              </w:rPr>
            </w:pPr>
            <w:r>
              <w:rPr>
                <w:rFonts w:ascii="Century Gothic" w:hAnsi="Century Gothic"/>
                <w:sz w:val="22"/>
                <w:szCs w:val="22"/>
              </w:rPr>
              <w:t>Deputy Director, Communications and Public Affairs</w:t>
            </w:r>
          </w:p>
          <w:p w14:paraId="4650899E" w14:textId="0DF0AC52" w:rsidR="00F73508" w:rsidRPr="00C04AB4" w:rsidRDefault="00C04AB4" w:rsidP="00F73508">
            <w:pPr>
              <w:jc w:val="right"/>
              <w:rPr>
                <w:rFonts w:ascii="Century Gothic" w:hAnsi="Century Gothic"/>
                <w:sz w:val="22"/>
                <w:szCs w:val="22"/>
              </w:rPr>
            </w:pPr>
            <w:r>
              <w:rPr>
                <w:rFonts w:ascii="Century Gothic" w:hAnsi="Century Gothic"/>
                <w:sz w:val="22"/>
                <w:szCs w:val="22"/>
              </w:rPr>
              <w:t>timothy.weisberg@ots.ca.gov</w:t>
            </w:r>
          </w:p>
          <w:p w14:paraId="0DB55367" w14:textId="71057889" w:rsidR="00F73508" w:rsidRPr="00C04AB4" w:rsidRDefault="00C04AB4" w:rsidP="00F73508">
            <w:pPr>
              <w:jc w:val="right"/>
              <w:rPr>
                <w:rFonts w:ascii="Century Gothic" w:hAnsi="Century Gothic"/>
                <w:sz w:val="22"/>
                <w:szCs w:val="22"/>
              </w:rPr>
            </w:pPr>
            <w:r>
              <w:rPr>
                <w:rFonts w:ascii="Century Gothic" w:hAnsi="Century Gothic"/>
                <w:sz w:val="22"/>
                <w:szCs w:val="22"/>
              </w:rPr>
              <w:t>(916) 708-5128</w:t>
            </w:r>
          </w:p>
        </w:tc>
      </w:tr>
    </w:tbl>
    <w:p w14:paraId="437D70EF" w14:textId="77777777" w:rsidR="00312C8C" w:rsidRPr="00C04AB4" w:rsidRDefault="00312C8C">
      <w:pPr>
        <w:rPr>
          <w:rFonts w:ascii="Century Gothic" w:hAnsi="Century Gothic"/>
        </w:rPr>
      </w:pPr>
    </w:p>
    <w:p w14:paraId="7DF93A16" w14:textId="570B289E" w:rsidR="00F73508" w:rsidRPr="00D2196A" w:rsidRDefault="00C04AB4" w:rsidP="00F73508">
      <w:pPr>
        <w:jc w:val="center"/>
        <w:rPr>
          <w:rFonts w:ascii="Century Gothic" w:hAnsi="Century Gothic"/>
          <w:b/>
          <w:bCs/>
        </w:rPr>
      </w:pPr>
      <w:r w:rsidRPr="00D2196A">
        <w:rPr>
          <w:rFonts w:ascii="Century Gothic" w:hAnsi="Century Gothic"/>
          <w:b/>
          <w:bCs/>
        </w:rPr>
        <w:t xml:space="preserve">New Director </w:t>
      </w:r>
      <w:r w:rsidR="00D2196A">
        <w:rPr>
          <w:rFonts w:ascii="Century Gothic" w:hAnsi="Century Gothic"/>
          <w:b/>
          <w:bCs/>
        </w:rPr>
        <w:t>Sworn in</w:t>
      </w:r>
      <w:r w:rsidR="00EB3E39">
        <w:rPr>
          <w:rFonts w:ascii="Century Gothic" w:hAnsi="Century Gothic"/>
          <w:b/>
          <w:bCs/>
        </w:rPr>
        <w:t>, Will</w:t>
      </w:r>
      <w:r w:rsidRPr="00D2196A">
        <w:rPr>
          <w:rFonts w:ascii="Century Gothic" w:hAnsi="Century Gothic"/>
          <w:b/>
          <w:bCs/>
        </w:rPr>
        <w:t xml:space="preserve"> Head the California Office of Traffic Safety</w:t>
      </w:r>
    </w:p>
    <w:p w14:paraId="2763A03F" w14:textId="77777777" w:rsidR="00F73508" w:rsidRPr="00C72873" w:rsidRDefault="00F73508" w:rsidP="00F73508">
      <w:pPr>
        <w:rPr>
          <w:rFonts w:ascii="Century Gothic" w:hAnsi="Century Gothic"/>
          <w:sz w:val="22"/>
          <w:szCs w:val="22"/>
        </w:rPr>
      </w:pPr>
    </w:p>
    <w:p w14:paraId="2783F7EC" w14:textId="10BDC57B" w:rsidR="00D2196A" w:rsidRDefault="00D2196A" w:rsidP="00C04AB4">
      <w:pPr>
        <w:rPr>
          <w:rFonts w:ascii="Century Gothic" w:hAnsi="Century Gothic"/>
          <w:sz w:val="22"/>
          <w:szCs w:val="22"/>
        </w:rPr>
      </w:pPr>
      <w:r>
        <w:rPr>
          <w:rFonts w:ascii="Century Gothic" w:hAnsi="Century Gothic"/>
          <w:sz w:val="22"/>
          <w:szCs w:val="22"/>
        </w:rPr>
        <w:t xml:space="preserve">Sacramento </w:t>
      </w:r>
      <w:r w:rsidR="00F73508" w:rsidRPr="00C72873">
        <w:rPr>
          <w:rFonts w:ascii="Century Gothic" w:hAnsi="Century Gothic"/>
          <w:sz w:val="22"/>
          <w:szCs w:val="22"/>
        </w:rPr>
        <w:t xml:space="preserve">– </w:t>
      </w:r>
      <w:r>
        <w:rPr>
          <w:rFonts w:ascii="Century Gothic" w:hAnsi="Century Gothic"/>
          <w:sz w:val="22"/>
          <w:szCs w:val="22"/>
        </w:rPr>
        <w:t xml:space="preserve">Stephanie Dougherty was officially sworn in today </w:t>
      </w:r>
      <w:r w:rsidR="00C04AB4" w:rsidRPr="00C72873">
        <w:rPr>
          <w:rFonts w:ascii="Century Gothic" w:hAnsi="Century Gothic"/>
          <w:sz w:val="22"/>
          <w:szCs w:val="22"/>
        </w:rPr>
        <w:t>as the new Director for the California Office of Traffic Safety (OTS)</w:t>
      </w:r>
      <w:r w:rsidR="006936E4">
        <w:rPr>
          <w:rFonts w:ascii="Century Gothic" w:hAnsi="Century Gothic"/>
          <w:sz w:val="22"/>
          <w:szCs w:val="22"/>
        </w:rPr>
        <w:t xml:space="preserve">. </w:t>
      </w:r>
      <w:hyperlink r:id="rId8" w:history="1">
        <w:r w:rsidRPr="00AA5125">
          <w:rPr>
            <w:rStyle w:val="Hyperlink"/>
            <w:rFonts w:ascii="Century Gothic" w:hAnsi="Century Gothic"/>
            <w:sz w:val="22"/>
            <w:szCs w:val="22"/>
          </w:rPr>
          <w:t>Appointed</w:t>
        </w:r>
      </w:hyperlink>
      <w:r>
        <w:rPr>
          <w:rFonts w:ascii="Century Gothic" w:hAnsi="Century Gothic"/>
          <w:sz w:val="22"/>
          <w:szCs w:val="22"/>
        </w:rPr>
        <w:t xml:space="preserve"> by Governor Gavin Newsom in December 2024, </w:t>
      </w:r>
      <w:r w:rsidR="006936E4">
        <w:rPr>
          <w:rFonts w:ascii="Century Gothic" w:hAnsi="Century Gothic"/>
          <w:sz w:val="22"/>
          <w:szCs w:val="22"/>
        </w:rPr>
        <w:t xml:space="preserve">Dougherty will also </w:t>
      </w:r>
      <w:r w:rsidR="00CD206E">
        <w:rPr>
          <w:rFonts w:ascii="Century Gothic" w:hAnsi="Century Gothic"/>
          <w:sz w:val="22"/>
          <w:szCs w:val="22"/>
        </w:rPr>
        <w:t>serve</w:t>
      </w:r>
      <w:r w:rsidR="006936E4">
        <w:rPr>
          <w:rFonts w:ascii="Century Gothic" w:hAnsi="Century Gothic"/>
          <w:sz w:val="22"/>
          <w:szCs w:val="22"/>
        </w:rPr>
        <w:t xml:space="preserve"> as the </w:t>
      </w:r>
      <w:r w:rsidR="00C04AB4" w:rsidRPr="00C72873">
        <w:rPr>
          <w:rFonts w:ascii="Century Gothic" w:hAnsi="Century Gothic"/>
          <w:sz w:val="22"/>
          <w:szCs w:val="22"/>
        </w:rPr>
        <w:t>Governor’s Representative for Highway Safety at the federal level.</w:t>
      </w:r>
      <w:r w:rsidR="005469CD" w:rsidRPr="00C72873">
        <w:rPr>
          <w:rFonts w:ascii="Century Gothic" w:hAnsi="Century Gothic"/>
          <w:sz w:val="22"/>
          <w:szCs w:val="22"/>
        </w:rPr>
        <w:t xml:space="preserve"> </w:t>
      </w:r>
    </w:p>
    <w:p w14:paraId="5B56A1CC" w14:textId="77777777" w:rsidR="00D2196A" w:rsidRDefault="00D2196A" w:rsidP="00C04AB4">
      <w:pPr>
        <w:rPr>
          <w:rFonts w:ascii="Century Gothic" w:hAnsi="Century Gothic"/>
          <w:sz w:val="22"/>
          <w:szCs w:val="22"/>
        </w:rPr>
      </w:pPr>
    </w:p>
    <w:p w14:paraId="0FD917EE" w14:textId="0A1A66A8" w:rsidR="00FF5BFE" w:rsidRPr="00FF5BFE" w:rsidRDefault="00647D8F" w:rsidP="00FF5BFE">
      <w:pPr>
        <w:rPr>
          <w:rFonts w:ascii="Century Gothic" w:hAnsi="Century Gothic"/>
          <w:sz w:val="22"/>
          <w:szCs w:val="22"/>
        </w:rPr>
      </w:pPr>
      <w:r>
        <w:rPr>
          <w:rFonts w:ascii="Century Gothic" w:hAnsi="Century Gothic"/>
          <w:sz w:val="22"/>
          <w:szCs w:val="22"/>
        </w:rPr>
        <w:t>“</w:t>
      </w:r>
      <w:r w:rsidR="00FF5BFE" w:rsidRPr="00FF5BFE">
        <w:rPr>
          <w:rFonts w:ascii="Century Gothic" w:hAnsi="Century Gothic"/>
          <w:sz w:val="22"/>
          <w:szCs w:val="22"/>
        </w:rPr>
        <w:t>I am honored to lead the Office of Traffic Safety and work alongside a team of dedicated professionals and with our partners to advance our urgent mission of saving lives,” said OTS Director Stephanie Dougherty. “Together, we will focus on innovative solutions, community engagement, and education to promote a strong safety culture and make our roadways safer for all Californians.</w:t>
      </w:r>
      <w:r w:rsidR="00FF5BFE">
        <w:rPr>
          <w:rFonts w:ascii="Century Gothic" w:hAnsi="Century Gothic"/>
          <w:sz w:val="22"/>
          <w:szCs w:val="22"/>
        </w:rPr>
        <w:t>”</w:t>
      </w:r>
    </w:p>
    <w:p w14:paraId="1ED94CA0" w14:textId="77777777" w:rsidR="00EC3718" w:rsidRPr="00C72873" w:rsidRDefault="00EC3718" w:rsidP="00C04AB4">
      <w:pPr>
        <w:rPr>
          <w:rFonts w:ascii="Century Gothic" w:hAnsi="Century Gothic"/>
          <w:sz w:val="22"/>
          <w:szCs w:val="22"/>
        </w:rPr>
      </w:pPr>
    </w:p>
    <w:p w14:paraId="16E12726" w14:textId="68B6A238" w:rsidR="00520551" w:rsidRPr="00C72873" w:rsidRDefault="00520551" w:rsidP="00C04AB4">
      <w:pPr>
        <w:rPr>
          <w:rFonts w:ascii="Century Gothic" w:hAnsi="Century Gothic"/>
          <w:sz w:val="22"/>
          <w:szCs w:val="22"/>
        </w:rPr>
      </w:pPr>
      <w:r w:rsidRPr="00C72873">
        <w:rPr>
          <w:rFonts w:ascii="Century Gothic" w:hAnsi="Century Gothic"/>
          <w:sz w:val="22"/>
          <w:szCs w:val="22"/>
        </w:rPr>
        <w:t>Dougherty most recently served as Deputy Secretary of Transportation Safety and Enforcement at the California State Transportation Agency</w:t>
      </w:r>
      <w:r w:rsidR="00D22470" w:rsidRPr="00C72873">
        <w:rPr>
          <w:rFonts w:ascii="Century Gothic" w:hAnsi="Century Gothic"/>
          <w:sz w:val="22"/>
          <w:szCs w:val="22"/>
        </w:rPr>
        <w:t xml:space="preserve"> (CalSTA)</w:t>
      </w:r>
      <w:r w:rsidRPr="00C72873">
        <w:rPr>
          <w:rFonts w:ascii="Century Gothic" w:hAnsi="Century Gothic"/>
          <w:sz w:val="22"/>
          <w:szCs w:val="22"/>
        </w:rPr>
        <w:t xml:space="preserve"> since 2016. She held multiple roles at the Department of Motor Vehicles from 2008 to 2016, including Chief of Enterprise Planning and Performance.</w:t>
      </w:r>
      <w:r w:rsidR="00477349">
        <w:rPr>
          <w:rFonts w:ascii="Century Gothic" w:hAnsi="Century Gothic"/>
          <w:sz w:val="22"/>
          <w:szCs w:val="22"/>
        </w:rPr>
        <w:t xml:space="preserve"> </w:t>
      </w:r>
      <w:r w:rsidR="00477349" w:rsidRPr="00BC56A5">
        <w:rPr>
          <w:rFonts w:ascii="Century Gothic" w:hAnsi="Century Gothic"/>
          <w:sz w:val="22"/>
          <w:szCs w:val="22"/>
        </w:rPr>
        <w:t>Dougherty</w:t>
      </w:r>
      <w:r w:rsidR="00477349" w:rsidRPr="00477349">
        <w:rPr>
          <w:rFonts w:ascii="Century Gothic" w:hAnsi="Century Gothic"/>
          <w:sz w:val="22"/>
          <w:szCs w:val="22"/>
        </w:rPr>
        <w:t xml:space="preserve"> </w:t>
      </w:r>
      <w:r w:rsidR="00AF5C1E">
        <w:rPr>
          <w:rFonts w:ascii="Century Gothic" w:hAnsi="Century Gothic"/>
          <w:sz w:val="22"/>
          <w:szCs w:val="22"/>
        </w:rPr>
        <w:t xml:space="preserve">has </w:t>
      </w:r>
      <w:r w:rsidR="00477349" w:rsidRPr="00477349">
        <w:rPr>
          <w:rFonts w:ascii="Century Gothic" w:hAnsi="Century Gothic"/>
          <w:sz w:val="22"/>
          <w:szCs w:val="22"/>
        </w:rPr>
        <w:t xml:space="preserve">also worked in a research and policy capacity for several state commissions </w:t>
      </w:r>
      <w:r w:rsidR="00477349">
        <w:rPr>
          <w:rFonts w:ascii="Century Gothic" w:hAnsi="Century Gothic"/>
          <w:sz w:val="22"/>
          <w:szCs w:val="22"/>
        </w:rPr>
        <w:t xml:space="preserve">and </w:t>
      </w:r>
      <w:r w:rsidR="00D23873">
        <w:rPr>
          <w:rFonts w:ascii="Century Gothic" w:hAnsi="Century Gothic"/>
          <w:sz w:val="22"/>
          <w:szCs w:val="22"/>
        </w:rPr>
        <w:t xml:space="preserve">previously </w:t>
      </w:r>
      <w:r w:rsidR="00477349" w:rsidRPr="00477349">
        <w:rPr>
          <w:rFonts w:ascii="Century Gothic" w:hAnsi="Century Gothic"/>
          <w:sz w:val="22"/>
          <w:szCs w:val="22"/>
        </w:rPr>
        <w:t>held project management positions with Blue Shield of California and Deloitte Consulting.</w:t>
      </w:r>
      <w:r w:rsidR="000A341A">
        <w:rPr>
          <w:rFonts w:ascii="Century Gothic" w:hAnsi="Century Gothic"/>
          <w:sz w:val="22"/>
          <w:szCs w:val="22"/>
        </w:rPr>
        <w:t xml:space="preserve"> </w:t>
      </w:r>
      <w:r w:rsidRPr="00C72873">
        <w:rPr>
          <w:rFonts w:ascii="Century Gothic" w:hAnsi="Century Gothic"/>
          <w:sz w:val="22"/>
          <w:szCs w:val="22"/>
        </w:rPr>
        <w:t>Dougherty earned a Master of Public Administration from the University of Southern California and a Bachelor of Arts in History from Stanford University.</w:t>
      </w:r>
    </w:p>
    <w:p w14:paraId="3ED13BC5" w14:textId="77777777" w:rsidR="00816EB1" w:rsidRDefault="00816EB1" w:rsidP="00816EB1"/>
    <w:p w14:paraId="7BEEB8BF" w14:textId="77777777" w:rsidR="00816EB1" w:rsidRPr="00D2196A" w:rsidRDefault="00816EB1" w:rsidP="00816EB1">
      <w:pPr>
        <w:rPr>
          <w:rFonts w:ascii="Century Gothic" w:hAnsi="Century Gothic"/>
          <w:sz w:val="22"/>
          <w:szCs w:val="22"/>
        </w:rPr>
      </w:pPr>
      <w:r w:rsidRPr="00D2196A">
        <w:rPr>
          <w:rFonts w:ascii="Century Gothic" w:hAnsi="Century Gothic"/>
          <w:sz w:val="22"/>
          <w:szCs w:val="22"/>
        </w:rPr>
        <w:t>“I am excited to have Stephanie take the lead at OTS during this important time for traffic safety,” said Transportation Secretary Toks Omishakin. “Her experience in the safety arena and her expertise on legislative and policy issues will help guide OTS in the right direction as we continue the critical work towards our goal of zero traffic deaths.”</w:t>
      </w:r>
    </w:p>
    <w:p w14:paraId="532B826B" w14:textId="77777777" w:rsidR="00816EB1" w:rsidRDefault="00816EB1" w:rsidP="00C04AB4">
      <w:pPr>
        <w:rPr>
          <w:rFonts w:ascii="Century Gothic" w:hAnsi="Century Gothic"/>
          <w:sz w:val="22"/>
          <w:szCs w:val="22"/>
        </w:rPr>
      </w:pPr>
    </w:p>
    <w:p w14:paraId="094A8A4A" w14:textId="03C2EF7E" w:rsidR="004532C3" w:rsidRDefault="00F771D4" w:rsidP="004532C3">
      <w:pPr>
        <w:rPr>
          <w:rFonts w:ascii="Century Gothic" w:hAnsi="Century Gothic"/>
          <w:sz w:val="22"/>
          <w:szCs w:val="22"/>
        </w:rPr>
      </w:pPr>
      <w:r w:rsidRPr="00C72873">
        <w:rPr>
          <w:rFonts w:ascii="Century Gothic" w:hAnsi="Century Gothic" w:cs="Times New Roman"/>
          <w:sz w:val="22"/>
          <w:szCs w:val="22"/>
        </w:rPr>
        <w:t xml:space="preserve">Through grant funding made available to California by the National Highway Traffic Safety Administration (NHTSA), the OTS funds more than </w:t>
      </w:r>
      <w:hyperlink r:id="rId9" w:history="1">
        <w:r w:rsidRPr="00F46658">
          <w:rPr>
            <w:rStyle w:val="Hyperlink"/>
            <w:rFonts w:ascii="Century Gothic" w:hAnsi="Century Gothic" w:cs="Times New Roman"/>
            <w:sz w:val="22"/>
            <w:szCs w:val="22"/>
          </w:rPr>
          <w:t>$140 million annually</w:t>
        </w:r>
      </w:hyperlink>
      <w:r w:rsidRPr="00C72873">
        <w:rPr>
          <w:rFonts w:ascii="Century Gothic" w:hAnsi="Century Gothic" w:cs="Times New Roman"/>
          <w:sz w:val="22"/>
          <w:szCs w:val="22"/>
        </w:rPr>
        <w:t xml:space="preserve"> in innovative, evidence-based education and enforcement programs and technologies designed to improve road safety. </w:t>
      </w:r>
      <w:r w:rsidR="00B076A3" w:rsidRPr="00C72873">
        <w:rPr>
          <w:rFonts w:ascii="Century Gothic" w:hAnsi="Century Gothic"/>
          <w:sz w:val="22"/>
          <w:szCs w:val="22"/>
        </w:rPr>
        <w:t>The hundreds o</w:t>
      </w:r>
      <w:r w:rsidR="006D0A7F">
        <w:rPr>
          <w:rFonts w:ascii="Century Gothic" w:hAnsi="Century Gothic"/>
          <w:sz w:val="22"/>
          <w:szCs w:val="22"/>
        </w:rPr>
        <w:t>f</w:t>
      </w:r>
      <w:r w:rsidR="00B076A3" w:rsidRPr="00C72873">
        <w:rPr>
          <w:rFonts w:ascii="Century Gothic" w:hAnsi="Century Gothic"/>
          <w:sz w:val="22"/>
          <w:szCs w:val="22"/>
        </w:rPr>
        <w:t xml:space="preserve"> projects </w:t>
      </w:r>
      <w:r w:rsidR="006D0A7F">
        <w:rPr>
          <w:rFonts w:ascii="Century Gothic" w:hAnsi="Century Gothic"/>
          <w:sz w:val="22"/>
          <w:szCs w:val="22"/>
        </w:rPr>
        <w:t xml:space="preserve">funded </w:t>
      </w:r>
      <w:r w:rsidR="00B076A3" w:rsidRPr="00C72873">
        <w:rPr>
          <w:rFonts w:ascii="Century Gothic" w:hAnsi="Century Gothic"/>
          <w:sz w:val="22"/>
          <w:szCs w:val="22"/>
        </w:rPr>
        <w:t xml:space="preserve">throughout the state address alcohol and drug-impaired driving, distracted driving, seat belts and child safety seats, bicycle and pedestrian safety, emergency medical services, police traffic services and traffic records. </w:t>
      </w:r>
    </w:p>
    <w:p w14:paraId="44E6CE4D" w14:textId="77777777" w:rsidR="004532C3" w:rsidRDefault="004532C3" w:rsidP="00F771D4">
      <w:pPr>
        <w:suppressAutoHyphens/>
        <w:autoSpaceDN w:val="0"/>
        <w:textAlignment w:val="baseline"/>
        <w:rPr>
          <w:rFonts w:ascii="Century Gothic" w:hAnsi="Century Gothic"/>
          <w:sz w:val="22"/>
          <w:szCs w:val="22"/>
        </w:rPr>
      </w:pPr>
    </w:p>
    <w:p w14:paraId="53A90640" w14:textId="1029F3F1" w:rsidR="00EC3718" w:rsidRPr="00C72873" w:rsidRDefault="004532C3" w:rsidP="00F771D4">
      <w:pPr>
        <w:suppressAutoHyphens/>
        <w:autoSpaceDN w:val="0"/>
        <w:textAlignment w:val="baseline"/>
        <w:rPr>
          <w:rFonts w:ascii="Century Gothic" w:hAnsi="Century Gothic" w:cs="Times New Roman"/>
          <w:sz w:val="22"/>
          <w:szCs w:val="22"/>
        </w:rPr>
      </w:pPr>
      <w:r>
        <w:rPr>
          <w:rFonts w:ascii="Century Gothic" w:hAnsi="Century Gothic"/>
          <w:sz w:val="22"/>
          <w:szCs w:val="22"/>
        </w:rPr>
        <w:t xml:space="preserve">As the OTS Director, </w:t>
      </w:r>
      <w:r w:rsidR="00784002" w:rsidRPr="00C72873">
        <w:rPr>
          <w:rFonts w:ascii="Century Gothic" w:hAnsi="Century Gothic"/>
          <w:color w:val="000000"/>
          <w:sz w:val="22"/>
          <w:szCs w:val="22"/>
          <w:shd w:val="clear" w:color="auto" w:fill="FFFFFF"/>
        </w:rPr>
        <w:t>Dougherty</w:t>
      </w:r>
      <w:r w:rsidR="00EC3718" w:rsidRPr="00C72873">
        <w:rPr>
          <w:rFonts w:ascii="Century Gothic" w:hAnsi="Century Gothic"/>
          <w:color w:val="000000"/>
          <w:sz w:val="22"/>
          <w:szCs w:val="22"/>
          <w:shd w:val="clear" w:color="auto" w:fill="FFFFFF"/>
        </w:rPr>
        <w:t xml:space="preserve"> will set annual goals and priority areas for safety programs in the Highway Safety Plan and Strategic Highway Safety Plan aimed at reducing the number of victims killed and injured on California roads. She is also </w:t>
      </w:r>
      <w:r w:rsidR="00EC3718" w:rsidRPr="00C72873">
        <w:rPr>
          <w:rFonts w:ascii="Century Gothic" w:hAnsi="Century Gothic"/>
          <w:color w:val="000000"/>
          <w:sz w:val="22"/>
          <w:szCs w:val="22"/>
          <w:shd w:val="clear" w:color="auto" w:fill="FFFFFF"/>
        </w:rPr>
        <w:lastRenderedPageBreak/>
        <w:t>responsible for preparing an Annual Performance Report that highlights accomplishments in traffic safety efforts, as well as working with other agencies and partner organizations on new and innovative safety measures.</w:t>
      </w:r>
    </w:p>
    <w:p w14:paraId="065D7EF0" w14:textId="5BB4424B" w:rsidR="009E77A8" w:rsidRPr="00C72873" w:rsidRDefault="009E77A8" w:rsidP="00F73508">
      <w:pPr>
        <w:rPr>
          <w:rFonts w:ascii="Century Gothic" w:hAnsi="Century Gothic"/>
          <w:sz w:val="22"/>
          <w:szCs w:val="22"/>
        </w:rPr>
      </w:pPr>
    </w:p>
    <w:p w14:paraId="76A9D321" w14:textId="451A9CEC" w:rsidR="00390719" w:rsidRPr="00C72873" w:rsidRDefault="00390719" w:rsidP="00A846C4">
      <w:pPr>
        <w:rPr>
          <w:rFonts w:ascii="Century Gothic" w:hAnsi="Century Gothic"/>
          <w:sz w:val="22"/>
          <w:szCs w:val="22"/>
        </w:rPr>
      </w:pPr>
      <w:r w:rsidRPr="00C72873">
        <w:rPr>
          <w:rFonts w:ascii="Century Gothic" w:hAnsi="Century Gothic" w:cs="Times New Roman"/>
          <w:sz w:val="22"/>
          <w:szCs w:val="22"/>
        </w:rPr>
        <w:t>To learn more about our “Go Safely, California” campaign</w:t>
      </w:r>
      <w:r w:rsidR="00430B8B">
        <w:rPr>
          <w:rFonts w:ascii="Century Gothic" w:hAnsi="Century Gothic" w:cs="Times New Roman"/>
          <w:sz w:val="22"/>
          <w:szCs w:val="22"/>
        </w:rPr>
        <w:t xml:space="preserve"> and join the movement for safer roads as a “traffic safety champion</w:t>
      </w:r>
      <w:r w:rsidRPr="00C72873">
        <w:rPr>
          <w:rFonts w:ascii="Century Gothic" w:hAnsi="Century Gothic" w:cs="Times New Roman"/>
          <w:sz w:val="22"/>
          <w:szCs w:val="22"/>
        </w:rPr>
        <w:t>,</w:t>
      </w:r>
      <w:r w:rsidR="00430B8B">
        <w:rPr>
          <w:rFonts w:ascii="Century Gothic" w:hAnsi="Century Gothic" w:cs="Times New Roman"/>
          <w:sz w:val="22"/>
          <w:szCs w:val="22"/>
        </w:rPr>
        <w:t>”</w:t>
      </w:r>
      <w:r w:rsidRPr="00C72873">
        <w:rPr>
          <w:rFonts w:ascii="Century Gothic" w:hAnsi="Century Gothic" w:cs="Times New Roman"/>
          <w:sz w:val="22"/>
          <w:szCs w:val="22"/>
        </w:rPr>
        <w:t xml:space="preserve"> visit gosafelyca.org.</w:t>
      </w:r>
    </w:p>
    <w:p w14:paraId="212946F1" w14:textId="77777777" w:rsidR="00335C42" w:rsidRPr="00C04AB4" w:rsidRDefault="00335C42" w:rsidP="00335C42">
      <w:pPr>
        <w:suppressAutoHyphens/>
        <w:autoSpaceDN w:val="0"/>
        <w:textAlignment w:val="baseline"/>
        <w:rPr>
          <w:rFonts w:ascii="Century Gothic" w:hAnsi="Century Gothic" w:cs="Times New Roman"/>
          <w:sz w:val="22"/>
          <w:szCs w:val="22"/>
        </w:rPr>
      </w:pPr>
    </w:p>
    <w:p w14:paraId="79EDDE4B" w14:textId="723BD9D5" w:rsidR="00335C42" w:rsidRPr="00764914" w:rsidRDefault="00335C42" w:rsidP="00335C42">
      <w:pPr>
        <w:suppressAutoHyphens/>
        <w:autoSpaceDN w:val="0"/>
        <w:jc w:val="center"/>
        <w:textAlignment w:val="baseline"/>
        <w:rPr>
          <w:rFonts w:ascii="Century Gothic" w:hAnsi="Century Gothic" w:cs="Times New Roman"/>
          <w:sz w:val="22"/>
          <w:szCs w:val="22"/>
        </w:rPr>
      </w:pPr>
      <w:r w:rsidRPr="00C04AB4">
        <w:rPr>
          <w:rFonts w:ascii="Century Gothic" w:hAnsi="Century Gothic" w:cs="Times New Roman"/>
          <w:sz w:val="22"/>
          <w:szCs w:val="22"/>
        </w:rPr>
        <w:t># # #</w:t>
      </w:r>
    </w:p>
    <w:sectPr w:rsidR="00335C42" w:rsidRPr="00764914" w:rsidSect="00335C42">
      <w:pgSz w:w="12240" w:h="15840"/>
      <w:pgMar w:top="1440"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74869"/>
    <w:multiLevelType w:val="multilevel"/>
    <w:tmpl w:val="6406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C616B"/>
    <w:multiLevelType w:val="hybridMultilevel"/>
    <w:tmpl w:val="234E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50045">
    <w:abstractNumId w:val="1"/>
  </w:num>
  <w:num w:numId="2" w16cid:durableId="32023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08"/>
    <w:rsid w:val="00045B26"/>
    <w:rsid w:val="000A341A"/>
    <w:rsid w:val="000A613E"/>
    <w:rsid w:val="001231CE"/>
    <w:rsid w:val="00124006"/>
    <w:rsid w:val="00136789"/>
    <w:rsid w:val="00137411"/>
    <w:rsid w:val="00155819"/>
    <w:rsid w:val="0021147C"/>
    <w:rsid w:val="00261375"/>
    <w:rsid w:val="002754C1"/>
    <w:rsid w:val="00312C8C"/>
    <w:rsid w:val="00335C42"/>
    <w:rsid w:val="00385534"/>
    <w:rsid w:val="00390719"/>
    <w:rsid w:val="003A7B9E"/>
    <w:rsid w:val="003C4B19"/>
    <w:rsid w:val="003D127E"/>
    <w:rsid w:val="003E4AC0"/>
    <w:rsid w:val="00430B8B"/>
    <w:rsid w:val="004471CF"/>
    <w:rsid w:val="004532C3"/>
    <w:rsid w:val="004725DB"/>
    <w:rsid w:val="00477349"/>
    <w:rsid w:val="004940C2"/>
    <w:rsid w:val="004A4D26"/>
    <w:rsid w:val="004B7527"/>
    <w:rsid w:val="004C077C"/>
    <w:rsid w:val="004D42D3"/>
    <w:rsid w:val="004D5E4A"/>
    <w:rsid w:val="004D7B08"/>
    <w:rsid w:val="00507DF9"/>
    <w:rsid w:val="00515B19"/>
    <w:rsid w:val="00520551"/>
    <w:rsid w:val="00527A08"/>
    <w:rsid w:val="005469CD"/>
    <w:rsid w:val="00565530"/>
    <w:rsid w:val="00647D8F"/>
    <w:rsid w:val="00653910"/>
    <w:rsid w:val="006936E4"/>
    <w:rsid w:val="006B440C"/>
    <w:rsid w:val="006D0A7F"/>
    <w:rsid w:val="00764914"/>
    <w:rsid w:val="00784002"/>
    <w:rsid w:val="00816EB1"/>
    <w:rsid w:val="0082432B"/>
    <w:rsid w:val="00884EC6"/>
    <w:rsid w:val="0089247A"/>
    <w:rsid w:val="008D10A3"/>
    <w:rsid w:val="00910FD7"/>
    <w:rsid w:val="00925469"/>
    <w:rsid w:val="0095715C"/>
    <w:rsid w:val="009E77A8"/>
    <w:rsid w:val="009F2A28"/>
    <w:rsid w:val="00A3348A"/>
    <w:rsid w:val="00A846C4"/>
    <w:rsid w:val="00AA5125"/>
    <w:rsid w:val="00AC7F15"/>
    <w:rsid w:val="00AF181E"/>
    <w:rsid w:val="00AF5C1E"/>
    <w:rsid w:val="00B076A3"/>
    <w:rsid w:val="00B56FDD"/>
    <w:rsid w:val="00B57109"/>
    <w:rsid w:val="00B763BA"/>
    <w:rsid w:val="00B8010E"/>
    <w:rsid w:val="00B86921"/>
    <w:rsid w:val="00B9130F"/>
    <w:rsid w:val="00BA0FD4"/>
    <w:rsid w:val="00BC56A5"/>
    <w:rsid w:val="00BF43EA"/>
    <w:rsid w:val="00C02D0D"/>
    <w:rsid w:val="00C0413D"/>
    <w:rsid w:val="00C04AB4"/>
    <w:rsid w:val="00C062B3"/>
    <w:rsid w:val="00C06F9C"/>
    <w:rsid w:val="00C36576"/>
    <w:rsid w:val="00C5019D"/>
    <w:rsid w:val="00C624B2"/>
    <w:rsid w:val="00C72873"/>
    <w:rsid w:val="00C8067B"/>
    <w:rsid w:val="00CA2E40"/>
    <w:rsid w:val="00CC3F31"/>
    <w:rsid w:val="00CD206E"/>
    <w:rsid w:val="00CF0B46"/>
    <w:rsid w:val="00D02F2F"/>
    <w:rsid w:val="00D2196A"/>
    <w:rsid w:val="00D22470"/>
    <w:rsid w:val="00D23873"/>
    <w:rsid w:val="00D248F1"/>
    <w:rsid w:val="00D546E1"/>
    <w:rsid w:val="00DA4BAC"/>
    <w:rsid w:val="00DB736B"/>
    <w:rsid w:val="00DC6DC1"/>
    <w:rsid w:val="00DE70E9"/>
    <w:rsid w:val="00E93EF5"/>
    <w:rsid w:val="00EB3E39"/>
    <w:rsid w:val="00EB50F7"/>
    <w:rsid w:val="00EC3718"/>
    <w:rsid w:val="00F058E6"/>
    <w:rsid w:val="00F46658"/>
    <w:rsid w:val="00F73508"/>
    <w:rsid w:val="00F771D4"/>
    <w:rsid w:val="00F84848"/>
    <w:rsid w:val="00F87C59"/>
    <w:rsid w:val="00F96ED0"/>
    <w:rsid w:val="00FF5BFE"/>
    <w:rsid w:val="20A46D61"/>
    <w:rsid w:val="2366E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E0689"/>
  <w15:chartTrackingRefBased/>
  <w15:docId w15:val="{5F0304D8-0E9B-8F4A-997B-0EAD5CE1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5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5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5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5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508"/>
    <w:rPr>
      <w:rFonts w:eastAsiaTheme="majorEastAsia" w:cstheme="majorBidi"/>
      <w:color w:val="272727" w:themeColor="text1" w:themeTint="D8"/>
    </w:rPr>
  </w:style>
  <w:style w:type="paragraph" w:styleId="Title">
    <w:name w:val="Title"/>
    <w:basedOn w:val="Normal"/>
    <w:next w:val="Normal"/>
    <w:link w:val="TitleChar"/>
    <w:uiPriority w:val="10"/>
    <w:qFormat/>
    <w:rsid w:val="00F735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5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5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508"/>
    <w:rPr>
      <w:i/>
      <w:iCs/>
      <w:color w:val="404040" w:themeColor="text1" w:themeTint="BF"/>
    </w:rPr>
  </w:style>
  <w:style w:type="paragraph" w:styleId="ListParagraph">
    <w:name w:val="List Paragraph"/>
    <w:basedOn w:val="Normal"/>
    <w:uiPriority w:val="34"/>
    <w:qFormat/>
    <w:rsid w:val="00F73508"/>
    <w:pPr>
      <w:ind w:left="720"/>
      <w:contextualSpacing/>
    </w:pPr>
  </w:style>
  <w:style w:type="character" w:styleId="IntenseEmphasis">
    <w:name w:val="Intense Emphasis"/>
    <w:basedOn w:val="DefaultParagraphFont"/>
    <w:uiPriority w:val="21"/>
    <w:qFormat/>
    <w:rsid w:val="00F73508"/>
    <w:rPr>
      <w:i/>
      <w:iCs/>
      <w:color w:val="0F4761" w:themeColor="accent1" w:themeShade="BF"/>
    </w:rPr>
  </w:style>
  <w:style w:type="paragraph" w:styleId="IntenseQuote">
    <w:name w:val="Intense Quote"/>
    <w:basedOn w:val="Normal"/>
    <w:next w:val="Normal"/>
    <w:link w:val="IntenseQuoteChar"/>
    <w:uiPriority w:val="30"/>
    <w:qFormat/>
    <w:rsid w:val="00F73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508"/>
    <w:rPr>
      <w:i/>
      <w:iCs/>
      <w:color w:val="0F4761" w:themeColor="accent1" w:themeShade="BF"/>
    </w:rPr>
  </w:style>
  <w:style w:type="character" w:styleId="IntenseReference">
    <w:name w:val="Intense Reference"/>
    <w:basedOn w:val="DefaultParagraphFont"/>
    <w:uiPriority w:val="32"/>
    <w:qFormat/>
    <w:rsid w:val="00F73508"/>
    <w:rPr>
      <w:b/>
      <w:bCs/>
      <w:smallCaps/>
      <w:color w:val="0F4761" w:themeColor="accent1" w:themeShade="BF"/>
      <w:spacing w:val="5"/>
    </w:rPr>
  </w:style>
  <w:style w:type="table" w:styleId="TableGrid">
    <w:name w:val="Table Grid"/>
    <w:basedOn w:val="TableNormal"/>
    <w:uiPriority w:val="39"/>
    <w:rsid w:val="00F7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C2"/>
    <w:rPr>
      <w:color w:val="467886" w:themeColor="hyperlink"/>
      <w:u w:val="single"/>
    </w:rPr>
  </w:style>
  <w:style w:type="character" w:styleId="UnresolvedMention">
    <w:name w:val="Unresolved Mention"/>
    <w:basedOn w:val="DefaultParagraphFont"/>
    <w:uiPriority w:val="99"/>
    <w:semiHidden/>
    <w:unhideWhenUsed/>
    <w:rsid w:val="004940C2"/>
    <w:rPr>
      <w:color w:val="605E5C"/>
      <w:shd w:val="clear" w:color="auto" w:fill="E1DFDD"/>
    </w:rPr>
  </w:style>
  <w:style w:type="paragraph" w:styleId="Revision">
    <w:name w:val="Revision"/>
    <w:hidden/>
    <w:uiPriority w:val="99"/>
    <w:semiHidden/>
    <w:rsid w:val="006936E4"/>
  </w:style>
  <w:style w:type="character" w:styleId="CommentReference">
    <w:name w:val="annotation reference"/>
    <w:basedOn w:val="DefaultParagraphFont"/>
    <w:uiPriority w:val="99"/>
    <w:semiHidden/>
    <w:unhideWhenUsed/>
    <w:rsid w:val="00AF5C1E"/>
    <w:rPr>
      <w:sz w:val="16"/>
      <w:szCs w:val="16"/>
    </w:rPr>
  </w:style>
  <w:style w:type="paragraph" w:styleId="CommentText">
    <w:name w:val="annotation text"/>
    <w:basedOn w:val="Normal"/>
    <w:link w:val="CommentTextChar"/>
    <w:uiPriority w:val="99"/>
    <w:unhideWhenUsed/>
    <w:rsid w:val="00AF5C1E"/>
    <w:rPr>
      <w:sz w:val="20"/>
      <w:szCs w:val="20"/>
    </w:rPr>
  </w:style>
  <w:style w:type="character" w:customStyle="1" w:styleId="CommentTextChar">
    <w:name w:val="Comment Text Char"/>
    <w:basedOn w:val="DefaultParagraphFont"/>
    <w:link w:val="CommentText"/>
    <w:uiPriority w:val="99"/>
    <w:rsid w:val="00AF5C1E"/>
    <w:rPr>
      <w:sz w:val="20"/>
      <w:szCs w:val="20"/>
    </w:rPr>
  </w:style>
  <w:style w:type="paragraph" w:styleId="CommentSubject">
    <w:name w:val="annotation subject"/>
    <w:basedOn w:val="CommentText"/>
    <w:next w:val="CommentText"/>
    <w:link w:val="CommentSubjectChar"/>
    <w:uiPriority w:val="99"/>
    <w:semiHidden/>
    <w:unhideWhenUsed/>
    <w:rsid w:val="00AF5C1E"/>
    <w:rPr>
      <w:b/>
      <w:bCs/>
    </w:rPr>
  </w:style>
  <w:style w:type="character" w:customStyle="1" w:styleId="CommentSubjectChar">
    <w:name w:val="Comment Subject Char"/>
    <w:basedOn w:val="CommentTextChar"/>
    <w:link w:val="CommentSubject"/>
    <w:uiPriority w:val="99"/>
    <w:semiHidden/>
    <w:rsid w:val="00AF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91277">
      <w:bodyDiv w:val="1"/>
      <w:marLeft w:val="0"/>
      <w:marRight w:val="0"/>
      <w:marTop w:val="0"/>
      <w:marBottom w:val="0"/>
      <w:divBdr>
        <w:top w:val="none" w:sz="0" w:space="0" w:color="auto"/>
        <w:left w:val="none" w:sz="0" w:space="0" w:color="auto"/>
        <w:bottom w:val="none" w:sz="0" w:space="0" w:color="auto"/>
        <w:right w:val="none" w:sz="0" w:space="0" w:color="auto"/>
      </w:divBdr>
    </w:div>
    <w:div w:id="722145931">
      <w:bodyDiv w:val="1"/>
      <w:marLeft w:val="0"/>
      <w:marRight w:val="0"/>
      <w:marTop w:val="0"/>
      <w:marBottom w:val="0"/>
      <w:divBdr>
        <w:top w:val="none" w:sz="0" w:space="0" w:color="auto"/>
        <w:left w:val="none" w:sz="0" w:space="0" w:color="auto"/>
        <w:bottom w:val="none" w:sz="0" w:space="0" w:color="auto"/>
        <w:right w:val="none" w:sz="0" w:space="0" w:color="auto"/>
      </w:divBdr>
    </w:div>
    <w:div w:id="11397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2024/12/17/governor-newsom-announces-appointments-12-17-24/"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ca.gov/2024/10/02/with-uptick-in-traffic-fatalities-california-makes-record-investment-in-enforcement-and-road-safety-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6" ma:contentTypeDescription="Create a new document." ma:contentTypeScope="" ma:versionID="a9b37f13345dba7568564be1344158e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5f5f1b0dd6478d4f565da4e06c70176e"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73FBA-7B3B-41FA-A279-8CEA6C490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CCE33-E467-4C13-8AF8-845421557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DeMelo, Samantha@OTS</dc:creator>
  <cp:keywords/>
  <dc:description/>
  <cp:lastModifiedBy>Weisberg, Timothy@OTS</cp:lastModifiedBy>
  <cp:revision>6</cp:revision>
  <dcterms:created xsi:type="dcterms:W3CDTF">2025-01-10T18:57:00Z</dcterms:created>
  <dcterms:modified xsi:type="dcterms:W3CDTF">2025-01-10T19:05:00Z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23cb1fa8d966314c0e3cf5669b755a698e7a60d231f49c7d33f6c489f59afb9f</vt:lpwstr>
  </property>
</Properties>
</file>