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C6A6" w14:textId="3A155CC7" w:rsidR="00CA6F9E" w:rsidRDefault="00994D63">
      <w:pPr>
        <w:pStyle w:val="BodyText"/>
        <w:spacing w:before="3" w:after="1"/>
        <w:rPr>
          <w:rFonts w:ascii="Times New Roman"/>
          <w:b w:val="0"/>
          <w:sz w:val="25"/>
        </w:rPr>
      </w:pPr>
      <w:r>
        <w:rPr>
          <w:rFonts w:ascii="Times New Roman"/>
          <w:b w:val="0"/>
          <w:noProof/>
          <w:sz w:val="20"/>
        </w:rPr>
        <w:drawing>
          <wp:anchor distT="0" distB="0" distL="114300" distR="114300" simplePos="0" relativeHeight="251658240" behindDoc="0" locked="0" layoutInCell="1" allowOverlap="1" wp14:anchorId="1258F22D" wp14:editId="048FEC8B">
            <wp:simplePos x="0" y="0"/>
            <wp:positionH relativeFrom="column">
              <wp:posOffset>2410481</wp:posOffset>
            </wp:positionH>
            <wp:positionV relativeFrom="paragraph">
              <wp:posOffset>-585137</wp:posOffset>
            </wp:positionV>
            <wp:extent cx="1401580" cy="1261454"/>
            <wp:effectExtent l="0" t="0" r="0" b="0"/>
            <wp:wrapNone/>
            <wp:docPr id="1" name="image1.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580" cy="1261454"/>
                    </a:xfrm>
                    <a:prstGeom prst="rect">
                      <a:avLst/>
                    </a:prstGeom>
                  </pic:spPr>
                </pic:pic>
              </a:graphicData>
            </a:graphic>
            <wp14:sizeRelH relativeFrom="page">
              <wp14:pctWidth>0</wp14:pctWidth>
            </wp14:sizeRelH>
            <wp14:sizeRelV relativeFrom="page">
              <wp14:pctHeight>0</wp14:pctHeight>
            </wp14:sizeRelV>
          </wp:anchor>
        </w:drawing>
      </w:r>
    </w:p>
    <w:p w14:paraId="4ED88B85" w14:textId="07A0ACE4" w:rsidR="00CA6F9E" w:rsidRDefault="00CA6F9E" w:rsidP="00994D63">
      <w:pPr>
        <w:pStyle w:val="BodyText"/>
        <w:ind w:left="2531"/>
        <w:jc w:val="center"/>
        <w:rPr>
          <w:rFonts w:ascii="Times New Roman"/>
          <w:b w:val="0"/>
          <w:sz w:val="20"/>
        </w:rPr>
      </w:pPr>
    </w:p>
    <w:p w14:paraId="646D5684" w14:textId="77777777" w:rsidR="00CA6F9E" w:rsidRDefault="00CA6F9E">
      <w:pPr>
        <w:pStyle w:val="BodyText"/>
        <w:rPr>
          <w:rFonts w:ascii="Times New Roman"/>
          <w:b w:val="0"/>
          <w:sz w:val="20"/>
        </w:rPr>
      </w:pPr>
    </w:p>
    <w:p w14:paraId="257490AB" w14:textId="77777777" w:rsidR="00CA6F9E" w:rsidRDefault="00CA6F9E">
      <w:pPr>
        <w:pStyle w:val="BodyText"/>
        <w:spacing w:before="10"/>
        <w:rPr>
          <w:rFonts w:ascii="Times New Roman"/>
          <w:b w:val="0"/>
          <w:sz w:val="25"/>
        </w:rPr>
      </w:pPr>
    </w:p>
    <w:p w14:paraId="1FC1E741" w14:textId="5504E0F9" w:rsidR="00994D63" w:rsidRPr="00F57A59" w:rsidRDefault="007278CD" w:rsidP="00F57A59">
      <w:pPr>
        <w:pStyle w:val="BodyText"/>
        <w:spacing w:before="131" w:line="333" w:lineRule="auto"/>
        <w:ind w:right="101"/>
        <w:jc w:val="center"/>
        <w:rPr>
          <w:color w:val="5F90B4"/>
          <w:sz w:val="36"/>
          <w:szCs w:val="36"/>
        </w:rPr>
      </w:pPr>
      <w:r w:rsidRPr="00F57A59">
        <w:rPr>
          <w:color w:val="5F90B4"/>
          <w:sz w:val="36"/>
          <w:szCs w:val="36"/>
        </w:rPr>
        <w:t>OTS</w:t>
      </w:r>
      <w:r w:rsidRPr="00F57A59">
        <w:rPr>
          <w:color w:val="5F90B4"/>
          <w:spacing w:val="-23"/>
          <w:sz w:val="36"/>
          <w:szCs w:val="36"/>
        </w:rPr>
        <w:t xml:space="preserve"> </w:t>
      </w:r>
      <w:r w:rsidR="00994D63" w:rsidRPr="00F57A59">
        <w:rPr>
          <w:color w:val="5F90B4"/>
          <w:sz w:val="36"/>
          <w:szCs w:val="36"/>
        </w:rPr>
        <w:t>Marketing and Public Affairs Activities</w:t>
      </w:r>
    </w:p>
    <w:p w14:paraId="4DE2A430" w14:textId="42F20651" w:rsidR="00994D63" w:rsidRPr="00F57A59" w:rsidRDefault="00994D63" w:rsidP="00F57A59">
      <w:pPr>
        <w:jc w:val="center"/>
        <w:rPr>
          <w:b/>
          <w:bCs/>
          <w:color w:val="5F90B4"/>
          <w:sz w:val="36"/>
          <w:szCs w:val="36"/>
        </w:rPr>
      </w:pPr>
      <w:r w:rsidRPr="00F57A59">
        <w:rPr>
          <w:b/>
          <w:bCs/>
          <w:color w:val="5F90B4"/>
          <w:sz w:val="36"/>
          <w:szCs w:val="36"/>
        </w:rPr>
        <w:t>April 2021</w:t>
      </w:r>
    </w:p>
    <w:p w14:paraId="035C947D" w14:textId="132392A6" w:rsidR="00FA342A" w:rsidRDefault="00FA342A" w:rsidP="00242011">
      <w:r>
        <w:tab/>
      </w:r>
      <w:r>
        <w:tab/>
      </w:r>
      <w:r>
        <w:tab/>
      </w:r>
    </w:p>
    <w:p w14:paraId="601A4DA3" w14:textId="7725E203" w:rsidR="00FA342A" w:rsidRDefault="00FA342A" w:rsidP="00242011">
      <w:r>
        <w:tab/>
      </w:r>
      <w:r>
        <w:tab/>
      </w:r>
      <w:r>
        <w:tab/>
      </w:r>
      <w:r>
        <w:tab/>
      </w:r>
      <w:r>
        <w:tab/>
      </w:r>
      <w:r>
        <w:tab/>
      </w:r>
      <w:r>
        <w:tab/>
      </w:r>
    </w:p>
    <w:p w14:paraId="24353842" w14:textId="12A21EC9" w:rsidR="00242011" w:rsidRPr="00242011" w:rsidRDefault="00FA342A" w:rsidP="00242011">
      <w:pPr>
        <w:rPr>
          <w:b/>
          <w:bCs/>
        </w:rPr>
      </w:pPr>
      <w:r w:rsidRPr="00FA342A">
        <w:rPr>
          <w:b/>
          <w:bCs/>
          <w:noProof/>
        </w:rPr>
        <w:drawing>
          <wp:anchor distT="0" distB="0" distL="114300" distR="114300" simplePos="0" relativeHeight="251660288" behindDoc="0" locked="0" layoutInCell="1" allowOverlap="1" wp14:anchorId="096647ED" wp14:editId="5914136C">
            <wp:simplePos x="0" y="0"/>
            <wp:positionH relativeFrom="column">
              <wp:posOffset>0</wp:posOffset>
            </wp:positionH>
            <wp:positionV relativeFrom="paragraph">
              <wp:posOffset>0</wp:posOffset>
            </wp:positionV>
            <wp:extent cx="2411749" cy="135661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749" cy="1356610"/>
                    </a:xfrm>
                    <a:prstGeom prst="rect">
                      <a:avLst/>
                    </a:prstGeom>
                  </pic:spPr>
                </pic:pic>
              </a:graphicData>
            </a:graphic>
            <wp14:sizeRelH relativeFrom="page">
              <wp14:pctWidth>0</wp14:pctWidth>
            </wp14:sizeRelH>
            <wp14:sizeRelV relativeFrom="page">
              <wp14:pctHeight>0</wp14:pctHeight>
            </wp14:sizeRelV>
          </wp:anchor>
        </w:drawing>
      </w:r>
      <w:r w:rsidRPr="00FA342A">
        <w:rPr>
          <w:b/>
          <w:bCs/>
        </w:rPr>
        <w:t>April 5: Kings Team Store Shopping Spree Sweepstakes</w:t>
      </w:r>
    </w:p>
    <w:p w14:paraId="27414427" w14:textId="476B7BF0" w:rsidR="00994D63" w:rsidRDefault="00FA342A" w:rsidP="00242011">
      <w:pPr>
        <w:rPr>
          <w:b/>
          <w:bCs/>
        </w:rPr>
      </w:pPr>
      <w:r>
        <w:t>Kicks off April 5</w:t>
      </w:r>
      <w:r w:rsidRPr="00FA342A">
        <w:rPr>
          <w:vertAlign w:val="superscript"/>
        </w:rPr>
        <w:t>th</w:t>
      </w:r>
      <w:r>
        <w:t xml:space="preserve"> and will be promoted through e-mail and social media. Each entrant will be asked and required to answer a survey question related to traffic safety. The question is: What proposed solutions to improve traffic safety do you believe are the most effective? Entrants will be asked to enter their own solution or check all the following solutions they believe </w:t>
      </w:r>
      <w:proofErr w:type="gramStart"/>
      <w:r>
        <w:t>apply:</w:t>
      </w:r>
      <w:proofErr w:type="gramEnd"/>
      <w:r>
        <w:t xml:space="preserve"> enforcement of traffic laws (speeding, distracted and impaired driving, etc.), Education and awareness of traffic laws, stiffer financial penalties for traffic violations, roadway design changes that lower speed and enhance bicycle/pedestrian access. </w:t>
      </w:r>
      <w:r w:rsidR="00242011" w:rsidRPr="00242011">
        <w:rPr>
          <w:b/>
          <w:bCs/>
        </w:rPr>
        <w:br w:type="textWrapping" w:clear="all"/>
      </w:r>
    </w:p>
    <w:p w14:paraId="017E8BB8" w14:textId="4A93A76B" w:rsidR="00FA342A" w:rsidRDefault="00DD67E7" w:rsidP="00242011">
      <w:pPr>
        <w:rPr>
          <w:b/>
          <w:bCs/>
        </w:rPr>
      </w:pPr>
      <w:r>
        <w:rPr>
          <w:b/>
          <w:bCs/>
          <w:noProof/>
        </w:rPr>
        <w:drawing>
          <wp:anchor distT="0" distB="0" distL="114300" distR="114300" simplePos="0" relativeHeight="251661312" behindDoc="0" locked="0" layoutInCell="1" allowOverlap="1" wp14:anchorId="4A9BAB7A" wp14:editId="314B4D8F">
            <wp:simplePos x="0" y="0"/>
            <wp:positionH relativeFrom="column">
              <wp:posOffset>0</wp:posOffset>
            </wp:positionH>
            <wp:positionV relativeFrom="paragraph">
              <wp:posOffset>0</wp:posOffset>
            </wp:positionV>
            <wp:extent cx="2968052" cy="866480"/>
            <wp:effectExtent l="0" t="0" r="0" b="0"/>
            <wp:wrapSquare wrapText="bothSides"/>
            <wp:docPr id="4" name="Picture 4"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e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8052" cy="866480"/>
                    </a:xfrm>
                    <a:prstGeom prst="rect">
                      <a:avLst/>
                    </a:prstGeom>
                  </pic:spPr>
                </pic:pic>
              </a:graphicData>
            </a:graphic>
            <wp14:sizeRelH relativeFrom="page">
              <wp14:pctWidth>0</wp14:pctWidth>
            </wp14:sizeRelH>
            <wp14:sizeRelV relativeFrom="page">
              <wp14:pctHeight>0</wp14:pctHeight>
            </wp14:sizeRelV>
          </wp:anchor>
        </w:drawing>
      </w:r>
      <w:r>
        <w:rPr>
          <w:b/>
          <w:bCs/>
        </w:rPr>
        <w:t>April 5-April 18: Distracted Driving Awareness Month Paid Media Campaign</w:t>
      </w:r>
    </w:p>
    <w:p w14:paraId="2152789C" w14:textId="1CB890F3" w:rsidR="00DD67E7" w:rsidRDefault="00DD67E7" w:rsidP="00DD67E7">
      <w:pPr>
        <w:widowControl/>
        <w:autoSpaceDE/>
        <w:autoSpaceDN/>
        <w:rPr>
          <w:rFonts w:eastAsia="Times New Roman" w:cs="Calibri"/>
          <w:color w:val="000000"/>
          <w:shd w:val="clear" w:color="auto" w:fill="FFFFFF"/>
        </w:rPr>
      </w:pPr>
      <w:r w:rsidRPr="00DD67E7">
        <w:rPr>
          <w:rFonts w:eastAsia="Times New Roman" w:cs="Calibri"/>
          <w:color w:val="000000"/>
          <w:shd w:val="clear" w:color="auto" w:fill="FFFFFF"/>
        </w:rPr>
        <w:t>Targeted messaging</w:t>
      </w:r>
      <w:r w:rsidRPr="00581E73">
        <w:rPr>
          <w:rFonts w:eastAsia="Times New Roman" w:cs="Calibri"/>
          <w:color w:val="000000"/>
          <w:shd w:val="clear" w:color="auto" w:fill="FFFFFF"/>
        </w:rPr>
        <w:t xml:space="preserve"> across multiple platforms (TV, radio, digital/streaming, social media</w:t>
      </w:r>
      <w:r w:rsidR="00581E73" w:rsidRPr="00581E73">
        <w:rPr>
          <w:rFonts w:eastAsia="Times New Roman" w:cs="Calibri"/>
          <w:color w:val="000000"/>
          <w:shd w:val="clear" w:color="auto" w:fill="FFFFFF"/>
        </w:rPr>
        <w:t>, out of home digital billboards/transit shelters, convenience store/gas station TV</w:t>
      </w:r>
      <w:r w:rsidR="00581E73">
        <w:rPr>
          <w:rFonts w:eastAsia="Times New Roman" w:cs="Calibri"/>
          <w:color w:val="000000"/>
          <w:shd w:val="clear" w:color="auto" w:fill="FFFFFF"/>
        </w:rPr>
        <w:t xml:space="preserve">. </w:t>
      </w:r>
      <w:r w:rsidR="00F360FF">
        <w:rPr>
          <w:rFonts w:eastAsia="Times New Roman" w:cs="Calibri"/>
          <w:color w:val="000000"/>
          <w:shd w:val="clear" w:color="auto" w:fill="FFFFFF"/>
        </w:rPr>
        <w:t xml:space="preserve">The campaign’s goal is to raise awareness about </w:t>
      </w:r>
      <w:r w:rsidRPr="00DD67E7">
        <w:rPr>
          <w:rFonts w:eastAsia="Times New Roman" w:cs="Calibri"/>
          <w:color w:val="000000"/>
          <w:shd w:val="clear" w:color="auto" w:fill="FFFFFF"/>
        </w:rPr>
        <w:t>the dangers of driving distracted</w:t>
      </w:r>
      <w:r w:rsidR="00F360FF">
        <w:rPr>
          <w:rFonts w:eastAsia="Times New Roman" w:cs="Calibri"/>
          <w:color w:val="000000"/>
          <w:shd w:val="clear" w:color="auto" w:fill="FFFFFF"/>
        </w:rPr>
        <w:t xml:space="preserve">. </w:t>
      </w:r>
      <w:r w:rsidRPr="00DD67E7">
        <w:rPr>
          <w:rFonts w:eastAsia="Times New Roman" w:cs="Calibri"/>
          <w:color w:val="000000"/>
          <w:shd w:val="clear" w:color="auto" w:fill="FFFFFF"/>
        </w:rPr>
        <w:t xml:space="preserve">the penalties for driving distracted and provide pointers </w:t>
      </w:r>
      <w:r w:rsidR="00F360FF">
        <w:rPr>
          <w:rFonts w:eastAsia="Times New Roman" w:cs="Calibri"/>
          <w:color w:val="000000"/>
          <w:shd w:val="clear" w:color="auto" w:fill="FFFFFF"/>
        </w:rPr>
        <w:t>that encourage the public to put down the phone and just drive</w:t>
      </w:r>
      <w:r w:rsidRPr="00DD67E7">
        <w:rPr>
          <w:rFonts w:eastAsia="Times New Roman" w:cs="Calibri"/>
          <w:color w:val="000000"/>
          <w:shd w:val="clear" w:color="auto" w:fill="FFFFFF"/>
        </w:rPr>
        <w:t>. </w:t>
      </w:r>
    </w:p>
    <w:p w14:paraId="7118D35A" w14:textId="78335A31" w:rsidR="005718BC" w:rsidRDefault="00F57A59" w:rsidP="00DD67E7">
      <w:pPr>
        <w:widowControl/>
        <w:autoSpaceDE/>
        <w:autoSpaceDN/>
        <w:rPr>
          <w:rFonts w:eastAsia="Times New Roman" w:cs="Times New Roman"/>
          <w:b/>
          <w:bCs/>
        </w:rPr>
      </w:pPr>
      <w:r>
        <w:rPr>
          <w:rFonts w:eastAsia="Times New Roman" w:cs="Times New Roman"/>
          <w:noProof/>
          <w:sz w:val="24"/>
          <w:szCs w:val="24"/>
        </w:rPr>
        <w:drawing>
          <wp:anchor distT="0" distB="0" distL="114300" distR="114300" simplePos="0" relativeHeight="251662336" behindDoc="0" locked="0" layoutInCell="1" allowOverlap="1" wp14:anchorId="158278EE" wp14:editId="3F755EF2">
            <wp:simplePos x="0" y="0"/>
            <wp:positionH relativeFrom="column">
              <wp:posOffset>-2540</wp:posOffset>
            </wp:positionH>
            <wp:positionV relativeFrom="paragraph">
              <wp:posOffset>89535</wp:posOffset>
            </wp:positionV>
            <wp:extent cx="1513840" cy="130492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840" cy="1304925"/>
                    </a:xfrm>
                    <a:prstGeom prst="rect">
                      <a:avLst/>
                    </a:prstGeom>
                  </pic:spPr>
                </pic:pic>
              </a:graphicData>
            </a:graphic>
            <wp14:sizeRelH relativeFrom="page">
              <wp14:pctWidth>0</wp14:pctWidth>
            </wp14:sizeRelH>
            <wp14:sizeRelV relativeFrom="page">
              <wp14:pctHeight>0</wp14:pctHeight>
            </wp14:sizeRelV>
          </wp:anchor>
        </w:drawing>
      </w:r>
      <w:r w:rsidR="005718BC">
        <w:rPr>
          <w:rFonts w:eastAsia="Times New Roman" w:cs="Calibri"/>
          <w:color w:val="000000"/>
          <w:shd w:val="clear" w:color="auto" w:fill="FFFFFF"/>
        </w:rPr>
        <w:br/>
      </w:r>
      <w:r w:rsidR="007278CD" w:rsidRPr="007278CD">
        <w:rPr>
          <w:rFonts w:eastAsia="Times New Roman" w:cs="Times New Roman"/>
          <w:b/>
          <w:bCs/>
        </w:rPr>
        <w:t>April 26-28 Lifesavers Conference</w:t>
      </w:r>
    </w:p>
    <w:p w14:paraId="6517FCAA" w14:textId="062C0682" w:rsidR="007278CD" w:rsidRPr="00DD67E7" w:rsidRDefault="007278CD" w:rsidP="00DD67E7">
      <w:pPr>
        <w:widowControl/>
        <w:autoSpaceDE/>
        <w:autoSpaceDN/>
        <w:rPr>
          <w:rFonts w:eastAsia="Times New Roman" w:cs="Times New Roman"/>
        </w:rPr>
      </w:pPr>
      <w:r>
        <w:rPr>
          <w:rFonts w:eastAsia="Times New Roman" w:cs="Times New Roman"/>
        </w:rPr>
        <w:t xml:space="preserve">The OTS will play virtual host to the </w:t>
      </w:r>
      <w:hyperlink r:id="rId11" w:history="1">
        <w:r w:rsidRPr="00B473F6">
          <w:rPr>
            <w:rStyle w:val="Hyperlink"/>
            <w:rFonts w:eastAsia="Times New Roman" w:cs="Times New Roman"/>
          </w:rPr>
          <w:t>2021 Lifesavers Conference</w:t>
        </w:r>
      </w:hyperlink>
      <w:r>
        <w:rPr>
          <w:rFonts w:eastAsia="Times New Roman" w:cs="Times New Roman"/>
        </w:rPr>
        <w:t xml:space="preserve">. OTS Director Barbara Rooney will be one of the Opening Plenary Speakers April 26, along with </w:t>
      </w:r>
      <w:proofErr w:type="spellStart"/>
      <w:r>
        <w:rPr>
          <w:rFonts w:eastAsia="Times New Roman" w:cs="Times New Roman"/>
        </w:rPr>
        <w:t>CalSTA</w:t>
      </w:r>
      <w:proofErr w:type="spellEnd"/>
      <w:r>
        <w:rPr>
          <w:rFonts w:eastAsia="Times New Roman" w:cs="Times New Roman"/>
        </w:rPr>
        <w:t xml:space="preserve"> Secretary David Kim, discussing the impact and challenges of the COVID-19 pandemic on traffic safety.</w:t>
      </w:r>
      <w:r w:rsidR="007906E0">
        <w:rPr>
          <w:rFonts w:eastAsia="Times New Roman" w:cs="Times New Roman"/>
        </w:rPr>
        <w:t xml:space="preserve"> Registration is still available </w:t>
      </w:r>
      <w:hyperlink r:id="rId12" w:history="1">
        <w:r w:rsidR="007906E0" w:rsidRPr="00B473F6">
          <w:rPr>
            <w:rStyle w:val="Hyperlink"/>
            <w:rFonts w:eastAsia="Times New Roman" w:cs="Times New Roman"/>
          </w:rPr>
          <w:t>online</w:t>
        </w:r>
      </w:hyperlink>
      <w:r w:rsidR="007906E0">
        <w:rPr>
          <w:rFonts w:eastAsia="Times New Roman" w:cs="Times New Roman"/>
        </w:rPr>
        <w:t>.</w:t>
      </w:r>
    </w:p>
    <w:p w14:paraId="1D8A8CBD" w14:textId="7E1FBE0E" w:rsidR="00DD67E7" w:rsidRPr="00242011" w:rsidRDefault="00DD67E7" w:rsidP="00242011">
      <w:pPr>
        <w:rPr>
          <w:b/>
          <w:bCs/>
        </w:rPr>
      </w:pPr>
    </w:p>
    <w:sectPr w:rsidR="00DD67E7" w:rsidRPr="00242011">
      <w:type w:val="continuous"/>
      <w:pgSz w:w="12240" w:h="15840"/>
      <w:pgMar w:top="15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E"/>
    <w:rsid w:val="00242011"/>
    <w:rsid w:val="005718BC"/>
    <w:rsid w:val="00581E73"/>
    <w:rsid w:val="007278CD"/>
    <w:rsid w:val="007906E0"/>
    <w:rsid w:val="00994D63"/>
    <w:rsid w:val="00B473F6"/>
    <w:rsid w:val="00CA6F9E"/>
    <w:rsid w:val="00DD67E7"/>
    <w:rsid w:val="00F360FF"/>
    <w:rsid w:val="00F57A59"/>
    <w:rsid w:val="00FA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25A2"/>
  <w15:docId w15:val="{F0B3D9E9-6297-2F4E-982D-FD9424F1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DD67E7"/>
  </w:style>
  <w:style w:type="character" w:customStyle="1" w:styleId="eop">
    <w:name w:val="eop"/>
    <w:basedOn w:val="DefaultParagraphFont"/>
    <w:rsid w:val="00DD67E7"/>
  </w:style>
  <w:style w:type="character" w:styleId="Hyperlink">
    <w:name w:val="Hyperlink"/>
    <w:basedOn w:val="DefaultParagraphFont"/>
    <w:uiPriority w:val="99"/>
    <w:unhideWhenUsed/>
    <w:rsid w:val="00B473F6"/>
    <w:rPr>
      <w:color w:val="0000FF" w:themeColor="hyperlink"/>
      <w:u w:val="single"/>
    </w:rPr>
  </w:style>
  <w:style w:type="character" w:styleId="UnresolvedMention">
    <w:name w:val="Unresolved Mention"/>
    <w:basedOn w:val="DefaultParagraphFont"/>
    <w:uiPriority w:val="99"/>
    <w:semiHidden/>
    <w:unhideWhenUsed/>
    <w:rsid w:val="00B4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05317">
      <w:bodyDiv w:val="1"/>
      <w:marLeft w:val="0"/>
      <w:marRight w:val="0"/>
      <w:marTop w:val="0"/>
      <w:marBottom w:val="0"/>
      <w:divBdr>
        <w:top w:val="none" w:sz="0" w:space="0" w:color="auto"/>
        <w:left w:val="none" w:sz="0" w:space="0" w:color="auto"/>
        <w:bottom w:val="none" w:sz="0" w:space="0" w:color="auto"/>
        <w:right w:val="none" w:sz="0" w:space="0" w:color="auto"/>
      </w:divBdr>
    </w:div>
    <w:div w:id="1387874571">
      <w:bodyDiv w:val="1"/>
      <w:marLeft w:val="0"/>
      <w:marRight w:val="0"/>
      <w:marTop w:val="0"/>
      <w:marBottom w:val="0"/>
      <w:divBdr>
        <w:top w:val="none" w:sz="0" w:space="0" w:color="auto"/>
        <w:left w:val="none" w:sz="0" w:space="0" w:color="auto"/>
        <w:bottom w:val="none" w:sz="0" w:space="0" w:color="auto"/>
        <w:right w:val="none" w:sz="0" w:space="0" w:color="auto"/>
      </w:divBdr>
    </w:div>
    <w:div w:id="171130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blueskyz.com/lifesavers/sgselect.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fesaversconference.org/"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0" ma:contentTypeDescription="Create a new document." ma:contentTypeScope="" ma:versionID="da1c09bd79f3c25a4e6763f84c52179e">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391702683348cfbd6b297af15454b9b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9FE3A-23FF-4C9C-ABC5-7AE0F4E3B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A9916-1770-4FCE-BF96-965CEA40FE9B}">
  <ds:schemaRefs>
    <ds:schemaRef ds:uri="http://schemas.microsoft.com/sharepoint/v3/contenttype/forms"/>
  </ds:schemaRefs>
</ds:datastoreItem>
</file>

<file path=customXml/itemProps3.xml><?xml version="1.0" encoding="utf-8"?>
<ds:datastoreItem xmlns:ds="http://schemas.openxmlformats.org/officeDocument/2006/customXml" ds:itemID="{8FEF0299-D923-4B13-91AF-63D02C306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OTS Grants Media Approval Process FAQs</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 Grants Media Approval Process FAQs</dc:title>
  <dc:creator>Chan, Jessica@OTS</dc:creator>
  <cp:lastModifiedBy>Weisberg, Timothy@OTS</cp:lastModifiedBy>
  <cp:revision>3</cp:revision>
  <dcterms:created xsi:type="dcterms:W3CDTF">2021-03-26T01:47:00Z</dcterms:created>
  <dcterms:modified xsi:type="dcterms:W3CDTF">2021-03-26T01:48:00Z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vt:lpwstr>
  </property>
  <property fmtid="{D5CDD505-2E9C-101B-9397-08002B2CF9AE}" pid="4" name="LastSaved">
    <vt:filetime>2021-03-24T00:00:00Z</vt:filetime>
  </property>
  <property fmtid="{D5CDD505-2E9C-101B-9397-08002B2CF9AE}" pid="5" name="ContentTypeId">
    <vt:lpwstr>0x010100E1D7978D1E43DE4EA43DBD7340A406DC</vt:lpwstr>
  </property>
</Properties>
</file>