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AB22E" w14:textId="77777777" w:rsidR="0091051C" w:rsidRDefault="0091051C" w:rsidP="0091051C">
      <w:pPr>
        <w:rPr>
          <w:rFonts w:ascii="Arial" w:hAnsi="Arial" w:cs="Arial"/>
          <w:color w:val="000000" w:themeColor="text1"/>
        </w:rPr>
      </w:pPr>
      <w:r>
        <w:rPr>
          <w:rFonts w:ascii="Arial" w:hAnsi="Arial" w:cs="Arial"/>
          <w:color w:val="000000" w:themeColor="text1"/>
        </w:rPr>
        <w:t>Resource Reminders for Livestock Producers:</w:t>
      </w:r>
    </w:p>
    <w:p w14:paraId="3072481B" w14:textId="77777777" w:rsidR="0091051C" w:rsidRDefault="0091051C" w:rsidP="0091051C">
      <w:pPr>
        <w:rPr>
          <w:rFonts w:ascii="Arial" w:hAnsi="Arial" w:cs="Arial"/>
          <w:color w:val="000000" w:themeColor="text1"/>
        </w:rPr>
      </w:pPr>
    </w:p>
    <w:p w14:paraId="2B4512E5" w14:textId="77777777" w:rsidR="0091051C" w:rsidRDefault="0091051C" w:rsidP="0091051C">
      <w:pPr>
        <w:rPr>
          <w:rFonts w:ascii="Arial" w:hAnsi="Arial" w:cs="Arial"/>
          <w:color w:val="000000" w:themeColor="text1"/>
        </w:rPr>
      </w:pPr>
      <w:r>
        <w:rPr>
          <w:rFonts w:ascii="Arial" w:hAnsi="Arial" w:cs="Arial"/>
          <w:color w:val="000000" w:themeColor="text1"/>
        </w:rPr>
        <w:t xml:space="preserve">I was at a recent livestock producer meeting where several folks were not aware of some resources / videos / websites / items that they could find useful in their operations. </w:t>
      </w:r>
    </w:p>
    <w:p w14:paraId="13F2A1ED" w14:textId="77777777" w:rsidR="0091051C" w:rsidRDefault="0091051C" w:rsidP="0091051C">
      <w:pPr>
        <w:rPr>
          <w:rFonts w:ascii="Arial" w:hAnsi="Arial" w:cs="Arial"/>
          <w:color w:val="000000" w:themeColor="text1"/>
        </w:rPr>
      </w:pPr>
      <w:r>
        <w:rPr>
          <w:rFonts w:ascii="Arial" w:hAnsi="Arial" w:cs="Arial"/>
          <w:color w:val="000000" w:themeColor="text1"/>
        </w:rPr>
        <w:t xml:space="preserve">UMaine Extension has a website with information for livestock producers at </w:t>
      </w:r>
      <w:hyperlink r:id="rId4" w:history="1">
        <w:r w:rsidRPr="00E65DB6">
          <w:rPr>
            <w:rStyle w:val="Hyperlink"/>
            <w:rFonts w:ascii="Arial" w:hAnsi="Arial" w:cs="Arial"/>
          </w:rPr>
          <w:t>https://extension.umaine.edu/livestock/</w:t>
        </w:r>
      </w:hyperlink>
      <w:r>
        <w:rPr>
          <w:rFonts w:ascii="Arial" w:hAnsi="Arial" w:cs="Arial"/>
          <w:color w:val="000000" w:themeColor="text1"/>
        </w:rPr>
        <w:t xml:space="preserve"> There are individual pages for beef, dairy (cow), equine, poultry, sheep &amp; goats, swine, and related resources. There are videos on each tab including the popular </w:t>
      </w:r>
      <w:hyperlink r:id="rId5" w:history="1">
        <w:r w:rsidRPr="00172BE6">
          <w:rPr>
            <w:rStyle w:val="Hyperlink"/>
            <w:rFonts w:ascii="Arial" w:hAnsi="Arial" w:cs="Arial"/>
          </w:rPr>
          <w:t>“Got Livestock – Need Hay?”</w:t>
        </w:r>
      </w:hyperlink>
      <w:r>
        <w:rPr>
          <w:rFonts w:ascii="Arial" w:hAnsi="Arial" w:cs="Arial"/>
          <w:color w:val="000000" w:themeColor="text1"/>
        </w:rPr>
        <w:t xml:space="preserve"> by Rick </w:t>
      </w:r>
      <w:proofErr w:type="spellStart"/>
      <w:r>
        <w:rPr>
          <w:rFonts w:ascii="Arial" w:hAnsi="Arial" w:cs="Arial"/>
          <w:color w:val="000000" w:themeColor="text1"/>
        </w:rPr>
        <w:t>Kersbergen</w:t>
      </w:r>
      <w:proofErr w:type="spellEnd"/>
      <w:r>
        <w:rPr>
          <w:rFonts w:ascii="Arial" w:hAnsi="Arial" w:cs="Arial"/>
          <w:color w:val="000000" w:themeColor="text1"/>
        </w:rPr>
        <w:t xml:space="preserve"> a few years ago. </w:t>
      </w:r>
    </w:p>
    <w:p w14:paraId="5E3AC68E" w14:textId="77777777" w:rsidR="0091051C" w:rsidRDefault="0091051C" w:rsidP="0091051C">
      <w:pPr>
        <w:rPr>
          <w:rFonts w:ascii="Arial" w:hAnsi="Arial" w:cs="Arial"/>
          <w:color w:val="000000" w:themeColor="text1"/>
        </w:rPr>
      </w:pPr>
      <w:r>
        <w:rPr>
          <w:rFonts w:ascii="Arial" w:hAnsi="Arial" w:cs="Arial"/>
          <w:color w:val="000000" w:themeColor="text1"/>
        </w:rPr>
        <w:t xml:space="preserve">We have encouraged livestock producers to get a set of scales that they can easily weigh their animals so they can determine the rate of gain, weight to base medication on, sale weight, etc. Josh Jackson from Univ. of Kentucky has a </w:t>
      </w:r>
      <w:hyperlink r:id="rId6" w:history="1">
        <w:r w:rsidRPr="00216AFC">
          <w:rPr>
            <w:rStyle w:val="Hyperlink"/>
            <w:rFonts w:ascii="Arial" w:hAnsi="Arial" w:cs="Arial"/>
          </w:rPr>
          <w:t>factsheet</w:t>
        </w:r>
      </w:hyperlink>
      <w:r>
        <w:rPr>
          <w:rFonts w:ascii="Arial" w:hAnsi="Arial" w:cs="Arial"/>
          <w:color w:val="000000" w:themeColor="text1"/>
        </w:rPr>
        <w:t xml:space="preserve"> and </w:t>
      </w:r>
      <w:hyperlink r:id="rId7" w:history="1">
        <w:r w:rsidRPr="00216AFC">
          <w:rPr>
            <w:rStyle w:val="Hyperlink"/>
            <w:rFonts w:ascii="Arial" w:hAnsi="Arial" w:cs="Arial"/>
          </w:rPr>
          <w:t>video</w:t>
        </w:r>
      </w:hyperlink>
      <w:r>
        <w:rPr>
          <w:rFonts w:ascii="Arial" w:hAnsi="Arial" w:cs="Arial"/>
          <w:color w:val="000000" w:themeColor="text1"/>
        </w:rPr>
        <w:t xml:space="preserve"> on using a kit to set up a cattle scale system under a squeeze chute. These scale kits could be put under smaller chutes or crates for smaller animals.</w:t>
      </w:r>
    </w:p>
    <w:p w14:paraId="0FE01E0A" w14:textId="77777777" w:rsidR="0091051C" w:rsidRDefault="0091051C" w:rsidP="0091051C">
      <w:pPr>
        <w:rPr>
          <w:rFonts w:ascii="Arial" w:hAnsi="Arial" w:cs="Arial"/>
          <w:color w:val="000000" w:themeColor="text1"/>
        </w:rPr>
      </w:pPr>
      <w:r>
        <w:rPr>
          <w:rFonts w:ascii="Arial" w:hAnsi="Arial" w:cs="Arial"/>
          <w:color w:val="000000" w:themeColor="text1"/>
        </w:rPr>
        <w:t xml:space="preserve">If you are going to raise livestock, from time to time you will have a mortality. We have a couple of publications that could help with disposal ideas on the farm. </w:t>
      </w:r>
      <w:hyperlink r:id="rId8" w:history="1">
        <w:r w:rsidRPr="00CF43A0">
          <w:rPr>
            <w:rStyle w:val="Hyperlink"/>
            <w:rFonts w:ascii="Arial" w:hAnsi="Arial" w:cs="Arial"/>
          </w:rPr>
          <w:t>Safe Disposal of Backyard Poultry Mortalities</w:t>
        </w:r>
      </w:hyperlink>
      <w:r>
        <w:rPr>
          <w:rFonts w:ascii="Arial" w:hAnsi="Arial" w:cs="Arial"/>
          <w:color w:val="000000" w:themeColor="text1"/>
        </w:rPr>
        <w:t xml:space="preserve"> and for larger animals </w:t>
      </w:r>
      <w:hyperlink r:id="rId9" w:history="1">
        <w:r w:rsidRPr="00CF43A0">
          <w:rPr>
            <w:rStyle w:val="Hyperlink"/>
            <w:rFonts w:ascii="Arial" w:hAnsi="Arial" w:cs="Arial"/>
          </w:rPr>
          <w:t>Sustainable Carcass and Offal Management</w:t>
        </w:r>
      </w:hyperlink>
      <w:r>
        <w:rPr>
          <w:rFonts w:ascii="Arial" w:hAnsi="Arial" w:cs="Arial"/>
          <w:color w:val="000000" w:themeColor="text1"/>
        </w:rPr>
        <w:t xml:space="preserve">. </w:t>
      </w:r>
    </w:p>
    <w:p w14:paraId="23ED210E" w14:textId="77777777" w:rsidR="0091051C" w:rsidRDefault="0091051C" w:rsidP="0091051C">
      <w:pPr>
        <w:rPr>
          <w:rFonts w:ascii="Arial" w:hAnsi="Arial" w:cs="Arial"/>
          <w:color w:val="000000" w:themeColor="text1"/>
        </w:rPr>
      </w:pPr>
      <w:r>
        <w:rPr>
          <w:rFonts w:ascii="Arial" w:hAnsi="Arial" w:cs="Arial"/>
          <w:color w:val="000000" w:themeColor="text1"/>
        </w:rPr>
        <w:t xml:space="preserve">Early spring many farmers are looking at how well or not they kept their farm records. There are commercial computer programs that do a great job, but a few years ago one of our specialists made an Excel template of our </w:t>
      </w:r>
      <w:hyperlink r:id="rId10" w:history="1">
        <w:r w:rsidRPr="00CF43A0">
          <w:rPr>
            <w:rStyle w:val="Hyperlink"/>
            <w:rFonts w:ascii="Arial" w:hAnsi="Arial" w:cs="Arial"/>
          </w:rPr>
          <w:t>New England Farm Account Book</w:t>
        </w:r>
      </w:hyperlink>
      <w:r>
        <w:rPr>
          <w:rFonts w:ascii="Arial" w:hAnsi="Arial" w:cs="Arial"/>
          <w:color w:val="000000" w:themeColor="text1"/>
        </w:rPr>
        <w:t xml:space="preserve">. Some UMaine Extension offices may still have the paper version of this account book available for Maine farmers. </w:t>
      </w:r>
    </w:p>
    <w:p w14:paraId="52DB3BFD" w14:textId="77777777" w:rsidR="008E7CA9" w:rsidRDefault="008E7CA9"/>
    <w:sectPr w:rsidR="008E7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1C"/>
    <w:rsid w:val="00630638"/>
    <w:rsid w:val="008A7751"/>
    <w:rsid w:val="008E7CA9"/>
    <w:rsid w:val="00910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59ABA3"/>
  <w15:chartTrackingRefBased/>
  <w15:docId w15:val="{3953EC5F-1917-6B46-B06C-337DDA15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05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umaine.edu/publications/12e/" TargetMode="External"/><Relationship Id="rId3" Type="http://schemas.openxmlformats.org/officeDocument/2006/relationships/webSettings" Target="webSettings.xml"/><Relationship Id="rId7" Type="http://schemas.openxmlformats.org/officeDocument/2006/relationships/hyperlink" Target="https://www.youtube.com/watch?v=YuVqNBSjiZ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2.ca.uky.edu/agcomm/pubs/AEN/AEN156/AEN156.pdf" TargetMode="External"/><Relationship Id="rId11" Type="http://schemas.openxmlformats.org/officeDocument/2006/relationships/fontTable" Target="fontTable.xml"/><Relationship Id="rId5" Type="http://schemas.openxmlformats.org/officeDocument/2006/relationships/hyperlink" Target="https://www.youtube.com/watch?v=lvBOtoRhyUo" TargetMode="External"/><Relationship Id="rId10" Type="http://schemas.openxmlformats.org/officeDocument/2006/relationships/hyperlink" Target="https://extension.umaine.edu/new-farmers/2022/06/02/new-england-farm-account-book/" TargetMode="External"/><Relationship Id="rId4" Type="http://schemas.openxmlformats.org/officeDocument/2006/relationships/hyperlink" Target="https://extension.umaine.edu/livestock/" TargetMode="External"/><Relationship Id="rId9" Type="http://schemas.openxmlformats.org/officeDocument/2006/relationships/hyperlink" Target="https://extension.umaine.edu/publications/carcass-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Rae Coffin</dc:creator>
  <cp:keywords/>
  <dc:description/>
  <cp:lastModifiedBy>Donna Rae Coffin</cp:lastModifiedBy>
  <cp:revision>1</cp:revision>
  <dcterms:created xsi:type="dcterms:W3CDTF">2023-03-03T23:10:00Z</dcterms:created>
  <dcterms:modified xsi:type="dcterms:W3CDTF">2023-03-03T23:11:00Z</dcterms:modified>
</cp:coreProperties>
</file>