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3389" w:rsidRDefault="00223389"/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CEA" w:rsidRPr="006E1CEA" w:rsidTr="006E1CEA">
        <w:tc>
          <w:tcPr>
            <w:tcW w:w="0" w:type="auto"/>
            <w:shd w:val="clear" w:color="auto" w:fill="FFFFFF"/>
            <w:vAlign w:val="center"/>
            <w:hideMark/>
          </w:tcPr>
          <w:p w:rsidR="00223389" w:rsidRDefault="00223389" w:rsidP="00223389">
            <w:pPr>
              <w:jc w:val="center"/>
            </w:pPr>
            <w:bookmarkStart w:id="0" w:name="_GoBack"/>
            <w:bookmarkEnd w:id="0"/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1CEA" w:rsidRPr="006E1CEA" w:rsidRDefault="006E1CEA" w:rsidP="00223389">
                  <w:pPr>
                    <w:spacing w:line="405" w:lineRule="atLeast"/>
                    <w:jc w:val="center"/>
                    <w:outlineLvl w:val="1"/>
                    <w:rPr>
                      <w:rFonts w:ascii="Arial" w:eastAsia="Times New Roman" w:hAnsi="Arial" w:cs="Arial"/>
                      <w:b/>
                      <w:bCs/>
                      <w:color w:val="595959"/>
                      <w:sz w:val="27"/>
                      <w:szCs w:val="27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595959"/>
                      <w:sz w:val="27"/>
                      <w:szCs w:val="27"/>
                    </w:rPr>
                    <w:t>Get Moving and Make a Difference</w:t>
                  </w: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rPr>
                <w:trHeight w:val="200"/>
              </w:trPr>
              <w:tc>
                <w:tcPr>
                  <w:tcW w:w="15" w:type="dxa"/>
                  <w:vAlign w:val="center"/>
                  <w:hideMark/>
                </w:tcPr>
                <w:p w:rsidR="006E1CEA" w:rsidRPr="006E1CEA" w:rsidRDefault="006E1CEA" w:rsidP="00223389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Ready to turn your wellness goals into meaningful impact? The ADHA Foundation has two exciting ways you can get active while supporting the Foundation leading up to ADHA25!</w:t>
                  </w: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1CEA" w:rsidRPr="006E1CEA" w:rsidRDefault="006E1CEA" w:rsidP="006E1CEA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CEA" w:rsidRPr="006E1CEA" w:rsidTr="006E1CEA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6E1CEA" w:rsidRPr="006E1CEA">
              <w:tc>
                <w:tcPr>
                  <w:tcW w:w="432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</w:tblGrid>
                  <w:tr w:rsidR="006E1CEA" w:rsidRPr="006E1CEA">
                    <w:trPr>
                      <w:trHeight w:val="20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E1CEA" w:rsidRPr="006E1CEA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</w:tblGrid>
                        <w:tr w:rsidR="006E1CEA" w:rsidRPr="006E1CEA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E1CEA" w:rsidRPr="006E1CEA" w:rsidRDefault="006E1CEA" w:rsidP="006E1CEA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32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</w:tblGrid>
                  <w:tr w:rsidR="006E1CEA" w:rsidRPr="006E1CEA">
                    <w:trPr>
                      <w:trHeight w:val="20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E1CEA" w:rsidRPr="006E1CEA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</w:tblGrid>
                        <w:tr w:rsidR="006E1CEA" w:rsidRPr="006E1CEA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E1CEA" w:rsidRPr="006E1CEA" w:rsidRDefault="006E1CEA" w:rsidP="006E1CEA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1CEA" w:rsidRPr="006E1CEA" w:rsidRDefault="006E1CEA" w:rsidP="006E1CEA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CEA" w:rsidRPr="006E1CEA" w:rsidTr="006E1CEA"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tbl>
                  <w:tblPr>
                    <w:tblpPr w:leftFromText="45" w:rightFromText="45" w:vertAnchor="text"/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150"/>
                  </w:tblGrid>
                  <w:tr w:rsidR="006E1CEA" w:rsidRPr="006E1CEA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  <w:r w:rsidRPr="006E1CEA">
                          <w:rPr>
                            <w:rFonts w:ascii="Times New Roman" w:eastAsia="Times New Roman" w:hAnsi="Times New Roman" w:cs="Times New Roman"/>
                            <w:noProof/>
                          </w:rPr>
                          <w:drawing>
                            <wp:anchor distT="0" distB="0" distL="0" distR="0" simplePos="0" relativeHeight="251658240" behindDoc="0" locked="0" layoutInCell="1" allowOverlap="0">
                              <wp:simplePos x="0" y="0"/>
                              <wp:positionH relativeFrom="column">
                                <wp:align>left</wp:align>
                              </wp:positionH>
                              <wp:positionV relativeFrom="line">
                                <wp:posOffset>0</wp:posOffset>
                              </wp:positionV>
                              <wp:extent cx="3175000" cy="3175000"/>
                              <wp:effectExtent l="0" t="0" r="0" b="0"/>
                              <wp:wrapSquare wrapText="bothSides"/>
                              <wp:docPr id="1" name="Picture 1" descr="ADHA Foundation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ADHA Foundation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4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175000" cy="3175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  <wp14:sizeRelH relativeFrom="page">
                                <wp14:pctWidth>0</wp14:pctWidth>
                              </wp14:sizeRelH>
                              <wp14:sizeRelV relativeFrom="page">
                                <wp14:pctHeight>0</wp14:pctHeight>
                              </wp14:sizeRelV>
                            </wp:anchor>
                          </w:drawing>
                        </w:r>
                      </w:p>
                    </w:tc>
                  </w:tr>
                  <w:tr w:rsidR="006E1CEA" w:rsidRPr="006E1CEA">
                    <w:tc>
                      <w:tcPr>
                        <w:tcW w:w="0" w:type="auto"/>
                        <w:tcMar>
                          <w:top w:w="75" w:type="dxa"/>
                          <w:left w:w="0" w:type="dxa"/>
                          <w:bottom w:w="150" w:type="dxa"/>
                          <w:right w:w="150" w:type="dxa"/>
                        </w:tcMar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spacing w:line="15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Challenge #1 ADHA Foundation Wellness Challenge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  <w:t>Our popular step-tracking competition is back! Compete with your peers, climb the leaderboard and crush your personal goals. Complete daily bonus missions for extra points and chances to win amazing prizes.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When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Friday, October 3 at 5:00pm (PT) through Monday, October 6 at 12:00am (PT)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Cost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$20 for regular members | $10 for Legacy League members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How to Join: 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  <w:t>1. Register at the </w:t>
                  </w:r>
                  <w:hyperlink r:id="rId5" w:tgtFrame="_blank" w:history="1">
                    <w:r w:rsidRPr="006E1CEA">
                      <w:rPr>
                        <w:rFonts w:ascii="Arial" w:eastAsia="Times New Roman" w:hAnsi="Arial" w:cs="Arial"/>
                        <w:b/>
                        <w:bCs/>
                        <w:color w:val="712980"/>
                        <w:u w:val="single"/>
                      </w:rPr>
                      <w:t>Wellness Challenge Registration Site</w:t>
                    </w:r>
                  </w:hyperlink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2. You'll receive a special signup code for the </w:t>
                  </w:r>
                  <w:proofErr w:type="spellStart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YuMuuv</w:t>
                  </w:r>
                  <w:proofErr w:type="spellEnd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 app closer to the event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3. Start stepping!</w:t>
                  </w:r>
                </w:p>
                <w:p w:rsidR="006E1CEA" w:rsidRPr="006E1CEA" w:rsidRDefault="006E1CEA" w:rsidP="006E1CEA">
                  <w:pPr>
                    <w:spacing w:line="293" w:lineRule="atLeast"/>
                    <w:rPr>
                      <w:rFonts w:ascii="Arial" w:eastAsia="Times New Roman" w:hAnsi="Arial" w:cs="Arial"/>
                      <w:color w:val="333333"/>
                      <w:sz w:val="20"/>
                      <w:szCs w:val="20"/>
                    </w:rPr>
                  </w:pPr>
                  <w:r w:rsidRPr="006E1CEA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 xml:space="preserve">*Works with Apple Health, Google Fit, Garmin, Fitbit, Polar, </w:t>
                  </w:r>
                  <w:proofErr w:type="spellStart"/>
                  <w:r w:rsidRPr="006E1CEA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>Suunto</w:t>
                  </w:r>
                  <w:proofErr w:type="spellEnd"/>
                  <w:r w:rsidRPr="006E1CEA">
                    <w:rPr>
                      <w:rFonts w:ascii="Arial" w:eastAsia="Times New Roman" w:hAnsi="Arial" w:cs="Arial"/>
                      <w:i/>
                      <w:iCs/>
                      <w:color w:val="333333"/>
                      <w:sz w:val="20"/>
                      <w:szCs w:val="20"/>
                    </w:rPr>
                    <w:t xml:space="preserve"> and all major devices.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  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  </w:t>
                  </w: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rPr>
                <w:trHeight w:val="200"/>
              </w:trPr>
              <w:tc>
                <w:tcPr>
                  <w:tcW w:w="15" w:type="dxa"/>
                  <w:vAlign w:val="center"/>
                  <w:hideMark/>
                </w:tcPr>
                <w:p w:rsidR="006E1CEA" w:rsidRPr="006E1CEA" w:rsidRDefault="006E1CEA" w:rsidP="006E1CE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1CEA" w:rsidRPr="006E1CEA" w:rsidRDefault="006E1CEA" w:rsidP="006E1CEA">
                  <w:pPr>
                    <w:spacing w:after="240"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Challenge #2 ADHA25 Wellness Countdown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  <w:t>Share your wellness journey while fundraising for the Foundation through our peer-to-peer platform. Set personal goals, create your fundraising page, and rally your network to support oral health for everyone.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When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Leading up to ADHA25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lastRenderedPageBreak/>
                    <w:t>Cost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Free to participate!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How to Join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Sign up on the </w:t>
                  </w:r>
                  <w:hyperlink r:id="rId6" w:tgtFrame="_blank" w:history="1">
                    <w:r w:rsidRPr="006E1CEA">
                      <w:rPr>
                        <w:rFonts w:ascii="Arial" w:eastAsia="Times New Roman" w:hAnsi="Arial" w:cs="Arial"/>
                        <w:b/>
                        <w:bCs/>
                        <w:color w:val="712980"/>
                        <w:u w:val="single"/>
                      </w:rPr>
                      <w:t>ADHA25 Wellness Countdown Website</w:t>
                    </w:r>
                  </w:hyperlink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rPr>
                <w:trHeight w:val="200"/>
              </w:trPr>
              <w:tc>
                <w:tcPr>
                  <w:tcW w:w="15" w:type="dxa"/>
                  <w:vAlign w:val="center"/>
                  <w:hideMark/>
                </w:tcPr>
                <w:p w:rsidR="006E1CEA" w:rsidRPr="006E1CEA" w:rsidRDefault="006E1CEA" w:rsidP="006E1CE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6E1CEA" w:rsidRPr="006E1CEA" w:rsidRDefault="006E1CEA" w:rsidP="006E1CEA">
                  <w:pPr>
                    <w:spacing w:line="332" w:lineRule="atLeast"/>
                    <w:outlineLvl w:val="3"/>
                    <w:rPr>
                      <w:rFonts w:ascii="Arial" w:eastAsia="Times New Roman" w:hAnsi="Arial" w:cs="Arial"/>
                      <w:color w:val="755EA8"/>
                      <w:sz w:val="26"/>
                      <w:szCs w:val="26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755EA8"/>
                      <w:sz w:val="26"/>
                      <w:szCs w:val="26"/>
                    </w:rPr>
                    <w:t>Prizes Up for Grabs!</w:t>
                  </w:r>
                  <w:r w:rsidRPr="006E1CEA">
                    <w:rPr>
                      <w:rFonts w:ascii="Arial" w:eastAsia="Times New Roman" w:hAnsi="Arial" w:cs="Arial"/>
                      <w:color w:val="755EA8"/>
                      <w:sz w:val="26"/>
                      <w:szCs w:val="26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color w:val="755EA8"/>
                      <w:sz w:val="26"/>
                      <w:szCs w:val="26"/>
                    </w:rPr>
                    <w:br/>
                  </w: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26"/>
                      <w:szCs w:val="26"/>
                    </w:rPr>
                    <w:t>Wellness Challenge Prizes</w:t>
                  </w:r>
                </w:p>
                <w:p w:rsidR="006E1CEA" w:rsidRPr="006E1CEA" w:rsidRDefault="006E1CEA" w:rsidP="006E1CEA">
                  <w:pPr>
                    <w:spacing w:after="240"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Milestone Rewards: Hit 10K, 25K, 50K, or 100K points? Grab your prize at our ADHA Foundation booth! (While supplies last.)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Daily Prizes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Day 1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: </w:t>
                  </w:r>
                  <w:proofErr w:type="spellStart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NutriBullet</w:t>
                  </w:r>
                  <w:proofErr w:type="spellEnd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 Special Edition Pro 900 (random winner selected from top 25)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Day 2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Free ADHA26 registration (random winner selected from top 15)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Day 3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: $500 </w:t>
                  </w:r>
                  <w:proofErr w:type="spellStart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Athleta</w:t>
                  </w:r>
                  <w:proofErr w:type="spellEnd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 Gift Card (random winner selected from top 5)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  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Wellness Countdown Prizes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Top Individual Fundraiser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: $275 </w:t>
                  </w:r>
                  <w:proofErr w:type="spellStart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FabFitFun</w:t>
                  </w:r>
                  <w:proofErr w:type="spellEnd"/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 xml:space="preserve"> annual membership gift card</w:t>
                  </w:r>
                </w:p>
                <w:p w:rsidR="006E1CEA" w:rsidRPr="006E1CEA" w:rsidRDefault="006E1CEA" w:rsidP="006E1CEA">
                  <w:pPr>
                    <w:spacing w:line="360" w:lineRule="atLeast"/>
                    <w:rPr>
                      <w:rFonts w:ascii="Arial" w:eastAsia="Times New Roman" w:hAnsi="Arial" w:cs="Arial"/>
                      <w:color w:val="333333"/>
                    </w:rPr>
                  </w:pPr>
                  <w:r w:rsidRPr="006E1CEA">
                    <w:rPr>
                      <w:rFonts w:ascii="Arial" w:eastAsia="Times New Roman" w:hAnsi="Arial" w:cs="Arial"/>
                      <w:b/>
                      <w:bCs/>
                      <w:color w:val="333333"/>
                    </w:rPr>
                    <w:t>Top Team</w:t>
                  </w:r>
                  <w:r w:rsidRPr="006E1CEA">
                    <w:rPr>
                      <w:rFonts w:ascii="Arial" w:eastAsia="Times New Roman" w:hAnsi="Arial" w:cs="Arial"/>
                      <w:color w:val="333333"/>
                    </w:rPr>
                    <w:t>: Up to 5 complimentary ADHA26 registrations!</w:t>
                  </w: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rPr>
                <w:trHeight w:val="200"/>
              </w:trPr>
              <w:tc>
                <w:tcPr>
                  <w:tcW w:w="15" w:type="dxa"/>
                  <w:vAlign w:val="center"/>
                  <w:hideMark/>
                </w:tcPr>
                <w:p w:rsidR="006E1CEA" w:rsidRPr="006E1CEA" w:rsidRDefault="006E1CEA" w:rsidP="006E1CEA">
                  <w:pPr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  <w:vanish/>
              </w:rPr>
            </w:pPr>
          </w:p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360"/>
            </w:tblGrid>
            <w:tr w:rsidR="006E1CEA" w:rsidRPr="006E1CEA">
              <w:tc>
                <w:tcPr>
                  <w:tcW w:w="0" w:type="auto"/>
                  <w:tcMar>
                    <w:top w:w="75" w:type="dxa"/>
                    <w:left w:w="0" w:type="dxa"/>
                    <w:bottom w:w="225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0" w:type="auto"/>
                    <w:jc w:val="center"/>
                    <w:shd w:val="clear" w:color="auto" w:fill="712980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50"/>
                    <w:gridCol w:w="4060"/>
                    <w:gridCol w:w="150"/>
                  </w:tblGrid>
                  <w:tr w:rsidR="006E1CEA" w:rsidRPr="006E1CEA">
                    <w:trPr>
                      <w:trHeight w:val="200"/>
                      <w:jc w:val="center"/>
                    </w:trPr>
                    <w:tc>
                      <w:tcPr>
                        <w:tcW w:w="150" w:type="dxa"/>
                        <w:gridSpan w:val="3"/>
                        <w:shd w:val="clear" w:color="auto" w:fill="712980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E1CEA" w:rsidRPr="006E1CEA">
                    <w:trPr>
                      <w:trHeight w:val="200"/>
                      <w:jc w:val="center"/>
                    </w:trPr>
                    <w:tc>
                      <w:tcPr>
                        <w:tcW w:w="150" w:type="dxa"/>
                        <w:shd w:val="clear" w:color="auto" w:fill="712980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spacing w:line="15" w:lineRule="atLeast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712980"/>
                        <w:vAlign w:val="center"/>
                        <w:hideMark/>
                      </w:tcPr>
                      <w:p w:rsidR="006E1CEA" w:rsidRPr="006E1CEA" w:rsidRDefault="00223389" w:rsidP="006E1CE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pPr>
                        <w:hyperlink r:id="rId7" w:tgtFrame="_blank" w:history="1">
                          <w:r w:rsidR="006E1CEA" w:rsidRPr="006E1CEA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FFFFFF"/>
                              <w:sz w:val="30"/>
                              <w:szCs w:val="30"/>
                            </w:rPr>
                            <w:t>Visit ADHA Foundation Online</w:t>
                          </w:r>
                        </w:hyperlink>
                      </w:p>
                    </w:tc>
                    <w:tc>
                      <w:tcPr>
                        <w:tcW w:w="150" w:type="dxa"/>
                        <w:shd w:val="clear" w:color="auto" w:fill="712980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/>
                            <w:sz w:val="30"/>
                            <w:szCs w:val="30"/>
                          </w:rPr>
                        </w:pPr>
                      </w:p>
                    </w:tc>
                  </w:tr>
                  <w:tr w:rsidR="006E1CEA" w:rsidRPr="006E1CEA">
                    <w:trPr>
                      <w:trHeight w:val="200"/>
                      <w:jc w:val="center"/>
                    </w:trPr>
                    <w:tc>
                      <w:tcPr>
                        <w:tcW w:w="150" w:type="dxa"/>
                        <w:gridSpan w:val="3"/>
                        <w:shd w:val="clear" w:color="auto" w:fill="712980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jc w:val="center"/>
                    <w:rPr>
                      <w:rFonts w:ascii="Times New Roman" w:eastAsia="Times New Roman" w:hAnsi="Times New Roman" w:cs="Times New Roman"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6E1CEA" w:rsidRPr="006E1CEA" w:rsidRDefault="006E1CEA" w:rsidP="006E1CEA">
      <w:pPr>
        <w:rPr>
          <w:rFonts w:ascii="Times New Roman" w:eastAsia="Times New Roman" w:hAnsi="Times New Roman" w:cs="Times New Roman"/>
          <w:vanish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6E1CEA" w:rsidRPr="006E1CEA" w:rsidTr="006E1CEA">
        <w:tc>
          <w:tcPr>
            <w:tcW w:w="0" w:type="auto"/>
            <w:shd w:val="clear" w:color="auto" w:fill="FFFFFF"/>
            <w:tcMar>
              <w:top w:w="75" w:type="dxa"/>
              <w:left w:w="0" w:type="dxa"/>
              <w:bottom w:w="75" w:type="dxa"/>
              <w:right w:w="0" w:type="dxa"/>
            </w:tcMar>
            <w:vAlign w:val="center"/>
            <w:hideMark/>
          </w:tcPr>
          <w:tbl>
            <w:tblPr>
              <w:tblW w:w="500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4680"/>
            </w:tblGrid>
            <w:tr w:rsidR="006E1CEA" w:rsidRPr="006E1CEA">
              <w:tc>
                <w:tcPr>
                  <w:tcW w:w="432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</w:tblGrid>
                  <w:tr w:rsidR="006E1CEA" w:rsidRPr="006E1CEA">
                    <w:trPr>
                      <w:trHeight w:val="20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  <w:tr w:rsidR="006E1CEA" w:rsidRPr="006E1CEA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</w:tblGrid>
                        <w:tr w:rsidR="006E1CEA" w:rsidRPr="006E1CEA">
                          <w:tc>
                            <w:tcPr>
                              <w:tcW w:w="0" w:type="auto"/>
                              <w:shd w:val="clear" w:color="auto" w:fill="FFFFFF"/>
                              <w:tcMar>
                                <w:top w:w="30" w:type="dxa"/>
                                <w:left w:w="30" w:type="dxa"/>
                                <w:bottom w:w="30" w:type="dxa"/>
                                <w:right w:w="30" w:type="dxa"/>
                              </w:tcMar>
                              <w:vAlign w:val="center"/>
                              <w:hideMark/>
                            </w:tcPr>
                            <w:p w:rsidR="006E1CEA" w:rsidRPr="006E1CEA" w:rsidRDefault="006E1CEA" w:rsidP="006E1CEA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  <w:tc>
                <w:tcPr>
                  <w:tcW w:w="4320" w:type="dxa"/>
                  <w:shd w:val="clear" w:color="auto" w:fill="FFFFFF"/>
                  <w:hideMark/>
                </w:tcPr>
                <w:tbl>
                  <w:tblPr>
                    <w:tblW w:w="5000" w:type="pct"/>
                    <w:jc w:val="center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680"/>
                  </w:tblGrid>
                  <w:tr w:rsidR="006E1CEA" w:rsidRPr="006E1CEA">
                    <w:trPr>
                      <w:trHeight w:val="20"/>
                      <w:jc w:val="center"/>
                    </w:trPr>
                    <w:tc>
                      <w:tcPr>
                        <w:tcW w:w="15" w:type="dxa"/>
                        <w:vAlign w:val="center"/>
                        <w:hideMark/>
                      </w:tcPr>
                      <w:p w:rsidR="006E1CEA" w:rsidRPr="006E1CEA" w:rsidRDefault="006E1CEA" w:rsidP="006E1CEA">
                        <w:pPr>
                          <w:jc w:val="center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  <w:tr w:rsidR="006E1CEA" w:rsidRPr="006E1CEA">
                    <w:trPr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5000" w:type="pct"/>
                          <w:shd w:val="clear" w:color="auto" w:fill="FFFFFF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4680"/>
                        </w:tblGrid>
                        <w:tr w:rsidR="006E1CEA" w:rsidRPr="006E1CEA"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6E1CEA" w:rsidRPr="006E1CEA" w:rsidRDefault="006E1CEA" w:rsidP="006E1CEA">
                              <w:pPr>
                                <w:spacing w:line="15" w:lineRule="atLeast"/>
                                <w:rPr>
                                  <w:rFonts w:ascii="Times New Roman" w:eastAsia="Times New Roman" w:hAnsi="Times New Roman" w:cs="Times New Roman"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6E1CEA" w:rsidRPr="006E1CEA" w:rsidRDefault="006E1CEA" w:rsidP="006E1CEA">
                        <w:pPr>
                          <w:rPr>
                            <w:rFonts w:ascii="Times New Roman" w:eastAsia="Times New Roman" w:hAnsi="Times New Roman" w:cs="Times New Roman"/>
                          </w:rPr>
                        </w:pPr>
                      </w:p>
                    </w:tc>
                  </w:tr>
                </w:tbl>
                <w:p w:rsidR="006E1CEA" w:rsidRPr="006E1CEA" w:rsidRDefault="006E1CEA" w:rsidP="006E1CEA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</w:rPr>
                  </w:pPr>
                </w:p>
              </w:tc>
            </w:tr>
          </w:tbl>
          <w:p w:rsidR="006E1CEA" w:rsidRPr="006E1CEA" w:rsidRDefault="006E1CEA" w:rsidP="006E1CEA">
            <w:pPr>
              <w:rPr>
                <w:rFonts w:ascii="Arial" w:eastAsia="Times New Roman" w:hAnsi="Arial" w:cs="Arial"/>
                <w:color w:val="333333"/>
              </w:rPr>
            </w:pPr>
          </w:p>
        </w:tc>
      </w:tr>
    </w:tbl>
    <w:p w:rsidR="006058BE" w:rsidRDefault="00223389"/>
    <w:sectPr w:rsidR="006058BE" w:rsidSect="00BC5F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CEA"/>
    <w:rsid w:val="00223389"/>
    <w:rsid w:val="002A55EE"/>
    <w:rsid w:val="0054468C"/>
    <w:rsid w:val="006E1CEA"/>
    <w:rsid w:val="00955C7B"/>
    <w:rsid w:val="00A45578"/>
    <w:rsid w:val="00BC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0E4FD"/>
  <w14:defaultImageDpi w14:val="32767"/>
  <w15:chartTrackingRefBased/>
  <w15:docId w15:val="{3839D43E-5A3A-8E49-8910-521B497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6E1CEA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4">
    <w:name w:val="heading 4"/>
    <w:basedOn w:val="Normal"/>
    <w:link w:val="Heading4Char"/>
    <w:uiPriority w:val="9"/>
    <w:qFormat/>
    <w:rsid w:val="006E1CEA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E1CE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4Char">
    <w:name w:val="Heading 4 Char"/>
    <w:basedOn w:val="DefaultParagraphFont"/>
    <w:link w:val="Heading4"/>
    <w:uiPriority w:val="9"/>
    <w:rsid w:val="006E1CEA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6E1CE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6E1CEA"/>
    <w:rPr>
      <w:b/>
      <w:bCs/>
    </w:rPr>
  </w:style>
  <w:style w:type="character" w:customStyle="1" w:styleId="apple-converted-space">
    <w:name w:val="apple-converted-space"/>
    <w:basedOn w:val="DefaultParagraphFont"/>
    <w:rsid w:val="006E1CEA"/>
  </w:style>
  <w:style w:type="character" w:customStyle="1" w:styleId="email-hyperlink-color-preserver">
    <w:name w:val="email-hyperlink-color-preserver"/>
    <w:basedOn w:val="DefaultParagraphFont"/>
    <w:rsid w:val="006E1CEA"/>
  </w:style>
  <w:style w:type="character" w:styleId="Emphasis">
    <w:name w:val="Emphasis"/>
    <w:basedOn w:val="DefaultParagraphFont"/>
    <w:uiPriority w:val="20"/>
    <w:qFormat/>
    <w:rsid w:val="006E1CEA"/>
    <w:rPr>
      <w:i/>
      <w:iCs/>
    </w:rPr>
  </w:style>
  <w:style w:type="character" w:customStyle="1" w:styleId="inline-color">
    <w:name w:val="inline-color"/>
    <w:basedOn w:val="DefaultParagraphFont"/>
    <w:rsid w:val="006E1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452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adha.informz.net/z/cjUucD9taT0xMjA0MzEwMSZwPTEmdT0xMDAwNTkzMTE4JmxpPTExNjg1NjcyOQ/index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dha.informz.net/z/cjUucD9taT0xMjA0MzEwMSZwPTEmdT0xMDAwNTkzMTE4JmxpPTExNjg1NjcyOA/index.html" TargetMode="External"/><Relationship Id="rId5" Type="http://schemas.openxmlformats.org/officeDocument/2006/relationships/hyperlink" Target="https://adha.informz.net/z/cjUucD9taT0xMjA0MzEwMSZwPTEmdT0xMDAwNTkzMTE4JmxpPTExNjg1NjcyNw/index.htm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2025-07-19T17:59:00Z</dcterms:created>
  <dcterms:modified xsi:type="dcterms:W3CDTF">2025-07-20T00:55:00Z</dcterms:modified>
</cp:coreProperties>
</file>