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D0C3" w14:textId="261A2453" w:rsidR="006A7F6B" w:rsidRDefault="006A7F6B" w:rsidP="006C1103">
      <w:pPr>
        <w:pStyle w:val="NormalWeb"/>
        <w:spacing w:line="372" w:lineRule="auto"/>
        <w:jc w:val="center"/>
        <w:rPr>
          <w:rFonts w:asciiTheme="minorHAnsi" w:hAnsiTheme="minorHAnsi" w:cs="Tahoma"/>
          <w:b/>
          <w:bCs/>
          <w:color w:val="000000" w:themeColor="text1"/>
          <w:lang w:eastAsia="en-US"/>
          <w14:ligatures w14:val="standardContextual"/>
        </w:rPr>
      </w:pPr>
      <w:r>
        <w:rPr>
          <w:noProof/>
        </w:rPr>
        <w:drawing>
          <wp:inline distT="0" distB="0" distL="0" distR="0" wp14:anchorId="6F286FF9" wp14:editId="2F9945DE">
            <wp:extent cx="3810000" cy="790575"/>
            <wp:effectExtent l="0" t="0" r="0" b="9525"/>
            <wp:docPr id="2083868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90575"/>
                    </a:xfrm>
                    <a:prstGeom prst="rect">
                      <a:avLst/>
                    </a:prstGeom>
                    <a:noFill/>
                    <a:ln>
                      <a:noFill/>
                    </a:ln>
                  </pic:spPr>
                </pic:pic>
              </a:graphicData>
            </a:graphic>
          </wp:inline>
        </w:drawing>
      </w:r>
    </w:p>
    <w:p w14:paraId="4CF405D2" w14:textId="67A28E97" w:rsidR="0002038C" w:rsidRPr="006A7F6B" w:rsidRDefault="0002038C" w:rsidP="006C1103">
      <w:pPr>
        <w:pStyle w:val="NormalWeb"/>
        <w:spacing w:after="0" w:afterAutospacing="0" w:line="372" w:lineRule="auto"/>
        <w:jc w:val="center"/>
        <w:rPr>
          <w:rFonts w:asciiTheme="minorHAnsi" w:hAnsiTheme="minorHAnsi"/>
          <w:b/>
          <w:bCs/>
          <w:color w:val="000000" w:themeColor="text1"/>
          <w:sz w:val="32"/>
          <w:szCs w:val="32"/>
          <w:lang w:eastAsia="en-US"/>
          <w14:ligatures w14:val="standardContextual"/>
        </w:rPr>
      </w:pPr>
      <w:r w:rsidRPr="006A7F6B">
        <w:rPr>
          <w:rFonts w:asciiTheme="minorHAnsi" w:hAnsiTheme="minorHAnsi" w:cs="Tahoma"/>
          <w:b/>
          <w:bCs/>
          <w:color w:val="000000" w:themeColor="text1"/>
          <w:sz w:val="32"/>
          <w:szCs w:val="32"/>
          <w:lang w:eastAsia="en-US"/>
          <w14:ligatures w14:val="standardContextual"/>
        </w:rPr>
        <w:t>Men's Mental Health  - September 10th </w:t>
      </w:r>
      <w:r w:rsidR="006C1103">
        <w:rPr>
          <w:rFonts w:asciiTheme="minorHAnsi" w:hAnsiTheme="minorHAnsi" w:cs="Tahoma"/>
          <w:b/>
          <w:bCs/>
          <w:color w:val="000000" w:themeColor="text1"/>
          <w:sz w:val="32"/>
          <w:szCs w:val="32"/>
          <w:lang w:eastAsia="en-US"/>
          <w14:ligatures w14:val="standardContextual"/>
        </w:rPr>
        <w:br/>
      </w:r>
      <w:r w:rsidR="006C1103" w:rsidRPr="006C1103">
        <w:rPr>
          <w:rFonts w:asciiTheme="minorHAnsi" w:hAnsiTheme="minorHAnsi" w:cs="Tahoma"/>
          <w:b/>
          <w:bCs/>
          <w:color w:val="000000" w:themeColor="text1"/>
          <w:sz w:val="32"/>
          <w:szCs w:val="32"/>
          <w:lang w:eastAsia="en-US"/>
          <w14:ligatures w14:val="standardContextual"/>
        </w:rPr>
        <w:t>Expert: Elliot McLarnon, MACP</w:t>
      </w:r>
      <w:r w:rsidR="006C1103">
        <w:rPr>
          <w:rFonts w:asciiTheme="minorHAnsi" w:hAnsiTheme="minorHAnsi" w:cs="Tahoma"/>
          <w:b/>
          <w:bCs/>
          <w:color w:val="000000" w:themeColor="text1"/>
          <w:sz w:val="32"/>
          <w:szCs w:val="32"/>
          <w:lang w:eastAsia="en-US"/>
          <w14:ligatures w14:val="standardContextual"/>
        </w:rPr>
        <w:t xml:space="preserve"> - </w:t>
      </w:r>
      <w:r w:rsidRPr="006A7F6B">
        <w:rPr>
          <w:rFonts w:asciiTheme="minorHAnsi" w:hAnsiTheme="minorHAnsi" w:cs="Tahoma"/>
          <w:b/>
          <w:bCs/>
          <w:color w:val="000000" w:themeColor="text1"/>
          <w:sz w:val="32"/>
          <w:szCs w:val="32"/>
          <w:lang w:eastAsia="en-US"/>
          <w14:ligatures w14:val="standardContextual"/>
        </w:rPr>
        <w:t>Register Today</w:t>
      </w:r>
    </w:p>
    <w:p w14:paraId="5F3B5CA8" w14:textId="6A3AAFF2" w:rsidR="0002038C" w:rsidRPr="0002038C" w:rsidRDefault="0002038C" w:rsidP="0002038C">
      <w:pPr>
        <w:pStyle w:val="NormalWeb"/>
        <w:spacing w:line="300" w:lineRule="auto"/>
        <w:rPr>
          <w:rStyle w:val="Emphasis"/>
          <w:rFonts w:asciiTheme="minorHAnsi" w:hAnsiTheme="minorHAnsi" w:cs="Tahoma"/>
          <w:color w:val="000000"/>
          <w:lang w:eastAsia="en-US"/>
          <w14:ligatures w14:val="standardContextual"/>
        </w:rPr>
      </w:pPr>
      <w:r w:rsidRPr="0002038C">
        <w:rPr>
          <w:rStyle w:val="Emphasis"/>
          <w:rFonts w:asciiTheme="minorHAnsi" w:hAnsiTheme="minorHAnsi" w:cs="Tahoma"/>
          <w:color w:val="000000"/>
          <w:lang w:eastAsia="en-US"/>
          <w14:ligatures w14:val="standardContextual"/>
        </w:rPr>
        <w:t>“I’m a dedicated father and husband, but lately I’ve been feeling like I’m letting everyone down. I just lost my father to an illness, my finances are in bad shape, and I’m struggling to keep up at work. I don’t want to worry my partner, and my friends and I don’t talk about this kind of stuff. I’ve been treading water for a while now, and I don’t know where to turn.”</w:t>
      </w:r>
    </w:p>
    <w:p w14:paraId="5D67445D" w14:textId="16A2620E" w:rsidR="0002038C" w:rsidRPr="0002038C" w:rsidRDefault="0002038C" w:rsidP="0002038C">
      <w:pPr>
        <w:pStyle w:val="NormalWeb"/>
        <w:spacing w:line="300" w:lineRule="auto"/>
        <w:rPr>
          <w:rFonts w:asciiTheme="minorHAnsi" w:hAnsiTheme="minorHAnsi"/>
          <w:lang w:eastAsia="en-US"/>
          <w14:ligatures w14:val="standardContextual"/>
        </w:rPr>
      </w:pPr>
      <w:r w:rsidRPr="0002038C">
        <w:rPr>
          <w:rFonts w:asciiTheme="minorHAnsi" w:hAnsiTheme="minorHAnsi"/>
          <w:lang w:eastAsia="en-US"/>
          <w14:ligatures w14:val="standardContextual"/>
        </w:rPr>
        <w:t>Men’s mental health has been referred to as a “silent crisis”, with the mental health challenges men face often going unacknowledged and unaddressed. Despite, for example, higher rates of substance use issues and suicide deaths, recent statistics have found that men make up only 30% of those receiving mental health services. Join Kii Health this month to learn about men’s mental health, including specific challenges, tips to take care of your mental health as a man, and how to support the men in your life. Participants will be equipped with the knowledge and skills to foster open conversations about mental health, build supportive networks, and develop healthy coping skills.</w:t>
      </w:r>
    </w:p>
    <w:p w14:paraId="59CB6249" w14:textId="77FDF545" w:rsidR="0002038C" w:rsidRPr="0002038C" w:rsidRDefault="0002038C" w:rsidP="0002038C">
      <w:pPr>
        <w:pStyle w:val="NormalWeb"/>
        <w:spacing w:line="300" w:lineRule="auto"/>
        <w:rPr>
          <w:rFonts w:asciiTheme="minorHAnsi" w:hAnsiTheme="minorHAnsi"/>
          <w:lang w:eastAsia="en-US"/>
          <w14:ligatures w14:val="standardContextual"/>
        </w:rPr>
      </w:pPr>
      <w:r w:rsidRPr="0002038C">
        <w:rPr>
          <w:rFonts w:asciiTheme="minorHAnsi" w:hAnsiTheme="minorHAnsi" w:cs="Tahoma"/>
          <w:color w:val="000000"/>
          <w:lang w:eastAsia="en-US"/>
          <w14:ligatures w14:val="standardContextual"/>
        </w:rPr>
        <w:t xml:space="preserve">These are the registration pages for the event on </w:t>
      </w:r>
      <w:r w:rsidRPr="0002038C">
        <w:rPr>
          <w:rFonts w:asciiTheme="minorHAnsi" w:hAnsiTheme="minorHAnsi" w:cs="Tahoma"/>
          <w:b/>
          <w:bCs/>
          <w:color w:val="000000"/>
          <w:lang w:eastAsia="en-US"/>
          <w14:ligatures w14:val="standardContextual"/>
        </w:rPr>
        <w:t>September 10th</w:t>
      </w:r>
      <w:r w:rsidRPr="0002038C">
        <w:rPr>
          <w:rFonts w:asciiTheme="minorHAnsi" w:hAnsiTheme="minorHAnsi" w:cs="Tahoma"/>
          <w:color w:val="23496D"/>
          <w:lang w:eastAsia="en-US"/>
          <w14:ligatures w14:val="standardContextual"/>
        </w:rPr>
        <w:t> </w:t>
      </w:r>
    </w:p>
    <w:p w14:paraId="6A86713E" w14:textId="77777777" w:rsidR="0002038C" w:rsidRPr="0002038C" w:rsidRDefault="0002038C" w:rsidP="0002038C">
      <w:pPr>
        <w:pStyle w:val="NormalWeb"/>
        <w:spacing w:line="300" w:lineRule="auto"/>
        <w:rPr>
          <w:rFonts w:asciiTheme="minorHAnsi" w:hAnsiTheme="minorHAnsi"/>
          <w:lang w:eastAsia="en-US"/>
          <w14:ligatures w14:val="standardContextual"/>
        </w:rPr>
      </w:pPr>
      <w:hyperlink r:id="rId5" w:tgtFrame="_blank" w:history="1">
        <w:r w:rsidRPr="0002038C">
          <w:rPr>
            <w:rStyle w:val="Hyperlink"/>
            <w:rFonts w:asciiTheme="minorHAnsi" w:hAnsiTheme="minorHAnsi" w:cs="Tahoma"/>
            <w:b/>
            <w:bCs/>
            <w:color w:val="7AC9E5"/>
            <w:lang w:eastAsia="en-US"/>
            <w14:ligatures w14:val="standardContextual"/>
          </w:rPr>
          <w:t>REGISTER EN &gt;</w:t>
        </w:r>
      </w:hyperlink>
    </w:p>
    <w:p w14:paraId="7AA07793" w14:textId="75646A4D" w:rsidR="0002038C" w:rsidRDefault="0002038C" w:rsidP="0002038C">
      <w:hyperlink r:id="rId6" w:tgtFrame="_blank" w:history="1">
        <w:r w:rsidRPr="0002038C">
          <w:rPr>
            <w:rStyle w:val="Hyperlink"/>
            <w:rFonts w:asciiTheme="minorHAnsi" w:hAnsiTheme="minorHAnsi" w:cs="Tahoma"/>
            <w:b/>
            <w:bCs/>
            <w:color w:val="7AC9E5"/>
            <w:lang w:eastAsia="en-US"/>
            <w14:ligatures w14:val="standardContextual"/>
          </w:rPr>
          <w:t>ENREGISTREMENT FR &gt;</w:t>
        </w:r>
      </w:hyperlink>
    </w:p>
    <w:p w14:paraId="69289C58" w14:textId="77777777" w:rsidR="006C1103" w:rsidRDefault="006C1103" w:rsidP="0002038C"/>
    <w:sectPr w:rsidR="006C11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8C"/>
    <w:rsid w:val="0002038C"/>
    <w:rsid w:val="004D4A30"/>
    <w:rsid w:val="006A7F6B"/>
    <w:rsid w:val="006C1103"/>
    <w:rsid w:val="00F730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588C"/>
  <w15:chartTrackingRefBased/>
  <w15:docId w15:val="{48414D8E-BA53-4D60-9770-BDA77316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38C"/>
    <w:pPr>
      <w:spacing w:after="0" w:line="240" w:lineRule="auto"/>
    </w:pPr>
    <w:rPr>
      <w:rFonts w:ascii="Aptos" w:hAnsi="Aptos" w:cs="Aptos"/>
      <w:kern w:val="0"/>
      <w:lang w:eastAsia="en-CA"/>
      <w14:ligatures w14:val="none"/>
    </w:rPr>
  </w:style>
  <w:style w:type="paragraph" w:styleId="Heading1">
    <w:name w:val="heading 1"/>
    <w:basedOn w:val="Normal"/>
    <w:next w:val="Normal"/>
    <w:link w:val="Heading1Char"/>
    <w:uiPriority w:val="9"/>
    <w:qFormat/>
    <w:rsid w:val="0002038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2038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2038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2038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02038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2038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2038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2038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2038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38C"/>
    <w:rPr>
      <w:rFonts w:eastAsiaTheme="majorEastAsia" w:cstheme="majorBidi"/>
      <w:color w:val="272727" w:themeColor="text1" w:themeTint="D8"/>
    </w:rPr>
  </w:style>
  <w:style w:type="paragraph" w:styleId="Title">
    <w:name w:val="Title"/>
    <w:basedOn w:val="Normal"/>
    <w:next w:val="Normal"/>
    <w:link w:val="TitleChar"/>
    <w:uiPriority w:val="10"/>
    <w:qFormat/>
    <w:rsid w:val="0002038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20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38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20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38C"/>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2038C"/>
    <w:rPr>
      <w:i/>
      <w:iCs/>
      <w:color w:val="404040" w:themeColor="text1" w:themeTint="BF"/>
    </w:rPr>
  </w:style>
  <w:style w:type="paragraph" w:styleId="ListParagraph">
    <w:name w:val="List Paragraph"/>
    <w:basedOn w:val="Normal"/>
    <w:uiPriority w:val="34"/>
    <w:qFormat/>
    <w:rsid w:val="0002038C"/>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2038C"/>
    <w:rPr>
      <w:i/>
      <w:iCs/>
      <w:color w:val="0F4761" w:themeColor="accent1" w:themeShade="BF"/>
    </w:rPr>
  </w:style>
  <w:style w:type="paragraph" w:styleId="IntenseQuote">
    <w:name w:val="Intense Quote"/>
    <w:basedOn w:val="Normal"/>
    <w:next w:val="Normal"/>
    <w:link w:val="IntenseQuoteChar"/>
    <w:uiPriority w:val="30"/>
    <w:qFormat/>
    <w:rsid w:val="0002038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2038C"/>
    <w:rPr>
      <w:i/>
      <w:iCs/>
      <w:color w:val="0F4761" w:themeColor="accent1" w:themeShade="BF"/>
    </w:rPr>
  </w:style>
  <w:style w:type="character" w:styleId="IntenseReference">
    <w:name w:val="Intense Reference"/>
    <w:basedOn w:val="DefaultParagraphFont"/>
    <w:uiPriority w:val="32"/>
    <w:qFormat/>
    <w:rsid w:val="0002038C"/>
    <w:rPr>
      <w:b/>
      <w:bCs/>
      <w:smallCaps/>
      <w:color w:val="0F4761" w:themeColor="accent1" w:themeShade="BF"/>
      <w:spacing w:val="5"/>
    </w:rPr>
  </w:style>
  <w:style w:type="character" w:styleId="Hyperlink">
    <w:name w:val="Hyperlink"/>
    <w:basedOn w:val="DefaultParagraphFont"/>
    <w:uiPriority w:val="99"/>
    <w:semiHidden/>
    <w:unhideWhenUsed/>
    <w:rsid w:val="0002038C"/>
    <w:rPr>
      <w:color w:val="0000FF"/>
      <w:u w:val="single"/>
    </w:rPr>
  </w:style>
  <w:style w:type="paragraph" w:styleId="NormalWeb">
    <w:name w:val="Normal (Web)"/>
    <w:basedOn w:val="Normal"/>
    <w:uiPriority w:val="99"/>
    <w:semiHidden/>
    <w:unhideWhenUsed/>
    <w:rsid w:val="0002038C"/>
    <w:pPr>
      <w:spacing w:before="100" w:beforeAutospacing="1" w:after="100" w:afterAutospacing="1"/>
    </w:pPr>
  </w:style>
  <w:style w:type="character" w:styleId="Emphasis">
    <w:name w:val="Emphasis"/>
    <w:basedOn w:val="DefaultParagraphFont"/>
    <w:uiPriority w:val="20"/>
    <w:qFormat/>
    <w:rsid w:val="0002038C"/>
    <w:rPr>
      <w:i/>
      <w:iCs/>
    </w:rPr>
  </w:style>
  <w:style w:type="character" w:styleId="FollowedHyperlink">
    <w:name w:val="FollowedHyperlink"/>
    <w:basedOn w:val="DefaultParagraphFont"/>
    <w:uiPriority w:val="99"/>
    <w:semiHidden/>
    <w:unhideWhenUsed/>
    <w:rsid w:val="000203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info.mindbeacon.com_e3t_Ctc_WZ-2B113_csY-2D304_VWM5qB4spqkNVzSW-5Fz67PRVYW7bJF9w5Bs7TcN4dVQd23qgz0W95jsWP6lZ3nJW1dtZWs74G6Y0W1J9Fcb7kBjk4W4DNyQ01Ll5WXW2LnkrS1kpS8GW2JzW0k8QTVnKW5LdHJy4NZv1HW1J6rdb2mDzR1N4g3JqNMJb1dW2NWT4-2D10yc7vW37GT5q4rrhSNW9gPFGh8whH3DW5YZZn75HxchMW5JGDN66KzBVPW47lBj9194V6FW7TCDBz8DfrwSW8x7j-5FQ1dH-2DJyVkc6lF5LFsbFW5HftHc86-2DLCpVtSc763LYbDQW72lTVg1dM-5FdFW69SpFz4DXndjVXt4BK3kQ-2DgGW7vxRsJ6KX6dbW2Fg8193BXn1-5FW1ndNJ95SYYhDW1yj-5F6J2TmHS2W7-5FW-2Dnv6zR-2D24W8MRf5262m314W3Qpptw79CqVSW71Fr185Q6n4Pf82-2D3J604&amp;d=DwMFaQ&amp;c=euGZstcaTDllvimEN8b7jXrwqOf-v5A_CdpgnVfiiMM&amp;r=yNknLYyhqULhoo3p5Vo0VdaCL0JuuuOfedrDVqAM-vhePSZKGD6Pb469-XGcJ9m_&amp;m=neJdD_pSyTjDmovscBAziSa-PCChmBeELxYzsUVkaRajx0o_pozxKxVCYs21TlAw&amp;s=ES5g6pzv49uno3tuwAhuQd6H6kfMzKw70Czobar6bIU&amp;e=" TargetMode="External"/><Relationship Id="rId5" Type="http://schemas.openxmlformats.org/officeDocument/2006/relationships/hyperlink" Target="https://urldefense.proofpoint.com/v2/url?u=https-3A__info.mindbeacon.com_e3t_Ctc_WZ-2B113_csY-2D304_VWM5qB4spqkNVzSW-5Fz67PRVYW7bJF9w5Bs7TcN4dVQd23qgz0W95jsWP6lZ3kZV6jnJK4RKj-2DyW474phC7ptW2lW6PbxJJ2bjfrTW577F-5FJ1FXss9W7gg72J6M5CTWW6j1H1f90pzB0W7-2DSz371jg3XhN8zmCnCwXY-5FLW1-5FQNCN47FycBVB6Q9n5B5wdGW5t-2DZnM1DHxNKF37Vb3qH977W6zTC-5F02H0ywRW9c7swJ8Fk9DYW4430zz4FJkCVW7KRjbB4tVHcxN7Nf6fh-2DrVy5W2vr-2DLX2dKx2nW9jFHbT4WcYF5W1RdnK66tCpg0W5dycx-5F1Z0hXtW7nBpfl4rkSmjW8r-5Fryj3s8fzPW98gXj66tHX-2DZTWtXT6ryPvQW3NgF-5FK9jYWFtW53rXr73CM4wHW76-2DJz856WqwLW1bwvjx76wTv8Mlp7h3YrwXTf2x2kBF04&amp;d=DwMFaQ&amp;c=euGZstcaTDllvimEN8b7jXrwqOf-v5A_CdpgnVfiiMM&amp;r=yNknLYyhqULhoo3p5Vo0VdaCL0JuuuOfedrDVqAM-vhePSZKGD6Pb469-XGcJ9m_&amp;m=neJdD_pSyTjDmovscBAziSa-PCChmBeELxYzsUVkaRajx0o_pozxKxVCYs21TlAw&amp;s=z6-WG-7YtQ2zBHgSgfo8OZIL9eX0EKJd57JvU6GdnQM&amp;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dc:creator>
  <cp:keywords/>
  <dc:description/>
  <cp:lastModifiedBy>Lori M</cp:lastModifiedBy>
  <cp:revision>3</cp:revision>
  <dcterms:created xsi:type="dcterms:W3CDTF">2025-08-25T17:56:00Z</dcterms:created>
  <dcterms:modified xsi:type="dcterms:W3CDTF">2025-08-25T18:12:00Z</dcterms:modified>
</cp:coreProperties>
</file>