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BEE4" w14:textId="77777777" w:rsidR="003646E0" w:rsidRDefault="003646E0" w:rsidP="003646E0">
      <w:pPr>
        <w:ind w:hanging="180"/>
        <w:rPr>
          <w:noProof/>
        </w:rPr>
      </w:pPr>
    </w:p>
    <w:p w14:paraId="51600084" w14:textId="2ADD753D" w:rsidR="0099096A" w:rsidRDefault="0099096A" w:rsidP="003646E0">
      <w:pPr>
        <w:ind w:hanging="180"/>
        <w:rPr>
          <w:noProof/>
        </w:rPr>
      </w:pPr>
      <w:r>
        <w:rPr>
          <w:noProof/>
        </w:rPr>
        <w:t>Home Bench will be infront of sections 103 and 104 (sections 103 and 104 are not for sale)</w:t>
      </w:r>
    </w:p>
    <w:p w14:paraId="7EA7891D" w14:textId="76C3D219" w:rsidR="003646E0" w:rsidRDefault="0099096A" w:rsidP="003646E0">
      <w:pPr>
        <w:ind w:hanging="180"/>
        <w:rPr>
          <w:noProof/>
        </w:rPr>
      </w:pPr>
      <w:r>
        <w:rPr>
          <w:noProof/>
        </w:rPr>
        <w:t>Home Sections: 101, 113, 114, 115, 116, 204, 205, 206, 219, 220, 221, 222, 223, 303, 311, 312, 313, 314, 401, 402, 403, 411, 412, 413, 414</w:t>
      </w:r>
    </w:p>
    <w:p w14:paraId="5C63AB56" w14:textId="560443FF" w:rsidR="003646E0" w:rsidRDefault="0099096A" w:rsidP="003646E0">
      <w:pPr>
        <w:ind w:hanging="180"/>
        <w:rPr>
          <w:noProof/>
        </w:rPr>
      </w:pPr>
      <w:r>
        <w:rPr>
          <w:noProof/>
        </w:rPr>
        <w:t>Visitor Bench will be infront of sections 105 and 106 (sections 105 and 106 are not for sale)</w:t>
      </w:r>
    </w:p>
    <w:p w14:paraId="36C88D58" w14:textId="1586B26E" w:rsidR="0099096A" w:rsidRDefault="0099096A" w:rsidP="003646E0">
      <w:pPr>
        <w:ind w:hanging="180"/>
        <w:rPr>
          <w:noProof/>
        </w:rPr>
      </w:pPr>
      <w:r>
        <w:rPr>
          <w:noProof/>
        </w:rPr>
        <w:t>Visitor Sections: 108, 109, 110, 111, 112, 207. 208, 209, 214, 215, 216, 217, 218, 304, 305, 306, 307, 310, 404, 405, 406, 407, 408, 409, 410</w:t>
      </w:r>
    </w:p>
    <w:p w14:paraId="11202927" w14:textId="48FB617E" w:rsidR="00BF664D" w:rsidRPr="00BF664D" w:rsidRDefault="00BF664D" w:rsidP="003646E0">
      <w:pPr>
        <w:ind w:hanging="180"/>
        <w:rPr>
          <w:i/>
          <w:iCs/>
          <w:noProof/>
        </w:rPr>
      </w:pPr>
      <w:r w:rsidRPr="00BF664D">
        <w:rPr>
          <w:b/>
          <w:bCs/>
          <w:i/>
          <w:iCs/>
          <w:noProof/>
        </w:rPr>
        <w:t>PLEASE NOTE</w:t>
      </w:r>
      <w:r w:rsidRPr="00BF664D">
        <w:rPr>
          <w:i/>
          <w:iCs/>
          <w:noProof/>
        </w:rPr>
        <w:t>: the sections listed “Studnets” is for the map when used for UD events, only refernce this for the number</w:t>
      </w:r>
      <w:r>
        <w:rPr>
          <w:i/>
          <w:iCs/>
          <w:noProof/>
        </w:rPr>
        <w:t>ws sections</w:t>
      </w:r>
      <w:r w:rsidRPr="00BF664D">
        <w:rPr>
          <w:i/>
          <w:iCs/>
          <w:noProof/>
        </w:rPr>
        <w:t>. Disregard “studnets”</w:t>
      </w:r>
    </w:p>
    <w:p w14:paraId="320F5EDF" w14:textId="77777777" w:rsidR="003646E0" w:rsidRDefault="003646E0" w:rsidP="0099096A">
      <w:pPr>
        <w:rPr>
          <w:noProof/>
        </w:rPr>
      </w:pPr>
    </w:p>
    <w:p w14:paraId="1E46DC38" w14:textId="25A7D126" w:rsidR="00431F9A" w:rsidRDefault="003646E0" w:rsidP="003646E0">
      <w:pPr>
        <w:ind w:hanging="180"/>
      </w:pPr>
      <w:r>
        <w:rPr>
          <w:noProof/>
        </w:rPr>
        <w:drawing>
          <wp:inline distT="0" distB="0" distL="0" distR="0" wp14:anchorId="1F7B0F70" wp14:editId="136BA882">
            <wp:extent cx="8296275" cy="5375986"/>
            <wp:effectExtent l="0" t="0" r="0" b="0"/>
            <wp:docPr id="1" name="Picture 1" descr="Arena Seating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na Seating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821" cy="54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F9A" w:rsidSect="00BF664D">
      <w:pgSz w:w="15840" w:h="12240" w:orient="landscape"/>
      <w:pgMar w:top="0" w:right="1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E0"/>
    <w:rsid w:val="003646E0"/>
    <w:rsid w:val="00431F9A"/>
    <w:rsid w:val="0099096A"/>
    <w:rsid w:val="00BF664D"/>
    <w:rsid w:val="00DF368D"/>
    <w:rsid w:val="00F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5156"/>
  <w15:chartTrackingRefBased/>
  <w15:docId w15:val="{9CC38DDB-BA0D-450B-A130-2AACEB2C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Windon</dc:creator>
  <cp:keywords/>
  <dc:description/>
  <cp:lastModifiedBy>Jacki Windon</cp:lastModifiedBy>
  <cp:revision>2</cp:revision>
  <dcterms:created xsi:type="dcterms:W3CDTF">2021-03-14T16:47:00Z</dcterms:created>
  <dcterms:modified xsi:type="dcterms:W3CDTF">2021-03-14T16:47:00Z</dcterms:modified>
</cp:coreProperties>
</file>