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66" w:rsidRDefault="003D6C66" w:rsidP="003D6C66">
      <w:pPr>
        <w:rPr>
          <w:b/>
          <w:bCs/>
        </w:rPr>
      </w:pPr>
      <w:r>
        <w:rPr>
          <w:b/>
          <w:bCs/>
        </w:rPr>
        <w:t>Summary of Changes for 2019 Benefit Plans</w:t>
      </w:r>
    </w:p>
    <w:p w:rsidR="003D6C66" w:rsidRDefault="003D6C66" w:rsidP="003D6C66">
      <w:pPr>
        <w:rPr>
          <w:b/>
          <w:bCs/>
        </w:rPr>
      </w:pPr>
    </w:p>
    <w:p w:rsidR="003D6C66" w:rsidRDefault="003D6C66" w:rsidP="003D6C66">
      <w:pPr>
        <w:rPr>
          <w:b/>
          <w:bCs/>
        </w:rPr>
      </w:pPr>
      <w:r>
        <w:rPr>
          <w:b/>
          <w:bCs/>
        </w:rPr>
        <w:t>State Group Health Insurance</w:t>
      </w:r>
    </w:p>
    <w:p w:rsidR="003D6C66" w:rsidRDefault="003D6C66" w:rsidP="003D6C66"/>
    <w:p w:rsidR="003D6C66" w:rsidRDefault="003D6C66" w:rsidP="003D6C66">
      <w:r>
        <w:t>There are no changes to health plan providers for 2019 in our service area. However, there are other changes to our coverage effective January 1, 2019.</w:t>
      </w:r>
    </w:p>
    <w:p w:rsidR="003D6C66" w:rsidRDefault="003D6C66" w:rsidP="003D6C66">
      <w:pPr>
        <w:numPr>
          <w:ilvl w:val="0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b/>
          <w:bCs/>
          <w:color w:val="333333"/>
        </w:rPr>
        <w:t>Premiums</w:t>
      </w:r>
    </w:p>
    <w:p w:rsidR="003D6C66" w:rsidRDefault="003D6C66" w:rsidP="003D6C66">
      <w:pPr>
        <w:numPr>
          <w:ilvl w:val="1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There are no changes to premiums for 2019 for most employees. Click </w:t>
      </w:r>
      <w:hyperlink r:id="rId5" w:tgtFrame="_blank" w:history="1">
        <w:r>
          <w:rPr>
            <w:rStyle w:val="Hyperlink"/>
            <w:rFonts w:eastAsia="Times New Roman"/>
            <w:color w:val="990033"/>
          </w:rPr>
          <w:t>here</w:t>
        </w:r>
      </w:hyperlink>
      <w:r>
        <w:rPr>
          <w:rFonts w:eastAsia="Times New Roman"/>
          <w:color w:val="333333"/>
        </w:rPr>
        <w:t> to access the current State Group Health Insurance premiums.</w:t>
      </w:r>
    </w:p>
    <w:p w:rsidR="003D6C66" w:rsidRDefault="003D6C66" w:rsidP="003D6C66">
      <w:pPr>
        <w:numPr>
          <w:ilvl w:val="0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b/>
          <w:bCs/>
          <w:color w:val="333333"/>
        </w:rPr>
        <w:t>Plan Design</w:t>
      </w:r>
    </w:p>
    <w:p w:rsidR="003D6C66" w:rsidRDefault="003D6C66" w:rsidP="003D6C66">
      <w:pPr>
        <w:numPr>
          <w:ilvl w:val="1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There are no plan design changes, i.e. deductibles, out-of-pocket limits and maximum out of pocket limits.</w:t>
      </w:r>
    </w:p>
    <w:p w:rsidR="003D6C66" w:rsidRDefault="003D6C66" w:rsidP="003D6C66">
      <w:pPr>
        <w:numPr>
          <w:ilvl w:val="0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b/>
          <w:bCs/>
          <w:color w:val="333333"/>
        </w:rPr>
        <w:t>Covered Services</w:t>
      </w:r>
    </w:p>
    <w:p w:rsidR="003D6C66" w:rsidRDefault="003D6C66" w:rsidP="003D6C66">
      <w:pPr>
        <w:numPr>
          <w:ilvl w:val="1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Newly covered:</w:t>
      </w:r>
    </w:p>
    <w:p w:rsidR="003D6C66" w:rsidRDefault="003D6C66" w:rsidP="003D6C66">
      <w:pPr>
        <w:numPr>
          <w:ilvl w:val="2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Telehealth benefit category – no cost for employees not enrolled in a high deductible health plan</w:t>
      </w:r>
    </w:p>
    <w:p w:rsidR="003D6C66" w:rsidRDefault="003D6C66" w:rsidP="003D6C66">
      <w:pPr>
        <w:numPr>
          <w:ilvl w:val="2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Home sleep studies</w:t>
      </w:r>
    </w:p>
    <w:p w:rsidR="003D6C66" w:rsidRDefault="003D6C66" w:rsidP="003D6C66">
      <w:pPr>
        <w:numPr>
          <w:ilvl w:val="2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Initial set of hard contact lenses for participants diagnosed with </w:t>
      </w:r>
      <w:proofErr w:type="spellStart"/>
      <w:r>
        <w:rPr>
          <w:rFonts w:eastAsia="Times New Roman"/>
          <w:color w:val="333333"/>
        </w:rPr>
        <w:t>keratoconus</w:t>
      </w:r>
      <w:proofErr w:type="spellEnd"/>
    </w:p>
    <w:p w:rsidR="003D6C66" w:rsidRDefault="003D6C66" w:rsidP="003D6C66">
      <w:pPr>
        <w:numPr>
          <w:ilvl w:val="1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No longer covered:</w:t>
      </w:r>
    </w:p>
    <w:p w:rsidR="003D6C66" w:rsidRDefault="003D6C66" w:rsidP="003D6C66">
      <w:pPr>
        <w:numPr>
          <w:ilvl w:val="2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Removal of erupted teeth (this will now be covered by the Uniform Dental benefit)</w:t>
      </w:r>
    </w:p>
    <w:p w:rsidR="003D6C66" w:rsidRDefault="003D6C66" w:rsidP="003D6C66">
      <w:pPr>
        <w:numPr>
          <w:ilvl w:val="2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Removal of skin tags (unless medically necessary)</w:t>
      </w:r>
    </w:p>
    <w:p w:rsidR="003D6C66" w:rsidRDefault="003D6C66" w:rsidP="003D6C66">
      <w:pPr>
        <w:numPr>
          <w:ilvl w:val="1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Other changes:</w:t>
      </w:r>
    </w:p>
    <w:p w:rsidR="003D6C66" w:rsidRDefault="003D6C66" w:rsidP="003D6C66">
      <w:pPr>
        <w:numPr>
          <w:ilvl w:val="2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Removal of exclusion of transgender services and benefits in Uniform Benefits, effective January 1, and defer to medical necessity of treatment as authorized by the health plan carrier.</w:t>
      </w:r>
    </w:p>
    <w:p w:rsidR="003D6C66" w:rsidRDefault="003D6C66" w:rsidP="003D6C66">
      <w:pPr>
        <w:numPr>
          <w:ilvl w:val="2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Annual limit for foot orthotics</w:t>
      </w:r>
    </w:p>
    <w:p w:rsidR="003D6C66" w:rsidRDefault="003D6C66" w:rsidP="003D6C66">
      <w:pPr>
        <w:numPr>
          <w:ilvl w:val="2"/>
          <w:numId w:val="1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Removal of certain limitations for transplants</w:t>
      </w:r>
    </w:p>
    <w:p w:rsidR="003D6C66" w:rsidRDefault="003D6C66" w:rsidP="003D6C66">
      <w:pPr>
        <w:rPr>
          <w:b/>
          <w:bCs/>
        </w:rPr>
      </w:pPr>
      <w:r>
        <w:rPr>
          <w:b/>
          <w:bCs/>
        </w:rPr>
        <w:t>Pharmacy Benefits</w:t>
      </w:r>
    </w:p>
    <w:p w:rsidR="003D6C66" w:rsidRDefault="003D6C66" w:rsidP="003D6C66">
      <w:pPr>
        <w:numPr>
          <w:ilvl w:val="0"/>
          <w:numId w:val="2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Increase cost sharing for Level 3 “dispense-as-written-code-1” drugs</w:t>
      </w:r>
    </w:p>
    <w:p w:rsidR="003D6C66" w:rsidRDefault="003D6C66" w:rsidP="003D6C66">
      <w:pPr>
        <w:numPr>
          <w:ilvl w:val="1"/>
          <w:numId w:val="2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2018: 40% coinsurance up to $150</w:t>
      </w:r>
    </w:p>
    <w:p w:rsidR="003D6C66" w:rsidRDefault="003D6C66" w:rsidP="003D6C66">
      <w:pPr>
        <w:numPr>
          <w:ilvl w:val="1"/>
          <w:numId w:val="2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2019: 40% coinsurance + the difference between the cost of the alternative drug and the “dispense-as-written” drug. </w:t>
      </w:r>
      <w:proofErr w:type="spellStart"/>
      <w:r>
        <w:rPr>
          <w:rFonts w:eastAsia="Times New Roman"/>
          <w:color w:val="333333"/>
        </w:rPr>
        <w:t>Navitus</w:t>
      </w:r>
      <w:proofErr w:type="spellEnd"/>
      <w:r>
        <w:rPr>
          <w:rFonts w:eastAsia="Times New Roman"/>
          <w:color w:val="333333"/>
        </w:rPr>
        <w:t xml:space="preserve"> will be contacting employees affected by this change prior to 1/1/2019. For questions, contact </w:t>
      </w:r>
      <w:proofErr w:type="spellStart"/>
      <w:r>
        <w:rPr>
          <w:rFonts w:eastAsia="Times New Roman"/>
          <w:color w:val="333333"/>
        </w:rPr>
        <w:t>Navitus</w:t>
      </w:r>
      <w:proofErr w:type="spellEnd"/>
      <w:r>
        <w:rPr>
          <w:rFonts w:eastAsia="Times New Roman"/>
          <w:color w:val="333333"/>
        </w:rPr>
        <w:t xml:space="preserve"> at 1-866-333-2757.</w:t>
      </w:r>
    </w:p>
    <w:p w:rsidR="003D6C66" w:rsidRDefault="003D6C66" w:rsidP="003D6C66">
      <w:pPr>
        <w:numPr>
          <w:ilvl w:val="0"/>
          <w:numId w:val="2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 xml:space="preserve">Implement a value-based plan design with lower cost sharing for members who participate in a diabetes program offered by </w:t>
      </w:r>
      <w:proofErr w:type="spellStart"/>
      <w:r>
        <w:rPr>
          <w:rFonts w:eastAsia="Times New Roman"/>
          <w:color w:val="333333"/>
        </w:rPr>
        <w:t>StayWell</w:t>
      </w:r>
      <w:proofErr w:type="spellEnd"/>
    </w:p>
    <w:p w:rsidR="003D6C66" w:rsidRPr="003D6C66" w:rsidRDefault="003D6C66" w:rsidP="003D6C66">
      <w:pPr>
        <w:numPr>
          <w:ilvl w:val="0"/>
          <w:numId w:val="2"/>
        </w:numPr>
        <w:shd w:val="clear" w:color="auto" w:fill="FFFFFF"/>
        <w:spacing w:before="100" w:beforeAutospacing="1" w:after="75" w:line="330" w:lineRule="atLeast"/>
        <w:rPr>
          <w:rFonts w:eastAsia="Times New Roman"/>
          <w:color w:val="333333"/>
        </w:rPr>
      </w:pPr>
      <w:r w:rsidRPr="003D6C66">
        <w:rPr>
          <w:color w:val="333333"/>
        </w:rPr>
        <w:t>Find in-network pharmacies and formulary lists on the </w:t>
      </w:r>
      <w:proofErr w:type="spellStart"/>
      <w:r w:rsidRPr="003D6C66">
        <w:rPr>
          <w:color w:val="333333"/>
        </w:rPr>
        <w:fldChar w:fldCharType="begin"/>
      </w:r>
      <w:r w:rsidRPr="003D6C66">
        <w:rPr>
          <w:color w:val="333333"/>
        </w:rPr>
        <w:instrText xml:space="preserve"> HYPERLINK "https://etf.benefits.navitus.com/en-US/Pages/Nav/Home.aspx" \t "_blank" </w:instrText>
      </w:r>
      <w:r w:rsidRPr="003D6C66">
        <w:rPr>
          <w:color w:val="333333"/>
        </w:rPr>
        <w:fldChar w:fldCharType="separate"/>
      </w:r>
      <w:r w:rsidRPr="003D6C66">
        <w:rPr>
          <w:rStyle w:val="Hyperlink"/>
          <w:color w:val="990033"/>
        </w:rPr>
        <w:t>Navitus</w:t>
      </w:r>
      <w:proofErr w:type="spellEnd"/>
      <w:r w:rsidRPr="003D6C66">
        <w:rPr>
          <w:rStyle w:val="Hyperlink"/>
          <w:color w:val="990033"/>
        </w:rPr>
        <w:t xml:space="preserve"> website</w:t>
      </w:r>
      <w:r w:rsidRPr="003D6C66">
        <w:rPr>
          <w:color w:val="333333"/>
        </w:rPr>
        <w:fldChar w:fldCharType="end"/>
      </w:r>
      <w:r w:rsidRPr="003D6C66">
        <w:rPr>
          <w:color w:val="333333"/>
        </w:rPr>
        <w:t xml:space="preserve">, or call </w:t>
      </w:r>
      <w:proofErr w:type="spellStart"/>
      <w:r w:rsidRPr="003D6C66">
        <w:rPr>
          <w:color w:val="333333"/>
        </w:rPr>
        <w:t>Navitus</w:t>
      </w:r>
      <w:proofErr w:type="spellEnd"/>
      <w:r w:rsidRPr="003D6C66">
        <w:rPr>
          <w:color w:val="333333"/>
        </w:rPr>
        <w:t xml:space="preserve"> at 1-866-333-2757 with questions.</w:t>
      </w:r>
    </w:p>
    <w:p w:rsidR="003D6C66" w:rsidRDefault="003D6C66" w:rsidP="003D6C66"/>
    <w:p w:rsidR="003D6C66" w:rsidRDefault="003D6C66" w:rsidP="003D6C66">
      <w:pPr>
        <w:rPr>
          <w:b/>
          <w:bCs/>
        </w:rPr>
      </w:pPr>
      <w:r>
        <w:rPr>
          <w:b/>
          <w:bCs/>
        </w:rPr>
        <w:t>Supplemental Dental Benefits</w:t>
      </w:r>
    </w:p>
    <w:p w:rsidR="003D6C66" w:rsidRDefault="003D6C66" w:rsidP="003D6C66"/>
    <w:p w:rsidR="003D6C66" w:rsidRDefault="003D6C66" w:rsidP="003D6C6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Effective January 1, 2019, two new dental plans will be offered through Delta Dental. The existing dental plans – EPIC Benefits+ and Dental Wisconsin – will not be offered effective January 1, 2019. Employees may select </w:t>
      </w:r>
      <w:r>
        <w:rPr>
          <w:rStyle w:val="Emphasis"/>
          <w:color w:val="333333"/>
          <w:shd w:val="clear" w:color="auto" w:fill="FFFFFF"/>
        </w:rPr>
        <w:t>one</w:t>
      </w:r>
      <w:r>
        <w:rPr>
          <w:color w:val="333333"/>
          <w:shd w:val="clear" w:color="auto" w:fill="FFFFFF"/>
        </w:rPr>
        <w:t> of the supplemental plans (and Uniform Dental, if they are enrolled in State Group Health).</w:t>
      </w:r>
    </w:p>
    <w:p w:rsidR="003D6C66" w:rsidRDefault="003D6C66" w:rsidP="003D6C66">
      <w:pPr>
        <w:rPr>
          <w:color w:val="333333"/>
          <w:shd w:val="clear" w:color="auto" w:fill="FFFFFF"/>
        </w:rPr>
      </w:pPr>
    </w:p>
    <w:p w:rsidR="003D6C66" w:rsidRDefault="003D6C66" w:rsidP="003D6C66">
      <w:pPr>
        <w:rPr>
          <w:b/>
          <w:bCs/>
        </w:rPr>
      </w:pPr>
      <w:r>
        <w:rPr>
          <w:b/>
          <w:bCs/>
          <w:color w:val="333333"/>
          <w:shd w:val="clear" w:color="auto" w:fill="FFFFFF"/>
        </w:rPr>
        <w:t xml:space="preserve">Complete Listing of Other Plan Changes for 2019: </w:t>
      </w:r>
      <w:hyperlink r:id="rId6" w:history="1">
        <w:r>
          <w:rPr>
            <w:rStyle w:val="Hyperlink"/>
            <w:b/>
            <w:bCs/>
            <w:shd w:val="clear" w:color="auto" w:fill="FFFFFF"/>
          </w:rPr>
          <w:t>https://www.wisconsin.edu/abe/</w:t>
        </w:r>
      </w:hyperlink>
      <w:r>
        <w:rPr>
          <w:b/>
          <w:bCs/>
          <w:color w:val="333333"/>
          <w:shd w:val="clear" w:color="auto" w:fill="FFFFFF"/>
        </w:rPr>
        <w:t xml:space="preserve"> </w:t>
      </w:r>
    </w:p>
    <w:p w:rsidR="005A113F" w:rsidRDefault="005A113F">
      <w:bookmarkStart w:id="0" w:name="_GoBack"/>
      <w:bookmarkEnd w:id="0"/>
    </w:p>
    <w:sectPr w:rsidR="005A1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5CE2"/>
    <w:multiLevelType w:val="multilevel"/>
    <w:tmpl w:val="4E6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548AB"/>
    <w:multiLevelType w:val="multilevel"/>
    <w:tmpl w:val="383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66"/>
    <w:rsid w:val="003D6C66"/>
    <w:rsid w:val="005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B22C"/>
  <w15:chartTrackingRefBased/>
  <w15:docId w15:val="{B82CA5A2-D826-4AFC-994B-7D921504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C66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3D6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sconsin.edu/abe/" TargetMode="External"/><Relationship Id="rId5" Type="http://schemas.openxmlformats.org/officeDocument/2006/relationships/hyperlink" Target="https://www.wisconsin.edu/ohrwd/benefits/premi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UWP611320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Kim</dc:creator>
  <cp:keywords/>
  <dc:description/>
  <cp:lastModifiedBy>Burke, Kim</cp:lastModifiedBy>
  <cp:revision>1</cp:revision>
  <dcterms:created xsi:type="dcterms:W3CDTF">2018-09-25T18:47:00Z</dcterms:created>
  <dcterms:modified xsi:type="dcterms:W3CDTF">2018-09-25T18:49:00Z</dcterms:modified>
</cp:coreProperties>
</file>