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01A23091" w:rsidR="00125959" w:rsidRDefault="002B3B14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August </w:t>
      </w:r>
      <w:r w:rsidR="008F50B0">
        <w:rPr>
          <w:rFonts w:ascii="Arial" w:eastAsia="Arial" w:hAnsi="Arial" w:cs="Arial"/>
          <w:b/>
          <w:bCs/>
          <w:sz w:val="22"/>
          <w:szCs w:val="22"/>
        </w:rPr>
        <w:t>8</w:t>
      </w:r>
      <w:r w:rsidR="00427B06">
        <w:rPr>
          <w:rFonts w:ascii="Arial" w:eastAsia="Arial" w:hAnsi="Arial" w:cs="Arial"/>
          <w:b/>
          <w:bCs/>
          <w:sz w:val="22"/>
          <w:szCs w:val="22"/>
        </w:rPr>
        <w:t>, 2024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56CD9A6D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2 -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8F50B0">
        <w:rPr>
          <w:rFonts w:ascii="Arial" w:eastAsia="Arial" w:hAnsi="Arial" w:cs="Arial"/>
          <w:b/>
          <w:bCs/>
          <w:sz w:val="22"/>
          <w:szCs w:val="22"/>
        </w:rPr>
        <w:t>10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377C0601" w14:textId="77777777" w:rsidR="00052009" w:rsidRPr="0036123C" w:rsidRDefault="00052009" w:rsidP="000520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2"/>
          <w:szCs w:val="22"/>
        </w:rPr>
      </w:pPr>
      <w:r w:rsidRPr="6F6F3DFA">
        <w:rPr>
          <w:rFonts w:ascii="Arial" w:eastAsia="Arial" w:hAnsi="Arial" w:cs="Arial"/>
          <w:color w:val="000000" w:themeColor="text1"/>
          <w:sz w:val="22"/>
          <w:szCs w:val="22"/>
        </w:rPr>
        <w:t>Real estate negotiations can feel like a maze of technical terms – that's where real estate attorneys come in. We ensure your clients understand and verify intent regarding terms like contingencies, post-closing agreements, rent-back provisions, and timeline requirements. #RealEstate #</w:t>
      </w:r>
      <w:r w:rsidRPr="6F6F3DFA">
        <w:rPr>
          <w:rFonts w:ascii="Arial" w:eastAsia="Arial" w:hAnsi="Arial" w:cs="Arial"/>
          <w:sz w:val="22"/>
          <w:szCs w:val="22"/>
        </w:rPr>
        <w:t xml:space="preserve">LegalInsights </w:t>
      </w:r>
      <w:r w:rsidRPr="6F6F3DFA">
        <w:rPr>
          <w:rFonts w:ascii="Arial" w:eastAsia="Arial" w:hAnsi="Arial" w:cs="Arial"/>
          <w:color w:val="000000" w:themeColor="text1"/>
          <w:sz w:val="22"/>
          <w:szCs w:val="22"/>
        </w:rPr>
        <w:t>#RealEstate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Brokers</w:t>
      </w:r>
    </w:p>
    <w:p w14:paraId="1C04FB9D" w14:textId="77777777" w:rsidR="002B3B14" w:rsidRDefault="002B3B14" w:rsidP="002B3B14">
      <w:pPr>
        <w:ind w:left="720"/>
        <w:rPr>
          <w:rFonts w:ascii="Arial" w:eastAsia="Arial" w:hAnsi="Arial" w:cs="Arial"/>
          <w:sz w:val="22"/>
          <w:szCs w:val="22"/>
        </w:rPr>
      </w:pPr>
    </w:p>
    <w:p w14:paraId="06357700" w14:textId="77777777" w:rsidR="002B3B14" w:rsidRDefault="002B3B14" w:rsidP="002B3B1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C2300FC" wp14:editId="1EFC35EC">
            <wp:extent cx="3512820" cy="2944653"/>
            <wp:effectExtent l="0" t="0" r="0" b="8255"/>
            <wp:docPr id="20444802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0278" name="image1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944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Return to this document, right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more detail?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52009"/>
    <w:rsid w:val="00074801"/>
    <w:rsid w:val="0007480D"/>
    <w:rsid w:val="000C551B"/>
    <w:rsid w:val="00125959"/>
    <w:rsid w:val="001B6A6D"/>
    <w:rsid w:val="002143E8"/>
    <w:rsid w:val="002A3F76"/>
    <w:rsid w:val="002B3B14"/>
    <w:rsid w:val="002F5893"/>
    <w:rsid w:val="00320949"/>
    <w:rsid w:val="00350855"/>
    <w:rsid w:val="0036123C"/>
    <w:rsid w:val="003B23DF"/>
    <w:rsid w:val="00427B06"/>
    <w:rsid w:val="00745CD2"/>
    <w:rsid w:val="007E0046"/>
    <w:rsid w:val="008275A5"/>
    <w:rsid w:val="00836C1A"/>
    <w:rsid w:val="00873888"/>
    <w:rsid w:val="00880163"/>
    <w:rsid w:val="008F50B0"/>
    <w:rsid w:val="00997FAD"/>
    <w:rsid w:val="009D5289"/>
    <w:rsid w:val="00A61001"/>
    <w:rsid w:val="00AE49B6"/>
    <w:rsid w:val="00B07F8A"/>
    <w:rsid w:val="00C92264"/>
    <w:rsid w:val="00CA7B1B"/>
    <w:rsid w:val="00CB3FD4"/>
    <w:rsid w:val="00D134D6"/>
    <w:rsid w:val="00D31C0C"/>
    <w:rsid w:val="00D61653"/>
    <w:rsid w:val="00E0674D"/>
    <w:rsid w:val="00E22448"/>
    <w:rsid w:val="00E51367"/>
    <w:rsid w:val="00FC3252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064BD5-B3EB-490F-ABB5-932EADC2496D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Tatay</dc:creator>
  <cp:lastModifiedBy>Jim Alvis</cp:lastModifiedBy>
  <cp:revision>5</cp:revision>
  <dcterms:created xsi:type="dcterms:W3CDTF">2024-07-31T18:57:00Z</dcterms:created>
  <dcterms:modified xsi:type="dcterms:W3CDTF">2024-07-31T19:00:00Z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