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tblCellMar>
          <w:left w:w="0" w:type="dxa"/>
          <w:right w:w="0" w:type="dxa"/>
        </w:tblCellMar>
        <w:tblLook w:val="04A0" w:firstRow="1" w:lastRow="0" w:firstColumn="1" w:lastColumn="0" w:noHBand="0" w:noVBand="1"/>
      </w:tblPr>
      <w:tblGrid>
        <w:gridCol w:w="1550"/>
        <w:gridCol w:w="7810"/>
      </w:tblGrid>
      <w:tr w:rsidR="00BD03E5" w:rsidRPr="00BD03E5" w:rsidTr="00BD03E5">
        <w:trPr>
          <w:tblCellSpacing w:w="0" w:type="dxa"/>
        </w:trPr>
        <w:tc>
          <w:tcPr>
            <w:tcW w:w="0" w:type="auto"/>
            <w:gridSpan w:val="2"/>
            <w:hideMark/>
          </w:tcPr>
          <w:p w:rsidR="00BD03E5" w:rsidRPr="00BD03E5" w:rsidRDefault="00BD03E5" w:rsidP="00BD03E5">
            <w:pPr>
              <w:spacing w:after="0" w:line="240" w:lineRule="auto"/>
              <w:rPr>
                <w:rFonts w:ascii="Helvetica" w:eastAsia="Times New Roman" w:hAnsi="Helvetica" w:cs="Helvetica"/>
                <w:color w:val="333333"/>
                <w:sz w:val="18"/>
                <w:szCs w:val="18"/>
              </w:rPr>
            </w:pPr>
            <w:r w:rsidRPr="00BD03E5">
              <w:rPr>
                <w:rFonts w:ascii="Helvetica" w:eastAsia="Times New Roman" w:hAnsi="Helvetica" w:cs="Helvetica"/>
                <w:noProof/>
                <w:color w:val="56AB8C"/>
                <w:sz w:val="18"/>
                <w:szCs w:val="18"/>
              </w:rPr>
              <w:drawing>
                <wp:inline distT="0" distB="0" distL="0" distR="0">
                  <wp:extent cx="895350" cy="895350"/>
                  <wp:effectExtent l="0" t="0" r="0" b="0"/>
                  <wp:docPr id="7" name="Picture 7" descr="https://cc-client-cdn.clearcompany.com/796eba75-9649-bae3-3c51-1ed4c7814d73/Logo/a8c4302f-3788-6ab4-ae72-bc7837e6a455">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c-client-cdn.clearcompany.com/796eba75-9649-bae3-3c51-1ed4c7814d73/Logo/a8c4302f-3788-6ab4-ae72-bc7837e6a455">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bookmarkStart w:id="0" w:name="_GoBack"/>
            <w:bookmarkEnd w:id="0"/>
          </w:p>
        </w:tc>
      </w:tr>
      <w:tr w:rsidR="00BD03E5" w:rsidRPr="00BD03E5" w:rsidTr="00BD03E5">
        <w:trPr>
          <w:tblCellSpacing w:w="0" w:type="dxa"/>
        </w:trPr>
        <w:tc>
          <w:tcPr>
            <w:tcW w:w="2625" w:type="dxa"/>
            <w:hideMark/>
          </w:tcPr>
          <w:p w:rsidR="00BD03E5" w:rsidRPr="00BD03E5" w:rsidRDefault="00BD03E5" w:rsidP="00BD03E5">
            <w:pPr>
              <w:spacing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color w:val="333333"/>
                <w:sz w:val="18"/>
                <w:szCs w:val="18"/>
              </w:rPr>
              <w:t> </w:t>
            </w:r>
          </w:p>
        </w:tc>
        <w:tc>
          <w:tcPr>
            <w:tcW w:w="11625" w:type="dxa"/>
            <w:hideMark/>
          </w:tcPr>
          <w:p w:rsidR="00BD03E5" w:rsidRPr="00BD03E5" w:rsidRDefault="00BD03E5" w:rsidP="00BD03E5">
            <w:pPr>
              <w:spacing w:before="100" w:beforeAutospacing="1" w:after="100" w:afterAutospacing="1" w:line="240" w:lineRule="auto"/>
              <w:outlineLvl w:val="1"/>
              <w:rPr>
                <w:rFonts w:ascii="Helvetica" w:eastAsia="Times New Roman" w:hAnsi="Helvetica" w:cs="Helvetica"/>
                <w:b/>
                <w:bCs/>
                <w:color w:val="333333"/>
                <w:sz w:val="36"/>
                <w:szCs w:val="36"/>
              </w:rPr>
            </w:pPr>
            <w:r w:rsidRPr="00BD03E5">
              <w:rPr>
                <w:rFonts w:ascii="Helvetica" w:eastAsia="Times New Roman" w:hAnsi="Helvetica" w:cs="Helvetica"/>
                <w:b/>
                <w:bCs/>
                <w:color w:val="333333"/>
                <w:sz w:val="36"/>
                <w:szCs w:val="36"/>
              </w:rPr>
              <w:t>Energy Conservation Coordinator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5"/>
              <w:gridCol w:w="1547"/>
            </w:tblGrid>
            <w:tr w:rsidR="00BD03E5" w:rsidRPr="00BD03E5">
              <w:trPr>
                <w:tblCellSpacing w:w="15" w:type="dxa"/>
              </w:trPr>
              <w:tc>
                <w:tcPr>
                  <w:tcW w:w="0" w:type="auto"/>
                  <w:vAlign w:val="center"/>
                  <w:hideMark/>
                </w:tcPr>
                <w:p w:rsidR="00BD03E5" w:rsidRPr="00BD03E5" w:rsidRDefault="00BD03E5" w:rsidP="00BD03E5">
                  <w:pPr>
                    <w:spacing w:after="300" w:line="240" w:lineRule="auto"/>
                    <w:rPr>
                      <w:rFonts w:ascii="Times New Roman" w:eastAsia="Times New Roman" w:hAnsi="Times New Roman" w:cs="Times New Roman"/>
                      <w:sz w:val="24"/>
                      <w:szCs w:val="24"/>
                    </w:rPr>
                  </w:pPr>
                  <w:r w:rsidRPr="00BD03E5">
                    <w:rPr>
                      <w:rFonts w:ascii="Times New Roman" w:eastAsia="Times New Roman" w:hAnsi="Times New Roman" w:cs="Times New Roman"/>
                      <w:b/>
                      <w:bCs/>
                      <w:sz w:val="24"/>
                      <w:szCs w:val="24"/>
                    </w:rPr>
                    <w:t>Department:</w:t>
                  </w:r>
                </w:p>
              </w:tc>
              <w:tc>
                <w:tcPr>
                  <w:tcW w:w="0" w:type="auto"/>
                  <w:tcMar>
                    <w:top w:w="15" w:type="dxa"/>
                    <w:left w:w="300" w:type="dxa"/>
                    <w:bottom w:w="15" w:type="dxa"/>
                    <w:right w:w="15" w:type="dxa"/>
                  </w:tcMar>
                  <w:vAlign w:val="center"/>
                  <w:hideMark/>
                </w:tcPr>
                <w:p w:rsidR="00BD03E5" w:rsidRPr="00BD03E5" w:rsidRDefault="00BD03E5" w:rsidP="00BD03E5">
                  <w:pPr>
                    <w:spacing w:after="300" w:line="240" w:lineRule="auto"/>
                    <w:rPr>
                      <w:rFonts w:ascii="Times New Roman" w:eastAsia="Times New Roman" w:hAnsi="Times New Roman" w:cs="Times New Roman"/>
                      <w:sz w:val="24"/>
                      <w:szCs w:val="24"/>
                    </w:rPr>
                  </w:pPr>
                  <w:r w:rsidRPr="00BD03E5">
                    <w:rPr>
                      <w:rFonts w:ascii="Times New Roman" w:eastAsia="Times New Roman" w:hAnsi="Times New Roman" w:cs="Times New Roman"/>
                      <w:sz w:val="24"/>
                      <w:szCs w:val="24"/>
                    </w:rPr>
                    <w:t>Energy</w:t>
                  </w:r>
                </w:p>
              </w:tc>
            </w:tr>
            <w:tr w:rsidR="00BD03E5" w:rsidRPr="00BD03E5">
              <w:trPr>
                <w:tblCellSpacing w:w="15" w:type="dxa"/>
              </w:trPr>
              <w:tc>
                <w:tcPr>
                  <w:tcW w:w="0" w:type="auto"/>
                  <w:vAlign w:val="center"/>
                  <w:hideMark/>
                </w:tcPr>
                <w:p w:rsidR="00BD03E5" w:rsidRPr="00BD03E5" w:rsidRDefault="00BD03E5" w:rsidP="00BD03E5">
                  <w:pPr>
                    <w:spacing w:after="300" w:line="240" w:lineRule="auto"/>
                    <w:rPr>
                      <w:rFonts w:ascii="Times New Roman" w:eastAsia="Times New Roman" w:hAnsi="Times New Roman" w:cs="Times New Roman"/>
                      <w:sz w:val="24"/>
                      <w:szCs w:val="24"/>
                    </w:rPr>
                  </w:pPr>
                  <w:r w:rsidRPr="00BD03E5">
                    <w:rPr>
                      <w:rFonts w:ascii="Times New Roman" w:eastAsia="Times New Roman" w:hAnsi="Times New Roman" w:cs="Times New Roman"/>
                      <w:b/>
                      <w:bCs/>
                      <w:sz w:val="24"/>
                      <w:szCs w:val="24"/>
                    </w:rPr>
                    <w:t>Location:</w:t>
                  </w:r>
                </w:p>
              </w:tc>
              <w:tc>
                <w:tcPr>
                  <w:tcW w:w="0" w:type="auto"/>
                  <w:tcMar>
                    <w:top w:w="15" w:type="dxa"/>
                    <w:left w:w="300" w:type="dxa"/>
                    <w:bottom w:w="15" w:type="dxa"/>
                    <w:right w:w="15" w:type="dxa"/>
                  </w:tcMar>
                  <w:vAlign w:val="center"/>
                  <w:hideMark/>
                </w:tcPr>
                <w:p w:rsidR="00BD03E5" w:rsidRPr="00BD03E5" w:rsidRDefault="00BD03E5" w:rsidP="00BD03E5">
                  <w:pPr>
                    <w:spacing w:after="300" w:line="240" w:lineRule="auto"/>
                    <w:rPr>
                      <w:rFonts w:ascii="Times New Roman" w:eastAsia="Times New Roman" w:hAnsi="Times New Roman" w:cs="Times New Roman"/>
                      <w:sz w:val="24"/>
                      <w:szCs w:val="24"/>
                    </w:rPr>
                  </w:pPr>
                  <w:r w:rsidRPr="00BD03E5">
                    <w:rPr>
                      <w:rFonts w:ascii="Times New Roman" w:eastAsia="Times New Roman" w:hAnsi="Times New Roman" w:cs="Times New Roman"/>
                      <w:sz w:val="24"/>
                      <w:szCs w:val="24"/>
                    </w:rPr>
                    <w:t>Lowell, MA</w:t>
                  </w:r>
                </w:p>
              </w:tc>
            </w:tr>
          </w:tbl>
          <w:p w:rsidR="00BD03E5" w:rsidRPr="00BD03E5" w:rsidRDefault="00BD03E5" w:rsidP="00BD03E5">
            <w:pPr>
              <w:spacing w:line="240" w:lineRule="auto"/>
              <w:rPr>
                <w:rFonts w:ascii="Helvetica" w:eastAsia="Times New Roman" w:hAnsi="Helvetica" w:cs="Helvetica"/>
                <w:color w:val="333333"/>
                <w:sz w:val="18"/>
                <w:szCs w:val="18"/>
              </w:rPr>
            </w:pPr>
            <w:hyperlink r:id="rId7" w:history="1">
              <w:r w:rsidRPr="00BD03E5">
                <w:rPr>
                  <w:rFonts w:ascii="Helvetica" w:eastAsia="Times New Roman" w:hAnsi="Helvetica" w:cs="Helvetica"/>
                  <w:color w:val="56AB8C"/>
                  <w:sz w:val="18"/>
                  <w:szCs w:val="18"/>
                  <w:u w:val="single"/>
                  <w:shd w:val="clear" w:color="auto" w:fill="708E9D"/>
                </w:rPr>
                <w:t>Refer a Friend or Colleague!</w:t>
              </w:r>
            </w:hyperlink>
          </w:p>
          <w:p w:rsidR="00BD03E5" w:rsidRPr="00BD03E5" w:rsidRDefault="00BD03E5" w:rsidP="00BD03E5">
            <w:pPr>
              <w:spacing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color w:val="333333"/>
                <w:sz w:val="18"/>
                <w:szCs w:val="18"/>
              </w:rPr>
              <w:t>Are you interested in a position that will make a difference in your life and the lives of others? Community Teamwork is a private non-profit organization with over 500 employees dedicated to reducing barriers and creating opportunities for low-income individuals and families.</w:t>
            </w:r>
          </w:p>
          <w:p w:rsidR="00BD03E5" w:rsidRPr="00BD03E5" w:rsidRDefault="00BD03E5" w:rsidP="00BD03E5">
            <w:pPr>
              <w:spacing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b/>
                <w:bCs/>
                <w:color w:val="333333"/>
                <w:sz w:val="18"/>
                <w:szCs w:val="18"/>
              </w:rPr>
              <w:t>Energy Auditor - Top pay, great benefits, and supportive environment. $19.23 - $23.00 per hour commensurate with experience. </w:t>
            </w:r>
          </w:p>
          <w:p w:rsidR="00BD03E5" w:rsidRPr="00BD03E5" w:rsidRDefault="00BD03E5" w:rsidP="00BD03E5">
            <w:pPr>
              <w:spacing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color w:val="333333"/>
                <w:sz w:val="18"/>
                <w:szCs w:val="18"/>
              </w:rPr>
              <w:t>Would you like to become part of the CTI family and receive great pay and full benefits?</w:t>
            </w:r>
          </w:p>
          <w:p w:rsidR="00BD03E5" w:rsidRPr="00BD03E5" w:rsidRDefault="00BD03E5" w:rsidP="00BD03E5">
            <w:pPr>
              <w:spacing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color w:val="333333"/>
                <w:sz w:val="18"/>
                <w:szCs w:val="18"/>
              </w:rPr>
              <w:t>We offer:</w:t>
            </w:r>
          </w:p>
          <w:p w:rsidR="00BD03E5" w:rsidRPr="00BD03E5" w:rsidRDefault="00BD03E5" w:rsidP="00BD03E5">
            <w:pPr>
              <w:numPr>
                <w:ilvl w:val="0"/>
                <w:numId w:val="1"/>
              </w:numPr>
              <w:spacing w:before="100" w:beforeAutospacing="1"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color w:val="333333"/>
                <w:sz w:val="18"/>
                <w:szCs w:val="18"/>
              </w:rPr>
              <w:t>Casual work environment</w:t>
            </w:r>
          </w:p>
          <w:p w:rsidR="00BD03E5" w:rsidRPr="00BD03E5" w:rsidRDefault="00BD03E5" w:rsidP="00BD03E5">
            <w:pPr>
              <w:numPr>
                <w:ilvl w:val="0"/>
                <w:numId w:val="1"/>
              </w:numPr>
              <w:spacing w:before="100" w:beforeAutospacing="1"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color w:val="333333"/>
                <w:sz w:val="18"/>
                <w:szCs w:val="18"/>
              </w:rPr>
              <w:t>4 weeks of PTO</w:t>
            </w:r>
          </w:p>
          <w:p w:rsidR="00BD03E5" w:rsidRPr="00BD03E5" w:rsidRDefault="00BD03E5" w:rsidP="00BD03E5">
            <w:pPr>
              <w:numPr>
                <w:ilvl w:val="0"/>
                <w:numId w:val="1"/>
              </w:numPr>
              <w:spacing w:before="100" w:beforeAutospacing="1"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color w:val="333333"/>
                <w:sz w:val="18"/>
                <w:szCs w:val="18"/>
              </w:rPr>
              <w:t>Medical</w:t>
            </w:r>
          </w:p>
          <w:p w:rsidR="00BD03E5" w:rsidRPr="00BD03E5" w:rsidRDefault="00BD03E5" w:rsidP="00BD03E5">
            <w:pPr>
              <w:numPr>
                <w:ilvl w:val="0"/>
                <w:numId w:val="1"/>
              </w:numPr>
              <w:spacing w:before="100" w:beforeAutospacing="1"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color w:val="333333"/>
                <w:sz w:val="18"/>
                <w:szCs w:val="18"/>
              </w:rPr>
              <w:t>Dental</w:t>
            </w:r>
          </w:p>
          <w:p w:rsidR="00BD03E5" w:rsidRPr="00BD03E5" w:rsidRDefault="00BD03E5" w:rsidP="00BD03E5">
            <w:pPr>
              <w:numPr>
                <w:ilvl w:val="0"/>
                <w:numId w:val="1"/>
              </w:numPr>
              <w:spacing w:before="100" w:beforeAutospacing="1"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color w:val="333333"/>
                <w:sz w:val="18"/>
                <w:szCs w:val="18"/>
              </w:rPr>
              <w:t>Vision</w:t>
            </w:r>
          </w:p>
          <w:p w:rsidR="00BD03E5" w:rsidRPr="00BD03E5" w:rsidRDefault="00BD03E5" w:rsidP="00BD03E5">
            <w:pPr>
              <w:numPr>
                <w:ilvl w:val="0"/>
                <w:numId w:val="1"/>
              </w:numPr>
              <w:spacing w:before="100" w:beforeAutospacing="1"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color w:val="333333"/>
                <w:sz w:val="18"/>
                <w:szCs w:val="18"/>
              </w:rPr>
              <w:t>Paid Life Insurance</w:t>
            </w:r>
          </w:p>
          <w:p w:rsidR="00BD03E5" w:rsidRPr="00BD03E5" w:rsidRDefault="00BD03E5" w:rsidP="00BD03E5">
            <w:pPr>
              <w:numPr>
                <w:ilvl w:val="0"/>
                <w:numId w:val="1"/>
              </w:numPr>
              <w:spacing w:before="100" w:beforeAutospacing="1"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color w:val="333333"/>
                <w:sz w:val="18"/>
                <w:szCs w:val="18"/>
              </w:rPr>
              <w:t>Tuition reimbursement</w:t>
            </w:r>
          </w:p>
          <w:p w:rsidR="00BD03E5" w:rsidRPr="00BD03E5" w:rsidRDefault="00BD03E5" w:rsidP="00BD03E5">
            <w:pPr>
              <w:numPr>
                <w:ilvl w:val="0"/>
                <w:numId w:val="1"/>
              </w:numPr>
              <w:spacing w:before="100" w:beforeAutospacing="1"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color w:val="333333"/>
                <w:sz w:val="18"/>
                <w:szCs w:val="18"/>
              </w:rPr>
              <w:t>11 paid holidays</w:t>
            </w:r>
          </w:p>
          <w:p w:rsidR="00BD03E5" w:rsidRPr="00BD03E5" w:rsidRDefault="00BD03E5" w:rsidP="00BD03E5">
            <w:pPr>
              <w:numPr>
                <w:ilvl w:val="0"/>
                <w:numId w:val="1"/>
              </w:numPr>
              <w:spacing w:before="100" w:beforeAutospacing="1"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color w:val="333333"/>
                <w:sz w:val="18"/>
                <w:szCs w:val="18"/>
              </w:rPr>
              <w:t>Paid sick leave</w:t>
            </w:r>
          </w:p>
          <w:p w:rsidR="00BD03E5" w:rsidRPr="00BD03E5" w:rsidRDefault="00BD03E5" w:rsidP="00BD03E5">
            <w:pPr>
              <w:numPr>
                <w:ilvl w:val="0"/>
                <w:numId w:val="1"/>
              </w:numPr>
              <w:spacing w:before="100" w:beforeAutospacing="1"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color w:val="333333"/>
                <w:sz w:val="18"/>
                <w:szCs w:val="18"/>
              </w:rPr>
              <w:t>Career advancement and professional development</w:t>
            </w:r>
          </w:p>
          <w:p w:rsidR="00BD03E5" w:rsidRPr="00BD03E5" w:rsidRDefault="00BD03E5" w:rsidP="00BD03E5">
            <w:pPr>
              <w:numPr>
                <w:ilvl w:val="0"/>
                <w:numId w:val="1"/>
              </w:numPr>
              <w:spacing w:before="100" w:beforeAutospacing="1"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color w:val="333333"/>
                <w:sz w:val="18"/>
                <w:szCs w:val="18"/>
              </w:rPr>
              <w:t>5% contribution to your 401K whether you participate on your own or not.</w:t>
            </w:r>
          </w:p>
          <w:p w:rsidR="00BD03E5" w:rsidRPr="00BD03E5" w:rsidRDefault="00BD03E5" w:rsidP="00BD03E5">
            <w:pPr>
              <w:numPr>
                <w:ilvl w:val="0"/>
                <w:numId w:val="1"/>
              </w:numPr>
              <w:spacing w:before="100" w:beforeAutospacing="1"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color w:val="333333"/>
                <w:sz w:val="18"/>
                <w:szCs w:val="18"/>
              </w:rPr>
              <w:t>Great co-workers and a great mission with an outstanding Community Action Agency</w:t>
            </w:r>
          </w:p>
          <w:p w:rsidR="00BD03E5" w:rsidRPr="00BD03E5" w:rsidRDefault="00BD03E5" w:rsidP="00BD03E5">
            <w:pPr>
              <w:spacing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b/>
                <w:bCs/>
                <w:color w:val="333333"/>
                <w:sz w:val="18"/>
                <w:szCs w:val="18"/>
              </w:rPr>
              <w:t>Successful candidate will possess:</w:t>
            </w:r>
          </w:p>
          <w:p w:rsidR="00BD03E5" w:rsidRPr="00BD03E5" w:rsidRDefault="00BD03E5" w:rsidP="00BD03E5">
            <w:pPr>
              <w:numPr>
                <w:ilvl w:val="0"/>
                <w:numId w:val="2"/>
              </w:numPr>
              <w:spacing w:before="100" w:beforeAutospacing="1"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color w:val="333333"/>
                <w:sz w:val="18"/>
                <w:szCs w:val="18"/>
              </w:rPr>
              <w:t>High School Diploma or equivalent required.</w:t>
            </w:r>
          </w:p>
          <w:p w:rsidR="00BD03E5" w:rsidRPr="00BD03E5" w:rsidRDefault="00BD03E5" w:rsidP="00BD03E5">
            <w:pPr>
              <w:numPr>
                <w:ilvl w:val="0"/>
                <w:numId w:val="2"/>
              </w:numPr>
              <w:spacing w:before="100" w:beforeAutospacing="1"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color w:val="333333"/>
                <w:sz w:val="18"/>
                <w:szCs w:val="18"/>
              </w:rPr>
              <w:t>Technical school degree or recognized certification in construction trade or weatherization/energy related field highly preferred.</w:t>
            </w:r>
          </w:p>
          <w:p w:rsidR="00BD03E5" w:rsidRPr="00BD03E5" w:rsidRDefault="00BD03E5" w:rsidP="00BD03E5">
            <w:pPr>
              <w:numPr>
                <w:ilvl w:val="0"/>
                <w:numId w:val="2"/>
              </w:numPr>
              <w:spacing w:before="100" w:beforeAutospacing="1"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color w:val="333333"/>
                <w:sz w:val="18"/>
                <w:szCs w:val="18"/>
              </w:rPr>
              <w:t>Two years’ experience in building trades highly preferred.</w:t>
            </w:r>
          </w:p>
          <w:p w:rsidR="00BD03E5" w:rsidRPr="00BD03E5" w:rsidRDefault="00BD03E5" w:rsidP="00BD03E5">
            <w:pPr>
              <w:numPr>
                <w:ilvl w:val="0"/>
                <w:numId w:val="2"/>
              </w:numPr>
              <w:spacing w:before="100" w:beforeAutospacing="1"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color w:val="333333"/>
                <w:sz w:val="18"/>
                <w:szCs w:val="18"/>
              </w:rPr>
              <w:t>Mass. DOE Certification is required within 3 months of hire. We will assist with obtaining this.</w:t>
            </w:r>
          </w:p>
          <w:p w:rsidR="00BD03E5" w:rsidRPr="00BD03E5" w:rsidRDefault="00BD03E5" w:rsidP="00BD03E5">
            <w:pPr>
              <w:numPr>
                <w:ilvl w:val="0"/>
                <w:numId w:val="2"/>
              </w:numPr>
              <w:spacing w:before="100" w:beforeAutospacing="1"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color w:val="333333"/>
                <w:sz w:val="18"/>
                <w:szCs w:val="18"/>
              </w:rPr>
              <w:t>Massachusetts Construction Supervisor’s License and/or construction management experience preferred.</w:t>
            </w:r>
          </w:p>
          <w:p w:rsidR="00BD03E5" w:rsidRPr="00BD03E5" w:rsidRDefault="00BD03E5" w:rsidP="00BD03E5">
            <w:pPr>
              <w:numPr>
                <w:ilvl w:val="0"/>
                <w:numId w:val="2"/>
              </w:numPr>
              <w:spacing w:before="100" w:beforeAutospacing="1"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color w:val="333333"/>
                <w:sz w:val="18"/>
                <w:szCs w:val="18"/>
              </w:rPr>
              <w:t>Excellent customer service skills required.</w:t>
            </w:r>
          </w:p>
          <w:p w:rsidR="00BD03E5" w:rsidRPr="00BD03E5" w:rsidRDefault="00BD03E5" w:rsidP="00BD03E5">
            <w:pPr>
              <w:numPr>
                <w:ilvl w:val="0"/>
                <w:numId w:val="2"/>
              </w:numPr>
              <w:spacing w:before="100" w:beforeAutospacing="1"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color w:val="333333"/>
                <w:sz w:val="18"/>
                <w:szCs w:val="18"/>
              </w:rPr>
              <w:t>Knowledge of data entry and Microsoft Office products required.</w:t>
            </w:r>
          </w:p>
          <w:p w:rsidR="00BD03E5" w:rsidRPr="00BD03E5" w:rsidRDefault="00BD03E5" w:rsidP="00BD03E5">
            <w:pPr>
              <w:numPr>
                <w:ilvl w:val="0"/>
                <w:numId w:val="2"/>
              </w:numPr>
              <w:spacing w:before="100" w:beforeAutospacing="1"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color w:val="333333"/>
                <w:sz w:val="18"/>
                <w:szCs w:val="18"/>
              </w:rPr>
              <w:t>Bilingual skills (English/Spanish and English/Khmer) preferred.</w:t>
            </w:r>
          </w:p>
          <w:p w:rsidR="00BD03E5" w:rsidRPr="00BD03E5" w:rsidRDefault="00BD03E5" w:rsidP="00BD03E5">
            <w:pPr>
              <w:numPr>
                <w:ilvl w:val="0"/>
                <w:numId w:val="2"/>
              </w:numPr>
              <w:spacing w:before="100" w:beforeAutospacing="1"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color w:val="333333"/>
                <w:sz w:val="18"/>
                <w:szCs w:val="18"/>
              </w:rPr>
              <w:t>Valid Driver’s License and reliable transportation required.</w:t>
            </w:r>
          </w:p>
          <w:p w:rsidR="00BD03E5" w:rsidRPr="00BD03E5" w:rsidRDefault="00BD03E5" w:rsidP="00BD03E5">
            <w:pPr>
              <w:numPr>
                <w:ilvl w:val="0"/>
                <w:numId w:val="2"/>
              </w:numPr>
              <w:spacing w:before="100" w:beforeAutospacing="1"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b/>
                <w:bCs/>
                <w:color w:val="333333"/>
                <w:sz w:val="18"/>
                <w:szCs w:val="18"/>
              </w:rPr>
              <w:t xml:space="preserve"> BPI Energy Auditor or QCI Certification strongly </w:t>
            </w:r>
            <w:proofErr w:type="spellStart"/>
            <w:r w:rsidRPr="00BD03E5">
              <w:rPr>
                <w:rFonts w:ascii="Helvetica" w:eastAsia="Times New Roman" w:hAnsi="Helvetica" w:cs="Helvetica"/>
                <w:b/>
                <w:bCs/>
                <w:color w:val="333333"/>
                <w:sz w:val="18"/>
                <w:szCs w:val="18"/>
              </w:rPr>
              <w:t>preferrred</w:t>
            </w:r>
            <w:proofErr w:type="spellEnd"/>
            <w:r w:rsidRPr="00BD03E5">
              <w:rPr>
                <w:rFonts w:ascii="Helvetica" w:eastAsia="Times New Roman" w:hAnsi="Helvetica" w:cs="Helvetica"/>
                <w:b/>
                <w:bCs/>
                <w:color w:val="333333"/>
                <w:sz w:val="18"/>
                <w:szCs w:val="18"/>
              </w:rPr>
              <w:t> </w:t>
            </w:r>
          </w:p>
          <w:p w:rsidR="00BD03E5" w:rsidRPr="00BD03E5" w:rsidRDefault="00BD03E5" w:rsidP="00BD03E5">
            <w:pPr>
              <w:spacing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b/>
                <w:bCs/>
                <w:color w:val="333333"/>
                <w:sz w:val="18"/>
                <w:szCs w:val="18"/>
              </w:rPr>
              <w:lastRenderedPageBreak/>
              <w:t>Education:</w:t>
            </w:r>
          </w:p>
          <w:p w:rsidR="00BD03E5" w:rsidRPr="00BD03E5" w:rsidRDefault="00BD03E5" w:rsidP="00BD03E5">
            <w:pPr>
              <w:numPr>
                <w:ilvl w:val="0"/>
                <w:numId w:val="3"/>
              </w:numPr>
              <w:spacing w:before="100" w:beforeAutospacing="1"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color w:val="333333"/>
                <w:sz w:val="18"/>
                <w:szCs w:val="18"/>
              </w:rPr>
              <w:t xml:space="preserve">High School or </w:t>
            </w:r>
            <w:proofErr w:type="spellStart"/>
            <w:r w:rsidRPr="00BD03E5">
              <w:rPr>
                <w:rFonts w:ascii="Helvetica" w:eastAsia="Times New Roman" w:hAnsi="Helvetica" w:cs="Helvetica"/>
                <w:color w:val="333333"/>
                <w:sz w:val="18"/>
                <w:szCs w:val="18"/>
              </w:rPr>
              <w:t>Equivelant</w:t>
            </w:r>
            <w:proofErr w:type="spellEnd"/>
            <w:r w:rsidRPr="00BD03E5">
              <w:rPr>
                <w:rFonts w:ascii="Helvetica" w:eastAsia="Times New Roman" w:hAnsi="Helvetica" w:cs="Helvetica"/>
                <w:color w:val="333333"/>
                <w:sz w:val="18"/>
                <w:szCs w:val="18"/>
              </w:rPr>
              <w:t> Degree.</w:t>
            </w:r>
          </w:p>
          <w:p w:rsidR="00BD03E5" w:rsidRPr="00BD03E5" w:rsidRDefault="00BD03E5" w:rsidP="00BD03E5">
            <w:pPr>
              <w:spacing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b/>
                <w:bCs/>
                <w:color w:val="333333"/>
                <w:sz w:val="18"/>
                <w:szCs w:val="18"/>
              </w:rPr>
              <w:t>Duties and Responsibilities:</w:t>
            </w:r>
          </w:p>
          <w:p w:rsidR="00BD03E5" w:rsidRPr="00BD03E5" w:rsidRDefault="00BD03E5" w:rsidP="00BD03E5">
            <w:pPr>
              <w:spacing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color w:val="333333"/>
                <w:sz w:val="18"/>
                <w:szCs w:val="18"/>
              </w:rPr>
              <w:t>We are seeking a Residential Energy Auditor (Energy Conservation Project Coordinator) who will be responsible for visiting customers’ homes to evaluate how energy efficient their home is.</w:t>
            </w:r>
          </w:p>
          <w:p w:rsidR="00BD03E5" w:rsidRPr="00BD03E5" w:rsidRDefault="00BD03E5" w:rsidP="00BD03E5">
            <w:pPr>
              <w:spacing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color w:val="333333"/>
                <w:sz w:val="18"/>
                <w:szCs w:val="18"/>
              </w:rPr>
              <w:t>The individual in this role will evaluate homes for energy efficiency by completing energy conservation audits, checking the home for insulation, heat loss, air infiltration and inefficient and inoperable heating equipment.</w:t>
            </w:r>
          </w:p>
          <w:p w:rsidR="00BD03E5" w:rsidRPr="00BD03E5" w:rsidRDefault="00BD03E5" w:rsidP="00BD03E5">
            <w:pPr>
              <w:spacing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color w:val="333333"/>
                <w:sz w:val="18"/>
                <w:szCs w:val="18"/>
              </w:rPr>
              <w:t>During the audit, we provide homeowners with no-cost energy saving products and information about heating system upgrades.</w:t>
            </w:r>
          </w:p>
          <w:p w:rsidR="00BD03E5" w:rsidRPr="00BD03E5" w:rsidRDefault="00BD03E5" w:rsidP="00BD03E5">
            <w:pPr>
              <w:spacing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color w:val="333333"/>
                <w:sz w:val="18"/>
                <w:szCs w:val="18"/>
              </w:rPr>
              <w:t>Energy Auditors make recommendations for insulation, air sealing, and heating system upgrades and help homeowners act on these offerings to help reduce their energy consumption, save money, and be more comfortable in their homes.</w:t>
            </w:r>
          </w:p>
          <w:p w:rsidR="00BD03E5" w:rsidRPr="00BD03E5" w:rsidRDefault="00BD03E5" w:rsidP="00BD03E5">
            <w:pPr>
              <w:spacing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color w:val="333333"/>
                <w:sz w:val="18"/>
                <w:szCs w:val="18"/>
              </w:rPr>
              <w:t>If you have any experience in basic residential construction, building science, energy auditing, HVAC, or any related technical experience and are looking to work for a great organization that makes a difference by helping low income customers save money on their energy bills and reduce their fuel consumption, then this is the job for you! Come join our organization and help make homes healthier and safer and help reduce our carbon footprint!</w:t>
            </w:r>
          </w:p>
          <w:p w:rsidR="00BD03E5" w:rsidRPr="00BD03E5" w:rsidRDefault="00BD03E5" w:rsidP="00BD03E5">
            <w:pPr>
              <w:spacing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color w:val="333333"/>
                <w:sz w:val="18"/>
                <w:szCs w:val="18"/>
              </w:rPr>
              <w:t>Classroom and field training will be provided to candidates that have the willingness to learn as well as make a difference.</w:t>
            </w:r>
          </w:p>
          <w:p w:rsidR="00BD03E5" w:rsidRPr="00BD03E5" w:rsidRDefault="00BD03E5" w:rsidP="00BD03E5">
            <w:pPr>
              <w:spacing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color w:val="333333"/>
                <w:sz w:val="18"/>
                <w:szCs w:val="18"/>
              </w:rPr>
              <w:t> </w:t>
            </w:r>
          </w:p>
          <w:p w:rsidR="00BD03E5" w:rsidRPr="00BD03E5" w:rsidRDefault="00BD03E5" w:rsidP="00BD03E5">
            <w:pPr>
              <w:spacing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color w:val="333333"/>
                <w:sz w:val="18"/>
                <w:szCs w:val="18"/>
              </w:rPr>
              <w:t> </w:t>
            </w:r>
          </w:p>
          <w:p w:rsidR="00BD03E5" w:rsidRPr="00BD03E5" w:rsidRDefault="00BD03E5" w:rsidP="00BD03E5">
            <w:pPr>
              <w:spacing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i/>
                <w:iCs/>
                <w:color w:val="333333"/>
                <w:sz w:val="18"/>
                <w:szCs w:val="18"/>
              </w:rPr>
              <w:t>We are an equal opportunity employer. All qualified applicants will receive consideration for employment without regard to race, color, religion, sex, sexual orientation, gender identity, national origin, disability or veteran status.</w:t>
            </w:r>
          </w:p>
          <w:p w:rsidR="00BD03E5" w:rsidRPr="00BD03E5" w:rsidRDefault="00BD03E5" w:rsidP="00BD03E5">
            <w:pPr>
              <w:spacing w:after="100" w:afterAutospacing="1" w:line="240" w:lineRule="auto"/>
              <w:rPr>
                <w:rFonts w:ascii="Helvetica" w:eastAsia="Times New Roman" w:hAnsi="Helvetica" w:cs="Helvetica"/>
                <w:color w:val="333333"/>
                <w:sz w:val="18"/>
                <w:szCs w:val="18"/>
              </w:rPr>
            </w:pPr>
            <w:r w:rsidRPr="00BD03E5">
              <w:rPr>
                <w:rFonts w:ascii="Helvetica" w:eastAsia="Times New Roman" w:hAnsi="Helvetica" w:cs="Helvetica"/>
                <w:color w:val="333333"/>
                <w:sz w:val="18"/>
                <w:szCs w:val="18"/>
              </w:rPr>
              <w:t> </w:t>
            </w:r>
          </w:p>
          <w:p w:rsidR="00BD03E5" w:rsidRPr="00BD03E5" w:rsidRDefault="00BD03E5" w:rsidP="00BD03E5">
            <w:pPr>
              <w:spacing w:after="0" w:line="240" w:lineRule="auto"/>
              <w:jc w:val="right"/>
              <w:rPr>
                <w:rFonts w:ascii="Helvetica" w:eastAsia="Times New Roman" w:hAnsi="Helvetica" w:cs="Helvetica"/>
                <w:color w:val="333333"/>
                <w:sz w:val="18"/>
                <w:szCs w:val="18"/>
              </w:rPr>
            </w:pPr>
          </w:p>
        </w:tc>
      </w:tr>
    </w:tbl>
    <w:p w:rsidR="00BB4826" w:rsidRDefault="00BB4826"/>
    <w:sectPr w:rsidR="00BB4826" w:rsidSect="00BD03E5">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35FE1"/>
    <w:multiLevelType w:val="multilevel"/>
    <w:tmpl w:val="2FE8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615AC7"/>
    <w:multiLevelType w:val="multilevel"/>
    <w:tmpl w:val="BD06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905F6A"/>
    <w:multiLevelType w:val="multilevel"/>
    <w:tmpl w:val="7662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3E5"/>
    <w:rsid w:val="00BB4826"/>
    <w:rsid w:val="00BD0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AEE5F"/>
  <w15:chartTrackingRefBased/>
  <w15:docId w15:val="{4E4FC90F-CE3D-442D-BD49-5F9A88E3D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D03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03E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D03E5"/>
    <w:rPr>
      <w:color w:val="0000FF"/>
      <w:u w:val="single"/>
    </w:rPr>
  </w:style>
  <w:style w:type="paragraph" w:customStyle="1" w:styleId="menuhead">
    <w:name w:val="menuhead"/>
    <w:basedOn w:val="Normal"/>
    <w:rsid w:val="00BD03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
    <w:name w:val="menuitem"/>
    <w:basedOn w:val="Normal"/>
    <w:rsid w:val="00BD03E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D03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tton">
    <w:name w:val="button"/>
    <w:basedOn w:val="DefaultParagraphFont"/>
    <w:rsid w:val="00BD03E5"/>
  </w:style>
  <w:style w:type="character" w:styleId="Strong">
    <w:name w:val="Strong"/>
    <w:basedOn w:val="DefaultParagraphFont"/>
    <w:uiPriority w:val="22"/>
    <w:qFormat/>
    <w:rsid w:val="00BD03E5"/>
    <w:rPr>
      <w:b/>
      <w:bCs/>
    </w:rPr>
  </w:style>
  <w:style w:type="character" w:styleId="Emphasis">
    <w:name w:val="Emphasis"/>
    <w:basedOn w:val="DefaultParagraphFont"/>
    <w:uiPriority w:val="20"/>
    <w:qFormat/>
    <w:rsid w:val="00BD03E5"/>
    <w:rPr>
      <w:i/>
      <w:iCs/>
    </w:rPr>
  </w:style>
  <w:style w:type="paragraph" w:customStyle="1" w:styleId="footer-copyright">
    <w:name w:val="footer-copyright"/>
    <w:basedOn w:val="Normal"/>
    <w:rsid w:val="00BD03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246839">
      <w:bodyDiv w:val="1"/>
      <w:marLeft w:val="0"/>
      <w:marRight w:val="0"/>
      <w:marTop w:val="0"/>
      <w:marBottom w:val="0"/>
      <w:divBdr>
        <w:top w:val="none" w:sz="0" w:space="0" w:color="auto"/>
        <w:left w:val="none" w:sz="0" w:space="0" w:color="auto"/>
        <w:bottom w:val="none" w:sz="0" w:space="0" w:color="auto"/>
        <w:right w:val="none" w:sz="0" w:space="0" w:color="auto"/>
      </w:divBdr>
      <w:divsChild>
        <w:div w:id="211699561">
          <w:marLeft w:val="0"/>
          <w:marRight w:val="0"/>
          <w:marTop w:val="300"/>
          <w:marBottom w:val="0"/>
          <w:divBdr>
            <w:top w:val="single" w:sz="6" w:space="5" w:color="DDDDDD"/>
            <w:left w:val="single" w:sz="6" w:space="5" w:color="DDDDDD"/>
            <w:bottom w:val="single" w:sz="6" w:space="2" w:color="DDDDDD"/>
            <w:right w:val="single" w:sz="6" w:space="5" w:color="DDDDDD"/>
          </w:divBdr>
        </w:div>
        <w:div w:id="61682220">
          <w:marLeft w:val="0"/>
          <w:marRight w:val="0"/>
          <w:marTop w:val="0"/>
          <w:marBottom w:val="0"/>
          <w:divBdr>
            <w:top w:val="none" w:sz="0" w:space="0" w:color="auto"/>
            <w:left w:val="none" w:sz="0" w:space="0" w:color="auto"/>
            <w:bottom w:val="none" w:sz="0" w:space="0" w:color="auto"/>
            <w:right w:val="none" w:sz="0" w:space="0" w:color="auto"/>
          </w:divBdr>
          <w:divsChild>
            <w:div w:id="1252543857">
              <w:marLeft w:val="0"/>
              <w:marRight w:val="0"/>
              <w:marTop w:val="300"/>
              <w:marBottom w:val="300"/>
              <w:divBdr>
                <w:top w:val="none" w:sz="0" w:space="0" w:color="auto"/>
                <w:left w:val="none" w:sz="0" w:space="0" w:color="auto"/>
                <w:bottom w:val="none" w:sz="0" w:space="0" w:color="auto"/>
                <w:right w:val="none" w:sz="0" w:space="0" w:color="auto"/>
              </w:divBdr>
            </w:div>
          </w:divsChild>
        </w:div>
        <w:div w:id="957495033">
          <w:marLeft w:val="0"/>
          <w:marRight w:val="0"/>
          <w:marTop w:val="600"/>
          <w:marBottom w:val="0"/>
          <w:divBdr>
            <w:top w:val="none" w:sz="0" w:space="0" w:color="auto"/>
            <w:left w:val="none" w:sz="0" w:space="0" w:color="auto"/>
            <w:bottom w:val="none" w:sz="0" w:space="0" w:color="auto"/>
            <w:right w:val="none" w:sz="0" w:space="0" w:color="auto"/>
          </w:divBdr>
        </w:div>
        <w:div w:id="745955329">
          <w:marLeft w:val="0"/>
          <w:marRight w:val="0"/>
          <w:marTop w:val="0"/>
          <w:marBottom w:val="0"/>
          <w:divBdr>
            <w:top w:val="none" w:sz="0" w:space="0" w:color="auto"/>
            <w:left w:val="none" w:sz="0" w:space="0" w:color="auto"/>
            <w:bottom w:val="none" w:sz="0" w:space="0" w:color="auto"/>
            <w:right w:val="none" w:sz="0" w:space="0" w:color="auto"/>
          </w:divBdr>
          <w:divsChild>
            <w:div w:id="17060815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mteam.clearcompany.com/ResumeDirect/Candidate/GiveReferral.aspx?ReqId=1569601&amp;RedirectUrl=https%3A%2F%2Fcommteam.hrmdirect.com%2Femployment%2Fjob-opening.php%2Femployment%2Fjob-opening.php%3Freq%3D1569601%26%26%26internal%3D5288%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commteam.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3084</Characters>
  <Application>Microsoft Office Word</Application>
  <DocSecurity>0</DocSecurity>
  <Lines>25</Lines>
  <Paragraphs>7</Paragraphs>
  <ScaleCrop>false</ScaleCrop>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Ripa</dc:creator>
  <cp:keywords/>
  <dc:description/>
  <cp:lastModifiedBy>Julia Ripa</cp:lastModifiedBy>
  <cp:revision>1</cp:revision>
  <dcterms:created xsi:type="dcterms:W3CDTF">2021-06-14T16:52:00Z</dcterms:created>
  <dcterms:modified xsi:type="dcterms:W3CDTF">2021-06-14T16:54:00Z</dcterms:modified>
</cp:coreProperties>
</file>