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1D8A" w14:textId="77777777" w:rsidR="00A252C2" w:rsidRPr="00A168CE" w:rsidRDefault="00A252C2" w:rsidP="00A252C2">
      <w:pPr>
        <w:pStyle w:val="paragraph"/>
        <w:spacing w:before="0" w:beforeAutospacing="0" w:after="0" w:afterAutospacing="0"/>
        <w:jc w:val="both"/>
        <w:textAlignment w:val="baseline"/>
        <w:rPr>
          <w:rFonts w:ascii="Segoe UI" w:hAnsi="Segoe UI" w:cs="Segoe UI"/>
          <w:color w:val="007EA9"/>
          <w:sz w:val="18"/>
          <w:szCs w:val="18"/>
        </w:rPr>
      </w:pPr>
      <w:r w:rsidRPr="00A168CE">
        <w:rPr>
          <w:rStyle w:val="normaltextrun"/>
          <w:rFonts w:ascii="Calibri" w:hAnsi="Calibri" w:cs="Calibri"/>
          <w:b/>
          <w:bCs/>
          <w:color w:val="007EA9"/>
          <w:sz w:val="36"/>
          <w:szCs w:val="36"/>
        </w:rPr>
        <w:t>W</w:t>
      </w:r>
      <w:r w:rsidRPr="00A168CE">
        <w:rPr>
          <w:rStyle w:val="normaltextrun"/>
          <w:rFonts w:ascii="Calibri" w:hAnsi="Calibri" w:cs="Calibri"/>
          <w:b/>
          <w:bCs/>
          <w:color w:val="007EA9"/>
        </w:rPr>
        <w:t>hen we baptize someone into our faith, the people gathered for worship say to the newly baptized, “We promise our love, support, and care.”  Our support of OCWM Basic Support helps to make that promise a reality.  </w:t>
      </w:r>
      <w:r w:rsidRPr="00A168CE">
        <w:rPr>
          <w:rStyle w:val="eop"/>
          <w:rFonts w:ascii="Calibri" w:hAnsi="Calibri" w:cs="Calibri"/>
          <w:color w:val="007EA9"/>
        </w:rPr>
        <w:t> </w:t>
      </w:r>
    </w:p>
    <w:p w14:paraId="355E13AC"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5256D78"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Lisa Hart, Associate Conference Minister for Faith Formation and Justice Ministries, hosted a training for Our Whole Lives at the </w:t>
      </w:r>
      <w:proofErr w:type="spellStart"/>
      <w:r>
        <w:rPr>
          <w:rStyle w:val="normaltextrun"/>
          <w:rFonts w:ascii="Calibri" w:hAnsi="Calibri" w:cs="Calibri"/>
        </w:rPr>
        <w:t>Daycholah</w:t>
      </w:r>
      <w:proofErr w:type="spellEnd"/>
      <w:r>
        <w:rPr>
          <w:rStyle w:val="normaltextrun"/>
          <w:rFonts w:ascii="Calibri" w:hAnsi="Calibri" w:cs="Calibri"/>
        </w:rPr>
        <w:t xml:space="preserve"> Center in August.  Our Whole Lives is a comprehensive lifespan sexuality curriculum produced by the United Church of Christ and the Unitarian Universalist Association.  “The church has a responsibility to help people get factual information about their bodies, to empower them to make decisions for themselves, and to learn how to show care for others,” Lisa says.  </w:t>
      </w:r>
      <w:r>
        <w:rPr>
          <w:rStyle w:val="eop"/>
          <w:rFonts w:ascii="Calibri" w:hAnsi="Calibri" w:cs="Calibri"/>
        </w:rPr>
        <w:t> </w:t>
      </w:r>
    </w:p>
    <w:p w14:paraId="37E59971"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E3C5FD6"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The leaders trained at the OWL retreat will become facilitators in their local congregations.  Working with groups of children, </w:t>
      </w:r>
      <w:proofErr w:type="gramStart"/>
      <w:r>
        <w:rPr>
          <w:rStyle w:val="normaltextrun"/>
          <w:rFonts w:ascii="Calibri" w:hAnsi="Calibri" w:cs="Calibri"/>
        </w:rPr>
        <w:t>youth</w:t>
      </w:r>
      <w:proofErr w:type="gramEnd"/>
      <w:r>
        <w:rPr>
          <w:rStyle w:val="normaltextrun"/>
          <w:rFonts w:ascii="Calibri" w:hAnsi="Calibri" w:cs="Calibri"/>
        </w:rPr>
        <w:t xml:space="preserve"> and adults, they provide accurate, age-appropriate information that helps participants make informed and responsible decisions about their relationships, sexual health and behavior in the context of their faith.  </w:t>
      </w:r>
      <w:r>
        <w:rPr>
          <w:rStyle w:val="eop"/>
          <w:rFonts w:ascii="Calibri" w:hAnsi="Calibri" w:cs="Calibri"/>
        </w:rPr>
        <w:t> </w:t>
      </w:r>
    </w:p>
    <w:p w14:paraId="6D358223"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8CE5A0C"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lastRenderedPageBreak/>
        <w:t>“Now that I spent a weekend learning about the Our Whole Lives sexuality program, I am so excited to share these resources with our youth,” said the Rev. Julia Hollister of First Congregational in Sheboygan, reflecting on her experience at the retreat. “I look forward to all the crucial conversations that will be generated through our engagement with this material that affirms body and soul." </w:t>
      </w:r>
      <w:r>
        <w:rPr>
          <w:rStyle w:val="eop"/>
          <w:rFonts w:ascii="Calibri" w:hAnsi="Calibri" w:cs="Calibri"/>
        </w:rPr>
        <w:t> </w:t>
      </w:r>
    </w:p>
    <w:p w14:paraId="5F615666"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The </w:t>
      </w:r>
      <w:proofErr w:type="spellStart"/>
      <w:r>
        <w:rPr>
          <w:rStyle w:val="normaltextrun"/>
          <w:rFonts w:ascii="Calibri" w:hAnsi="Calibri" w:cs="Calibri"/>
        </w:rPr>
        <w:t>Daycholah</w:t>
      </w:r>
      <w:proofErr w:type="spellEnd"/>
      <w:r>
        <w:rPr>
          <w:rStyle w:val="normaltextrun"/>
          <w:rFonts w:ascii="Calibri" w:hAnsi="Calibri" w:cs="Calibri"/>
        </w:rPr>
        <w:t xml:space="preserve"> Center provided leaders the gracious space they needed to learn new ways of talking about human sexuality.  “Many of our participants commented on how restorative the weekend was,” said Amy Johnson an OWL training and Minister for Sexuality Education and Justice with the National Setting of the UCC. “That is unusual for our trainings because they are so full in content and time-intense over a weekend. I am convinced that having these trainings at </w:t>
      </w:r>
      <w:proofErr w:type="spellStart"/>
      <w:r>
        <w:rPr>
          <w:rStyle w:val="normaltextrun"/>
          <w:rFonts w:ascii="Calibri" w:hAnsi="Calibri" w:cs="Calibri"/>
        </w:rPr>
        <w:t>Daycholah</w:t>
      </w:r>
      <w:proofErr w:type="spellEnd"/>
      <w:r>
        <w:rPr>
          <w:rStyle w:val="normaltextrun"/>
          <w:rFonts w:ascii="Calibri" w:hAnsi="Calibri" w:cs="Calibri"/>
        </w:rPr>
        <w:t xml:space="preserve"> Center significantly contributed to the restoration and healing that happened over the weekend.”</w:t>
      </w:r>
      <w:r>
        <w:rPr>
          <w:rStyle w:val="eop"/>
          <w:rFonts w:ascii="Calibri" w:hAnsi="Calibri" w:cs="Calibri"/>
        </w:rPr>
        <w:t> </w:t>
      </w:r>
    </w:p>
    <w:p w14:paraId="343C714E"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DD3868B" w14:textId="77777777" w:rsidR="00A252C2" w:rsidRPr="00A168CE" w:rsidRDefault="00A252C2" w:rsidP="00A252C2">
      <w:pPr>
        <w:pStyle w:val="paragraph"/>
        <w:spacing w:before="0" w:beforeAutospacing="0" w:after="0" w:afterAutospacing="0"/>
        <w:jc w:val="both"/>
        <w:textAlignment w:val="baseline"/>
        <w:rPr>
          <w:rFonts w:ascii="Segoe UI" w:hAnsi="Segoe UI" w:cs="Segoe UI"/>
          <w:color w:val="007EA9"/>
          <w:sz w:val="18"/>
          <w:szCs w:val="18"/>
        </w:rPr>
      </w:pPr>
      <w:r w:rsidRPr="00A168CE">
        <w:rPr>
          <w:rStyle w:val="normaltextrun"/>
          <w:rFonts w:ascii="Calibri" w:hAnsi="Calibri" w:cs="Calibri"/>
          <w:b/>
          <w:bCs/>
          <w:color w:val="007EA9"/>
        </w:rPr>
        <w:t>Whether it’s an OWL Training or one of the many other programs offered by the Wisconsin Conference, the gifts of your congregation to OCWM Basic Support make possible all the work of the UCC beyond your local congregation and strengthen the ministry of your congregation.</w:t>
      </w:r>
      <w:r w:rsidRPr="00A168CE">
        <w:rPr>
          <w:rStyle w:val="eop"/>
          <w:rFonts w:ascii="Calibri" w:hAnsi="Calibri" w:cs="Calibri"/>
          <w:color w:val="007EA9"/>
        </w:rPr>
        <w:t> </w:t>
      </w:r>
    </w:p>
    <w:p w14:paraId="06DD47BC" w14:textId="77777777" w:rsidR="00A252C2" w:rsidRDefault="00A252C2" w:rsidP="00A252C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99FF"/>
        </w:rPr>
        <w:t> </w:t>
      </w:r>
    </w:p>
    <w:p w14:paraId="7215A47A" w14:textId="1C0B1CA8" w:rsidR="00A252C2" w:rsidRDefault="00A252C2" w:rsidP="00A252C2">
      <w:pPr>
        <w:pStyle w:val="paragraph"/>
        <w:spacing w:before="0" w:beforeAutospacing="0" w:after="0" w:afterAutospacing="0"/>
        <w:jc w:val="right"/>
        <w:textAlignment w:val="baseline"/>
        <w:rPr>
          <w:rFonts w:ascii="Segoe UI" w:hAnsi="Segoe UI" w:cs="Segoe UI"/>
          <w:sz w:val="18"/>
          <w:szCs w:val="18"/>
        </w:rPr>
      </w:pPr>
      <w:r>
        <w:rPr>
          <w:rFonts w:ascii="Calibri" w:hAnsi="Calibri" w:cs="Calibri"/>
          <w:b/>
          <w:bCs/>
          <w:noProof/>
          <w:color w:val="0099FF"/>
          <w:sz w:val="36"/>
          <w:szCs w:val="36"/>
        </w:rPr>
        <w:drawing>
          <wp:inline distT="0" distB="0" distL="0" distR="0" wp14:anchorId="1B19C8AC" wp14:editId="1FCD24D7">
            <wp:extent cx="4480560" cy="2409190"/>
            <wp:effectExtent l="0" t="0" r="0" b="0"/>
            <wp:docPr id="3" name="Picture 3" descr="A person and person sitting in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and person sitting in chairs&#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0560" cy="2409190"/>
                    </a:xfrm>
                    <a:prstGeom prst="rect">
                      <a:avLst/>
                    </a:prstGeom>
                    <a:noFill/>
                    <a:ln>
                      <a:noFill/>
                    </a:ln>
                  </pic:spPr>
                </pic:pic>
              </a:graphicData>
            </a:graphic>
          </wp:inline>
        </w:drawing>
      </w:r>
      <w:r>
        <w:rPr>
          <w:rStyle w:val="tabchar"/>
          <w:rFonts w:ascii="Calibri" w:hAnsi="Calibri" w:cs="Calibri"/>
          <w:sz w:val="22"/>
          <w:szCs w:val="22"/>
        </w:rPr>
        <w:tab/>
      </w:r>
      <w:r>
        <w:rPr>
          <w:rStyle w:val="normaltextrun"/>
          <w:rFonts w:ascii="Calibri" w:hAnsi="Calibri" w:cs="Calibri"/>
          <w:i/>
          <w:iCs/>
          <w:sz w:val="20"/>
          <w:szCs w:val="20"/>
        </w:rPr>
        <w:t xml:space="preserve">Cedric Harmon and Amy Johnson, OWL trainers at the </w:t>
      </w:r>
      <w:proofErr w:type="spellStart"/>
      <w:r>
        <w:rPr>
          <w:rStyle w:val="normaltextrun"/>
          <w:rFonts w:ascii="Calibri" w:hAnsi="Calibri" w:cs="Calibri"/>
          <w:i/>
          <w:iCs/>
          <w:sz w:val="20"/>
          <w:szCs w:val="20"/>
        </w:rPr>
        <w:t>Daycholah</w:t>
      </w:r>
      <w:proofErr w:type="spellEnd"/>
      <w:r>
        <w:rPr>
          <w:rStyle w:val="normaltextrun"/>
          <w:rFonts w:ascii="Calibri" w:hAnsi="Calibri" w:cs="Calibri"/>
          <w:i/>
          <w:iCs/>
          <w:sz w:val="20"/>
          <w:szCs w:val="20"/>
        </w:rPr>
        <w:t xml:space="preserve"> Center</w:t>
      </w:r>
      <w:r>
        <w:rPr>
          <w:rStyle w:val="eop"/>
          <w:rFonts w:ascii="Calibri" w:hAnsi="Calibri" w:cs="Calibri"/>
          <w:sz w:val="20"/>
          <w:szCs w:val="20"/>
        </w:rPr>
        <w:t> </w:t>
      </w:r>
    </w:p>
    <w:sectPr w:rsidR="00A252C2" w:rsidSect="00601856">
      <w:headerReference w:type="first" r:id="rId8"/>
      <w:pgSz w:w="7920" w:h="12240" w:code="6"/>
      <w:pgMar w:top="432" w:right="432" w:bottom="432"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D705" w14:textId="77777777" w:rsidR="00A5662B" w:rsidRDefault="00A5662B" w:rsidP="00BB5A62">
      <w:pPr>
        <w:spacing w:after="0" w:line="240" w:lineRule="auto"/>
      </w:pPr>
      <w:r>
        <w:separator/>
      </w:r>
    </w:p>
  </w:endnote>
  <w:endnote w:type="continuationSeparator" w:id="0">
    <w:p w14:paraId="3C08925A" w14:textId="77777777" w:rsidR="00A5662B" w:rsidRDefault="00A5662B" w:rsidP="00BB5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273D8" w14:textId="77777777" w:rsidR="00A5662B" w:rsidRDefault="00A5662B" w:rsidP="00BB5A62">
      <w:pPr>
        <w:spacing w:after="0" w:line="240" w:lineRule="auto"/>
      </w:pPr>
      <w:r>
        <w:separator/>
      </w:r>
    </w:p>
  </w:footnote>
  <w:footnote w:type="continuationSeparator" w:id="0">
    <w:p w14:paraId="3A37F131" w14:textId="77777777" w:rsidR="00A5662B" w:rsidRDefault="00A5662B" w:rsidP="00BB5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36F0" w14:textId="6F5A84BC" w:rsidR="00BB5A62" w:rsidRDefault="00BB5A62">
    <w:pPr>
      <w:pStyle w:val="Header"/>
    </w:pPr>
    <w:r>
      <w:rPr>
        <w:noProof/>
      </w:rPr>
      <w:drawing>
        <wp:inline distT="0" distB="0" distL="0" distR="0" wp14:anchorId="7EA309F1" wp14:editId="2167FA81">
          <wp:extent cx="4438965" cy="2878477"/>
          <wp:effectExtent l="0" t="0" r="0" b="0"/>
          <wp:docPr id="1" name="Picture 1"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43258" cy="2881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6CE1"/>
    <w:multiLevelType w:val="hybridMultilevel"/>
    <w:tmpl w:val="9622FD4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66B46218"/>
    <w:multiLevelType w:val="hybridMultilevel"/>
    <w:tmpl w:val="EF3A1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487127">
    <w:abstractNumId w:val="0"/>
  </w:num>
  <w:num w:numId="2" w16cid:durableId="894895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21"/>
    <w:rsid w:val="000145E2"/>
    <w:rsid w:val="00032C24"/>
    <w:rsid w:val="00032F6B"/>
    <w:rsid w:val="00037D8C"/>
    <w:rsid w:val="00050AF5"/>
    <w:rsid w:val="00051131"/>
    <w:rsid w:val="000E7C2C"/>
    <w:rsid w:val="000F0B7F"/>
    <w:rsid w:val="0013577E"/>
    <w:rsid w:val="00183E18"/>
    <w:rsid w:val="00184C4B"/>
    <w:rsid w:val="001A750F"/>
    <w:rsid w:val="001B71EC"/>
    <w:rsid w:val="002432EF"/>
    <w:rsid w:val="00253903"/>
    <w:rsid w:val="002C766A"/>
    <w:rsid w:val="00307F61"/>
    <w:rsid w:val="00311F62"/>
    <w:rsid w:val="00312947"/>
    <w:rsid w:val="00376A76"/>
    <w:rsid w:val="00542E78"/>
    <w:rsid w:val="005A4472"/>
    <w:rsid w:val="005B5EA7"/>
    <w:rsid w:val="005F0870"/>
    <w:rsid w:val="00601856"/>
    <w:rsid w:val="00641F52"/>
    <w:rsid w:val="00653910"/>
    <w:rsid w:val="0066397D"/>
    <w:rsid w:val="00666378"/>
    <w:rsid w:val="00695021"/>
    <w:rsid w:val="006D6272"/>
    <w:rsid w:val="00713858"/>
    <w:rsid w:val="00723293"/>
    <w:rsid w:val="007370DE"/>
    <w:rsid w:val="00760528"/>
    <w:rsid w:val="00765B0F"/>
    <w:rsid w:val="007744EF"/>
    <w:rsid w:val="007C6EBF"/>
    <w:rsid w:val="0086088B"/>
    <w:rsid w:val="008C5A70"/>
    <w:rsid w:val="008E4F7B"/>
    <w:rsid w:val="009F4851"/>
    <w:rsid w:val="00A168CE"/>
    <w:rsid w:val="00A252C2"/>
    <w:rsid w:val="00A33F03"/>
    <w:rsid w:val="00A5662B"/>
    <w:rsid w:val="00AB1FC2"/>
    <w:rsid w:val="00AB468D"/>
    <w:rsid w:val="00AE1582"/>
    <w:rsid w:val="00B6572F"/>
    <w:rsid w:val="00BB5A62"/>
    <w:rsid w:val="00BC3380"/>
    <w:rsid w:val="00C11B1C"/>
    <w:rsid w:val="00C27362"/>
    <w:rsid w:val="00C5171B"/>
    <w:rsid w:val="00D10557"/>
    <w:rsid w:val="00D11EFC"/>
    <w:rsid w:val="00D2728C"/>
    <w:rsid w:val="00D3108E"/>
    <w:rsid w:val="00D744B9"/>
    <w:rsid w:val="00D910CB"/>
    <w:rsid w:val="00D94E52"/>
    <w:rsid w:val="00E371E2"/>
    <w:rsid w:val="00E4042A"/>
    <w:rsid w:val="00E44C01"/>
    <w:rsid w:val="00E5602D"/>
    <w:rsid w:val="00EF7AC0"/>
    <w:rsid w:val="00F003DE"/>
    <w:rsid w:val="00F2200B"/>
    <w:rsid w:val="00F449C0"/>
    <w:rsid w:val="00F55B2A"/>
    <w:rsid w:val="00FA3EFC"/>
    <w:rsid w:val="0298BCB9"/>
    <w:rsid w:val="249361D6"/>
    <w:rsid w:val="3221DFD2"/>
    <w:rsid w:val="33BDB033"/>
    <w:rsid w:val="47E60F55"/>
    <w:rsid w:val="733DEA89"/>
    <w:rsid w:val="7F611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F4218"/>
  <w15:chartTrackingRefBased/>
  <w15:docId w15:val="{10557DB8-18BC-44BF-B037-4AB81599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021"/>
    <w:pPr>
      <w:ind w:left="720"/>
      <w:contextualSpacing/>
    </w:pPr>
  </w:style>
  <w:style w:type="character" w:customStyle="1" w:styleId="normaltextrun">
    <w:name w:val="normaltextrun"/>
    <w:basedOn w:val="DefaultParagraphFont"/>
    <w:rsid w:val="002C766A"/>
  </w:style>
  <w:style w:type="paragraph" w:customStyle="1" w:styleId="paragraph">
    <w:name w:val="paragraph"/>
    <w:basedOn w:val="Normal"/>
    <w:rsid w:val="00307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7F61"/>
  </w:style>
  <w:style w:type="paragraph" w:styleId="PlainText">
    <w:name w:val="Plain Text"/>
    <w:basedOn w:val="Normal"/>
    <w:link w:val="PlainTextChar"/>
    <w:uiPriority w:val="99"/>
    <w:unhideWhenUsed/>
    <w:rsid w:val="001A750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A750F"/>
    <w:rPr>
      <w:rFonts w:ascii="Calibri" w:hAnsi="Calibri"/>
      <w:szCs w:val="21"/>
    </w:rPr>
  </w:style>
  <w:style w:type="paragraph" w:styleId="Header">
    <w:name w:val="header"/>
    <w:basedOn w:val="Normal"/>
    <w:link w:val="HeaderChar"/>
    <w:uiPriority w:val="99"/>
    <w:unhideWhenUsed/>
    <w:rsid w:val="00BB5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A62"/>
  </w:style>
  <w:style w:type="paragraph" w:styleId="Footer">
    <w:name w:val="footer"/>
    <w:basedOn w:val="Normal"/>
    <w:link w:val="FooterChar"/>
    <w:uiPriority w:val="99"/>
    <w:unhideWhenUsed/>
    <w:rsid w:val="00BB5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A62"/>
  </w:style>
  <w:style w:type="paragraph" w:styleId="NormalWeb">
    <w:name w:val="Normal (Web)"/>
    <w:basedOn w:val="Normal"/>
    <w:uiPriority w:val="99"/>
    <w:unhideWhenUsed/>
    <w:rsid w:val="000F0B7F"/>
    <w:pPr>
      <w:spacing w:before="100" w:beforeAutospacing="1" w:after="100" w:afterAutospacing="1" w:line="240" w:lineRule="auto"/>
    </w:pPr>
    <w:rPr>
      <w:rFonts w:ascii="Calibri" w:hAnsi="Calibri" w:cs="Calibri"/>
    </w:rPr>
  </w:style>
  <w:style w:type="character" w:customStyle="1" w:styleId="tabchar">
    <w:name w:val="tabchar"/>
    <w:basedOn w:val="DefaultParagraphFont"/>
    <w:rsid w:val="00A25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38473">
      <w:bodyDiv w:val="1"/>
      <w:marLeft w:val="0"/>
      <w:marRight w:val="0"/>
      <w:marTop w:val="0"/>
      <w:marBottom w:val="0"/>
      <w:divBdr>
        <w:top w:val="none" w:sz="0" w:space="0" w:color="auto"/>
        <w:left w:val="none" w:sz="0" w:space="0" w:color="auto"/>
        <w:bottom w:val="none" w:sz="0" w:space="0" w:color="auto"/>
        <w:right w:val="none" w:sz="0" w:space="0" w:color="auto"/>
      </w:divBdr>
    </w:div>
    <w:div w:id="361367650">
      <w:bodyDiv w:val="1"/>
      <w:marLeft w:val="0"/>
      <w:marRight w:val="0"/>
      <w:marTop w:val="0"/>
      <w:marBottom w:val="0"/>
      <w:divBdr>
        <w:top w:val="none" w:sz="0" w:space="0" w:color="auto"/>
        <w:left w:val="none" w:sz="0" w:space="0" w:color="auto"/>
        <w:bottom w:val="none" w:sz="0" w:space="0" w:color="auto"/>
        <w:right w:val="none" w:sz="0" w:space="0" w:color="auto"/>
      </w:divBdr>
      <w:divsChild>
        <w:div w:id="40980405">
          <w:marLeft w:val="0"/>
          <w:marRight w:val="0"/>
          <w:marTop w:val="0"/>
          <w:marBottom w:val="0"/>
          <w:divBdr>
            <w:top w:val="none" w:sz="0" w:space="0" w:color="auto"/>
            <w:left w:val="none" w:sz="0" w:space="0" w:color="auto"/>
            <w:bottom w:val="none" w:sz="0" w:space="0" w:color="auto"/>
            <w:right w:val="none" w:sz="0" w:space="0" w:color="auto"/>
          </w:divBdr>
        </w:div>
        <w:div w:id="2081559711">
          <w:marLeft w:val="0"/>
          <w:marRight w:val="0"/>
          <w:marTop w:val="0"/>
          <w:marBottom w:val="0"/>
          <w:divBdr>
            <w:top w:val="none" w:sz="0" w:space="0" w:color="auto"/>
            <w:left w:val="none" w:sz="0" w:space="0" w:color="auto"/>
            <w:bottom w:val="none" w:sz="0" w:space="0" w:color="auto"/>
            <w:right w:val="none" w:sz="0" w:space="0" w:color="auto"/>
          </w:divBdr>
        </w:div>
        <w:div w:id="747575617">
          <w:marLeft w:val="0"/>
          <w:marRight w:val="0"/>
          <w:marTop w:val="0"/>
          <w:marBottom w:val="0"/>
          <w:divBdr>
            <w:top w:val="none" w:sz="0" w:space="0" w:color="auto"/>
            <w:left w:val="none" w:sz="0" w:space="0" w:color="auto"/>
            <w:bottom w:val="none" w:sz="0" w:space="0" w:color="auto"/>
            <w:right w:val="none" w:sz="0" w:space="0" w:color="auto"/>
          </w:divBdr>
        </w:div>
        <w:div w:id="1852790418">
          <w:marLeft w:val="0"/>
          <w:marRight w:val="0"/>
          <w:marTop w:val="0"/>
          <w:marBottom w:val="0"/>
          <w:divBdr>
            <w:top w:val="none" w:sz="0" w:space="0" w:color="auto"/>
            <w:left w:val="none" w:sz="0" w:space="0" w:color="auto"/>
            <w:bottom w:val="none" w:sz="0" w:space="0" w:color="auto"/>
            <w:right w:val="none" w:sz="0" w:space="0" w:color="auto"/>
          </w:divBdr>
        </w:div>
        <w:div w:id="819006085">
          <w:marLeft w:val="0"/>
          <w:marRight w:val="0"/>
          <w:marTop w:val="0"/>
          <w:marBottom w:val="0"/>
          <w:divBdr>
            <w:top w:val="none" w:sz="0" w:space="0" w:color="auto"/>
            <w:left w:val="none" w:sz="0" w:space="0" w:color="auto"/>
            <w:bottom w:val="none" w:sz="0" w:space="0" w:color="auto"/>
            <w:right w:val="none" w:sz="0" w:space="0" w:color="auto"/>
          </w:divBdr>
        </w:div>
        <w:div w:id="455149008">
          <w:marLeft w:val="0"/>
          <w:marRight w:val="0"/>
          <w:marTop w:val="0"/>
          <w:marBottom w:val="0"/>
          <w:divBdr>
            <w:top w:val="none" w:sz="0" w:space="0" w:color="auto"/>
            <w:left w:val="none" w:sz="0" w:space="0" w:color="auto"/>
            <w:bottom w:val="none" w:sz="0" w:space="0" w:color="auto"/>
            <w:right w:val="none" w:sz="0" w:space="0" w:color="auto"/>
          </w:divBdr>
        </w:div>
      </w:divsChild>
    </w:div>
    <w:div w:id="737628119">
      <w:bodyDiv w:val="1"/>
      <w:marLeft w:val="0"/>
      <w:marRight w:val="0"/>
      <w:marTop w:val="0"/>
      <w:marBottom w:val="0"/>
      <w:divBdr>
        <w:top w:val="none" w:sz="0" w:space="0" w:color="auto"/>
        <w:left w:val="none" w:sz="0" w:space="0" w:color="auto"/>
        <w:bottom w:val="none" w:sz="0" w:space="0" w:color="auto"/>
        <w:right w:val="none" w:sz="0" w:space="0" w:color="auto"/>
      </w:divBdr>
    </w:div>
    <w:div w:id="853492252">
      <w:bodyDiv w:val="1"/>
      <w:marLeft w:val="0"/>
      <w:marRight w:val="0"/>
      <w:marTop w:val="0"/>
      <w:marBottom w:val="0"/>
      <w:divBdr>
        <w:top w:val="none" w:sz="0" w:space="0" w:color="auto"/>
        <w:left w:val="none" w:sz="0" w:space="0" w:color="auto"/>
        <w:bottom w:val="none" w:sz="0" w:space="0" w:color="auto"/>
        <w:right w:val="none" w:sz="0" w:space="0" w:color="auto"/>
      </w:divBdr>
      <w:divsChild>
        <w:div w:id="1363163751">
          <w:marLeft w:val="0"/>
          <w:marRight w:val="0"/>
          <w:marTop w:val="0"/>
          <w:marBottom w:val="0"/>
          <w:divBdr>
            <w:top w:val="none" w:sz="0" w:space="0" w:color="auto"/>
            <w:left w:val="none" w:sz="0" w:space="0" w:color="auto"/>
            <w:bottom w:val="none" w:sz="0" w:space="0" w:color="auto"/>
            <w:right w:val="none" w:sz="0" w:space="0" w:color="auto"/>
          </w:divBdr>
        </w:div>
        <w:div w:id="674919888">
          <w:marLeft w:val="0"/>
          <w:marRight w:val="0"/>
          <w:marTop w:val="0"/>
          <w:marBottom w:val="0"/>
          <w:divBdr>
            <w:top w:val="none" w:sz="0" w:space="0" w:color="auto"/>
            <w:left w:val="none" w:sz="0" w:space="0" w:color="auto"/>
            <w:bottom w:val="none" w:sz="0" w:space="0" w:color="auto"/>
            <w:right w:val="none" w:sz="0" w:space="0" w:color="auto"/>
          </w:divBdr>
        </w:div>
        <w:div w:id="1346978414">
          <w:marLeft w:val="0"/>
          <w:marRight w:val="0"/>
          <w:marTop w:val="0"/>
          <w:marBottom w:val="0"/>
          <w:divBdr>
            <w:top w:val="none" w:sz="0" w:space="0" w:color="auto"/>
            <w:left w:val="none" w:sz="0" w:space="0" w:color="auto"/>
            <w:bottom w:val="none" w:sz="0" w:space="0" w:color="auto"/>
            <w:right w:val="none" w:sz="0" w:space="0" w:color="auto"/>
          </w:divBdr>
        </w:div>
        <w:div w:id="465900338">
          <w:marLeft w:val="0"/>
          <w:marRight w:val="0"/>
          <w:marTop w:val="0"/>
          <w:marBottom w:val="0"/>
          <w:divBdr>
            <w:top w:val="none" w:sz="0" w:space="0" w:color="auto"/>
            <w:left w:val="none" w:sz="0" w:space="0" w:color="auto"/>
            <w:bottom w:val="none" w:sz="0" w:space="0" w:color="auto"/>
            <w:right w:val="none" w:sz="0" w:space="0" w:color="auto"/>
          </w:divBdr>
        </w:div>
        <w:div w:id="1665859870">
          <w:marLeft w:val="0"/>
          <w:marRight w:val="0"/>
          <w:marTop w:val="0"/>
          <w:marBottom w:val="0"/>
          <w:divBdr>
            <w:top w:val="none" w:sz="0" w:space="0" w:color="auto"/>
            <w:left w:val="none" w:sz="0" w:space="0" w:color="auto"/>
            <w:bottom w:val="none" w:sz="0" w:space="0" w:color="auto"/>
            <w:right w:val="none" w:sz="0" w:space="0" w:color="auto"/>
          </w:divBdr>
        </w:div>
        <w:div w:id="1362171939">
          <w:marLeft w:val="0"/>
          <w:marRight w:val="0"/>
          <w:marTop w:val="0"/>
          <w:marBottom w:val="0"/>
          <w:divBdr>
            <w:top w:val="none" w:sz="0" w:space="0" w:color="auto"/>
            <w:left w:val="none" w:sz="0" w:space="0" w:color="auto"/>
            <w:bottom w:val="none" w:sz="0" w:space="0" w:color="auto"/>
            <w:right w:val="none" w:sz="0" w:space="0" w:color="auto"/>
          </w:divBdr>
        </w:div>
        <w:div w:id="89741668">
          <w:marLeft w:val="0"/>
          <w:marRight w:val="0"/>
          <w:marTop w:val="0"/>
          <w:marBottom w:val="0"/>
          <w:divBdr>
            <w:top w:val="none" w:sz="0" w:space="0" w:color="auto"/>
            <w:left w:val="none" w:sz="0" w:space="0" w:color="auto"/>
            <w:bottom w:val="none" w:sz="0" w:space="0" w:color="auto"/>
            <w:right w:val="none" w:sz="0" w:space="0" w:color="auto"/>
          </w:divBdr>
        </w:div>
        <w:div w:id="1989939202">
          <w:marLeft w:val="0"/>
          <w:marRight w:val="0"/>
          <w:marTop w:val="0"/>
          <w:marBottom w:val="0"/>
          <w:divBdr>
            <w:top w:val="none" w:sz="0" w:space="0" w:color="auto"/>
            <w:left w:val="none" w:sz="0" w:space="0" w:color="auto"/>
            <w:bottom w:val="none" w:sz="0" w:space="0" w:color="auto"/>
            <w:right w:val="none" w:sz="0" w:space="0" w:color="auto"/>
          </w:divBdr>
        </w:div>
        <w:div w:id="478113335">
          <w:marLeft w:val="0"/>
          <w:marRight w:val="0"/>
          <w:marTop w:val="0"/>
          <w:marBottom w:val="0"/>
          <w:divBdr>
            <w:top w:val="none" w:sz="0" w:space="0" w:color="auto"/>
            <w:left w:val="none" w:sz="0" w:space="0" w:color="auto"/>
            <w:bottom w:val="none" w:sz="0" w:space="0" w:color="auto"/>
            <w:right w:val="none" w:sz="0" w:space="0" w:color="auto"/>
          </w:divBdr>
        </w:div>
        <w:div w:id="1691494312">
          <w:marLeft w:val="0"/>
          <w:marRight w:val="0"/>
          <w:marTop w:val="0"/>
          <w:marBottom w:val="0"/>
          <w:divBdr>
            <w:top w:val="none" w:sz="0" w:space="0" w:color="auto"/>
            <w:left w:val="none" w:sz="0" w:space="0" w:color="auto"/>
            <w:bottom w:val="none" w:sz="0" w:space="0" w:color="auto"/>
            <w:right w:val="none" w:sz="0" w:space="0" w:color="auto"/>
          </w:divBdr>
        </w:div>
        <w:div w:id="1845513626">
          <w:marLeft w:val="0"/>
          <w:marRight w:val="0"/>
          <w:marTop w:val="0"/>
          <w:marBottom w:val="0"/>
          <w:divBdr>
            <w:top w:val="none" w:sz="0" w:space="0" w:color="auto"/>
            <w:left w:val="none" w:sz="0" w:space="0" w:color="auto"/>
            <w:bottom w:val="none" w:sz="0" w:space="0" w:color="auto"/>
            <w:right w:val="none" w:sz="0" w:space="0" w:color="auto"/>
          </w:divBdr>
        </w:div>
      </w:divsChild>
    </w:div>
    <w:div w:id="898176388">
      <w:bodyDiv w:val="1"/>
      <w:marLeft w:val="0"/>
      <w:marRight w:val="0"/>
      <w:marTop w:val="0"/>
      <w:marBottom w:val="0"/>
      <w:divBdr>
        <w:top w:val="none" w:sz="0" w:space="0" w:color="auto"/>
        <w:left w:val="none" w:sz="0" w:space="0" w:color="auto"/>
        <w:bottom w:val="none" w:sz="0" w:space="0" w:color="auto"/>
        <w:right w:val="none" w:sz="0" w:space="0" w:color="auto"/>
      </w:divBdr>
      <w:divsChild>
        <w:div w:id="1855418032">
          <w:marLeft w:val="0"/>
          <w:marRight w:val="0"/>
          <w:marTop w:val="0"/>
          <w:marBottom w:val="0"/>
          <w:divBdr>
            <w:top w:val="none" w:sz="0" w:space="0" w:color="auto"/>
            <w:left w:val="none" w:sz="0" w:space="0" w:color="auto"/>
            <w:bottom w:val="none" w:sz="0" w:space="0" w:color="auto"/>
            <w:right w:val="none" w:sz="0" w:space="0" w:color="auto"/>
          </w:divBdr>
        </w:div>
        <w:div w:id="129253428">
          <w:marLeft w:val="0"/>
          <w:marRight w:val="0"/>
          <w:marTop w:val="0"/>
          <w:marBottom w:val="0"/>
          <w:divBdr>
            <w:top w:val="none" w:sz="0" w:space="0" w:color="auto"/>
            <w:left w:val="none" w:sz="0" w:space="0" w:color="auto"/>
            <w:bottom w:val="none" w:sz="0" w:space="0" w:color="auto"/>
            <w:right w:val="none" w:sz="0" w:space="0" w:color="auto"/>
          </w:divBdr>
        </w:div>
        <w:div w:id="460464758">
          <w:marLeft w:val="0"/>
          <w:marRight w:val="0"/>
          <w:marTop w:val="0"/>
          <w:marBottom w:val="0"/>
          <w:divBdr>
            <w:top w:val="none" w:sz="0" w:space="0" w:color="auto"/>
            <w:left w:val="none" w:sz="0" w:space="0" w:color="auto"/>
            <w:bottom w:val="none" w:sz="0" w:space="0" w:color="auto"/>
            <w:right w:val="none" w:sz="0" w:space="0" w:color="auto"/>
          </w:divBdr>
        </w:div>
        <w:div w:id="707336831">
          <w:marLeft w:val="0"/>
          <w:marRight w:val="0"/>
          <w:marTop w:val="0"/>
          <w:marBottom w:val="0"/>
          <w:divBdr>
            <w:top w:val="none" w:sz="0" w:space="0" w:color="auto"/>
            <w:left w:val="none" w:sz="0" w:space="0" w:color="auto"/>
            <w:bottom w:val="none" w:sz="0" w:space="0" w:color="auto"/>
            <w:right w:val="none" w:sz="0" w:space="0" w:color="auto"/>
          </w:divBdr>
        </w:div>
        <w:div w:id="29040354">
          <w:marLeft w:val="0"/>
          <w:marRight w:val="0"/>
          <w:marTop w:val="0"/>
          <w:marBottom w:val="0"/>
          <w:divBdr>
            <w:top w:val="none" w:sz="0" w:space="0" w:color="auto"/>
            <w:left w:val="none" w:sz="0" w:space="0" w:color="auto"/>
            <w:bottom w:val="none" w:sz="0" w:space="0" w:color="auto"/>
            <w:right w:val="none" w:sz="0" w:space="0" w:color="auto"/>
          </w:divBdr>
        </w:div>
        <w:div w:id="1718890420">
          <w:marLeft w:val="0"/>
          <w:marRight w:val="0"/>
          <w:marTop w:val="0"/>
          <w:marBottom w:val="0"/>
          <w:divBdr>
            <w:top w:val="none" w:sz="0" w:space="0" w:color="auto"/>
            <w:left w:val="none" w:sz="0" w:space="0" w:color="auto"/>
            <w:bottom w:val="none" w:sz="0" w:space="0" w:color="auto"/>
            <w:right w:val="none" w:sz="0" w:space="0" w:color="auto"/>
          </w:divBdr>
        </w:div>
        <w:div w:id="532883546">
          <w:marLeft w:val="0"/>
          <w:marRight w:val="0"/>
          <w:marTop w:val="0"/>
          <w:marBottom w:val="0"/>
          <w:divBdr>
            <w:top w:val="none" w:sz="0" w:space="0" w:color="auto"/>
            <w:left w:val="none" w:sz="0" w:space="0" w:color="auto"/>
            <w:bottom w:val="none" w:sz="0" w:space="0" w:color="auto"/>
            <w:right w:val="none" w:sz="0" w:space="0" w:color="auto"/>
          </w:divBdr>
        </w:div>
        <w:div w:id="297145523">
          <w:marLeft w:val="0"/>
          <w:marRight w:val="0"/>
          <w:marTop w:val="0"/>
          <w:marBottom w:val="0"/>
          <w:divBdr>
            <w:top w:val="none" w:sz="0" w:space="0" w:color="auto"/>
            <w:left w:val="none" w:sz="0" w:space="0" w:color="auto"/>
            <w:bottom w:val="none" w:sz="0" w:space="0" w:color="auto"/>
            <w:right w:val="none" w:sz="0" w:space="0" w:color="auto"/>
          </w:divBdr>
        </w:div>
        <w:div w:id="885331942">
          <w:marLeft w:val="0"/>
          <w:marRight w:val="0"/>
          <w:marTop w:val="0"/>
          <w:marBottom w:val="0"/>
          <w:divBdr>
            <w:top w:val="none" w:sz="0" w:space="0" w:color="auto"/>
            <w:left w:val="none" w:sz="0" w:space="0" w:color="auto"/>
            <w:bottom w:val="none" w:sz="0" w:space="0" w:color="auto"/>
            <w:right w:val="none" w:sz="0" w:space="0" w:color="auto"/>
          </w:divBdr>
        </w:div>
        <w:div w:id="1539320428">
          <w:marLeft w:val="0"/>
          <w:marRight w:val="0"/>
          <w:marTop w:val="0"/>
          <w:marBottom w:val="0"/>
          <w:divBdr>
            <w:top w:val="none" w:sz="0" w:space="0" w:color="auto"/>
            <w:left w:val="none" w:sz="0" w:space="0" w:color="auto"/>
            <w:bottom w:val="none" w:sz="0" w:space="0" w:color="auto"/>
            <w:right w:val="none" w:sz="0" w:space="0" w:color="auto"/>
          </w:divBdr>
        </w:div>
        <w:div w:id="367026770">
          <w:marLeft w:val="0"/>
          <w:marRight w:val="0"/>
          <w:marTop w:val="0"/>
          <w:marBottom w:val="0"/>
          <w:divBdr>
            <w:top w:val="none" w:sz="0" w:space="0" w:color="auto"/>
            <w:left w:val="none" w:sz="0" w:space="0" w:color="auto"/>
            <w:bottom w:val="none" w:sz="0" w:space="0" w:color="auto"/>
            <w:right w:val="none" w:sz="0" w:space="0" w:color="auto"/>
          </w:divBdr>
        </w:div>
        <w:div w:id="2034188254">
          <w:marLeft w:val="0"/>
          <w:marRight w:val="0"/>
          <w:marTop w:val="0"/>
          <w:marBottom w:val="0"/>
          <w:divBdr>
            <w:top w:val="none" w:sz="0" w:space="0" w:color="auto"/>
            <w:left w:val="none" w:sz="0" w:space="0" w:color="auto"/>
            <w:bottom w:val="none" w:sz="0" w:space="0" w:color="auto"/>
            <w:right w:val="none" w:sz="0" w:space="0" w:color="auto"/>
          </w:divBdr>
        </w:div>
      </w:divsChild>
    </w:div>
    <w:div w:id="1363751518">
      <w:bodyDiv w:val="1"/>
      <w:marLeft w:val="0"/>
      <w:marRight w:val="0"/>
      <w:marTop w:val="0"/>
      <w:marBottom w:val="0"/>
      <w:divBdr>
        <w:top w:val="none" w:sz="0" w:space="0" w:color="auto"/>
        <w:left w:val="none" w:sz="0" w:space="0" w:color="auto"/>
        <w:bottom w:val="none" w:sz="0" w:space="0" w:color="auto"/>
        <w:right w:val="none" w:sz="0" w:space="0" w:color="auto"/>
      </w:divBdr>
    </w:div>
    <w:div w:id="1691374926">
      <w:bodyDiv w:val="1"/>
      <w:marLeft w:val="0"/>
      <w:marRight w:val="0"/>
      <w:marTop w:val="0"/>
      <w:marBottom w:val="0"/>
      <w:divBdr>
        <w:top w:val="none" w:sz="0" w:space="0" w:color="auto"/>
        <w:left w:val="none" w:sz="0" w:space="0" w:color="auto"/>
        <w:bottom w:val="none" w:sz="0" w:space="0" w:color="auto"/>
        <w:right w:val="none" w:sz="0" w:space="0" w:color="auto"/>
      </w:divBdr>
    </w:div>
    <w:div w:id="199729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2041</Characters>
  <Application>Microsoft Office Word</Application>
  <DocSecurity>4</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Warner</dc:creator>
  <cp:keywords/>
  <dc:description/>
  <cp:lastModifiedBy>Nola Risse-Connolly</cp:lastModifiedBy>
  <cp:revision>2</cp:revision>
  <dcterms:created xsi:type="dcterms:W3CDTF">2022-10-18T16:32:00Z</dcterms:created>
  <dcterms:modified xsi:type="dcterms:W3CDTF">2022-10-18T16:32:00Z</dcterms:modified>
</cp:coreProperties>
</file>