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6468" w:rsidRDefault="005E656A">
      <w:pPr>
        <w:rPr>
          <w:rFonts w:ascii="Trebuchet MS" w:hAnsi="Trebuchet MS"/>
          <w:b/>
          <w:sz w:val="28"/>
          <w:szCs w:val="28"/>
        </w:rPr>
      </w:pPr>
      <w:r>
        <w:rPr>
          <w:rFonts w:ascii="Trebuchet MS" w:hAnsi="Trebuchet MS"/>
          <w:b/>
          <w:sz w:val="28"/>
          <w:szCs w:val="28"/>
        </w:rPr>
        <w:t>FOR ASSOCIATES PRAYER MARCH 2025</w:t>
      </w:r>
    </w:p>
    <w:p w:rsidR="00EC1F2C" w:rsidRPr="00EC1F2C" w:rsidRDefault="00EC1F2C" w:rsidP="00EC1F2C">
      <w:pPr>
        <w:jc w:val="center"/>
        <w:rPr>
          <w:rFonts w:ascii="Trebuchet MS" w:hAnsi="Trebuchet MS"/>
          <w:b/>
          <w:sz w:val="36"/>
          <w:szCs w:val="36"/>
        </w:rPr>
      </w:pPr>
      <w:r>
        <w:rPr>
          <w:rFonts w:ascii="Trebuchet MS" w:hAnsi="Trebuchet MS"/>
          <w:b/>
          <w:sz w:val="36"/>
          <w:szCs w:val="36"/>
        </w:rPr>
        <w:t>DOORS OF HOPE</w:t>
      </w:r>
      <w:bookmarkStart w:id="0" w:name="_GoBack"/>
      <w:bookmarkEnd w:id="0"/>
    </w:p>
    <w:p w:rsidR="00F4157A" w:rsidRDefault="00F4157A" w:rsidP="00F4157A">
      <w:pPr>
        <w:pStyle w:val="NormalWeb"/>
        <w:spacing w:before="0" w:beforeAutospacing="0" w:after="0" w:afterAutospacing="0"/>
        <w:rPr>
          <w:rFonts w:ascii="Trebuchet MS" w:eastAsia="Calibri" w:hAnsi="Trebuchet MS"/>
          <w:color w:val="000000" w:themeColor="text1"/>
          <w:kern w:val="24"/>
          <w:sz w:val="28"/>
          <w:szCs w:val="28"/>
          <w:lang w:val="en-US"/>
        </w:rPr>
      </w:pPr>
      <w:r w:rsidRPr="00F4157A">
        <w:rPr>
          <w:rFonts w:ascii="Trebuchet MS" w:eastAsia="Calibri" w:hAnsi="Trebuchet MS"/>
          <w:b/>
          <w:color w:val="000000" w:themeColor="text1"/>
          <w:kern w:val="24"/>
          <w:sz w:val="28"/>
          <w:szCs w:val="28"/>
          <w:lang w:val="en-US"/>
        </w:rPr>
        <w:t>SLIDE 1</w:t>
      </w:r>
      <w:r>
        <w:rPr>
          <w:rFonts w:ascii="Trebuchet MS" w:eastAsia="Calibri" w:hAnsi="Trebuchet MS"/>
          <w:color w:val="000000" w:themeColor="text1"/>
          <w:kern w:val="24"/>
          <w:sz w:val="28"/>
          <w:szCs w:val="28"/>
          <w:lang w:val="en-US"/>
        </w:rPr>
        <w:t xml:space="preserve">. </w:t>
      </w:r>
      <w:r w:rsidR="00686403">
        <w:rPr>
          <w:rFonts w:ascii="Trebuchet MS" w:eastAsia="Calibri" w:hAnsi="Trebuchet MS"/>
          <w:color w:val="000000" w:themeColor="text1"/>
          <w:kern w:val="24"/>
          <w:sz w:val="28"/>
          <w:szCs w:val="28"/>
          <w:lang w:val="en-US"/>
        </w:rPr>
        <w:t>Welcome everyone</w:t>
      </w:r>
      <w:r w:rsidR="005E656A" w:rsidRPr="005E656A">
        <w:rPr>
          <w:rFonts w:ascii="Trebuchet MS" w:eastAsia="Calibri" w:hAnsi="Trebuchet MS"/>
          <w:color w:val="000000" w:themeColor="text1"/>
          <w:kern w:val="24"/>
          <w:sz w:val="28"/>
          <w:szCs w:val="28"/>
          <w:lang w:val="en-US"/>
        </w:rPr>
        <w:t>. It’</w:t>
      </w:r>
      <w:r w:rsidR="00686403">
        <w:rPr>
          <w:rFonts w:ascii="Trebuchet MS" w:eastAsia="Calibri" w:hAnsi="Trebuchet MS"/>
          <w:color w:val="000000" w:themeColor="text1"/>
          <w:kern w:val="24"/>
          <w:sz w:val="28"/>
          <w:szCs w:val="28"/>
          <w:lang w:val="en-US"/>
        </w:rPr>
        <w:t>s good</w:t>
      </w:r>
      <w:r w:rsidR="005E656A" w:rsidRPr="005E656A">
        <w:rPr>
          <w:rFonts w:ascii="Trebuchet MS" w:eastAsia="Calibri" w:hAnsi="Trebuchet MS"/>
          <w:color w:val="000000" w:themeColor="text1"/>
          <w:kern w:val="24"/>
          <w:sz w:val="28"/>
          <w:szCs w:val="28"/>
          <w:lang w:val="en-US"/>
        </w:rPr>
        <w:t xml:space="preserve"> to share this time today, exploring the t</w:t>
      </w:r>
      <w:r w:rsidR="00686403">
        <w:rPr>
          <w:rFonts w:ascii="Trebuchet MS" w:eastAsia="Calibri" w:hAnsi="Trebuchet MS"/>
          <w:color w:val="000000" w:themeColor="text1"/>
          <w:kern w:val="24"/>
          <w:sz w:val="28"/>
          <w:szCs w:val="28"/>
          <w:lang w:val="en-US"/>
        </w:rPr>
        <w:t>heme of hope, the focus of our J</w:t>
      </w:r>
      <w:r w:rsidR="005E656A" w:rsidRPr="005E656A">
        <w:rPr>
          <w:rFonts w:ascii="Trebuchet MS" w:eastAsia="Calibri" w:hAnsi="Trebuchet MS"/>
          <w:color w:val="000000" w:themeColor="text1"/>
          <w:kern w:val="24"/>
          <w:sz w:val="28"/>
          <w:szCs w:val="28"/>
          <w:lang w:val="en-US"/>
        </w:rPr>
        <w:t xml:space="preserve">ubilee year. </w:t>
      </w:r>
    </w:p>
    <w:p w:rsidR="005E656A" w:rsidRPr="005E656A" w:rsidRDefault="00F4157A" w:rsidP="00F4157A">
      <w:pPr>
        <w:pStyle w:val="NormalWeb"/>
        <w:spacing w:before="0" w:beforeAutospacing="0" w:after="0" w:afterAutospacing="0"/>
        <w:rPr>
          <w:rFonts w:ascii="Trebuchet MS" w:eastAsia="Calibri" w:hAnsi="Trebuchet MS"/>
          <w:color w:val="000000" w:themeColor="text1"/>
          <w:kern w:val="24"/>
          <w:sz w:val="28"/>
          <w:szCs w:val="28"/>
          <w:lang w:val="en-US"/>
        </w:rPr>
      </w:pPr>
      <w:r w:rsidRPr="00F4157A">
        <w:rPr>
          <w:rFonts w:ascii="Trebuchet MS" w:eastAsia="Calibri" w:hAnsi="Trebuchet MS"/>
          <w:b/>
          <w:color w:val="000000" w:themeColor="text1"/>
          <w:kern w:val="24"/>
          <w:sz w:val="28"/>
          <w:szCs w:val="28"/>
          <w:lang w:val="en-US"/>
        </w:rPr>
        <w:t>SLIDE 2.</w:t>
      </w:r>
      <w:r>
        <w:rPr>
          <w:rFonts w:ascii="Trebuchet MS" w:eastAsia="Calibri" w:hAnsi="Trebuchet MS"/>
          <w:color w:val="000000" w:themeColor="text1"/>
          <w:kern w:val="24"/>
          <w:sz w:val="28"/>
          <w:szCs w:val="28"/>
          <w:lang w:val="en-US"/>
        </w:rPr>
        <w:t xml:space="preserve"> </w:t>
      </w:r>
      <w:r w:rsidR="005E656A" w:rsidRPr="005E656A">
        <w:rPr>
          <w:rFonts w:ascii="Trebuchet MS" w:eastAsia="Calibri" w:hAnsi="Trebuchet MS"/>
          <w:color w:val="000000" w:themeColor="text1"/>
          <w:kern w:val="24"/>
          <w:sz w:val="28"/>
          <w:szCs w:val="28"/>
          <w:lang w:val="en-US"/>
        </w:rPr>
        <w:t>Take a moment in silence to look at the image on the screen: a simple door. Ask yourself: what comes to mind when you see a door? What might a door represent or symbolize?</w:t>
      </w:r>
    </w:p>
    <w:p w:rsidR="005E656A" w:rsidRPr="005E656A" w:rsidRDefault="005E656A" w:rsidP="005E656A">
      <w:pPr>
        <w:pStyle w:val="NormalWeb"/>
        <w:spacing w:before="0" w:beforeAutospacing="0" w:after="0" w:afterAutospacing="0"/>
        <w:rPr>
          <w:rFonts w:ascii="Trebuchet MS" w:eastAsia="Calibri" w:hAnsi="Trebuchet MS"/>
          <w:color w:val="000000" w:themeColor="text1"/>
          <w:kern w:val="24"/>
          <w:sz w:val="28"/>
          <w:szCs w:val="28"/>
          <w:lang w:val="en-US"/>
        </w:rPr>
      </w:pPr>
    </w:p>
    <w:p w:rsidR="005E656A" w:rsidRPr="005E656A" w:rsidRDefault="00F4157A" w:rsidP="00F4157A">
      <w:pPr>
        <w:pStyle w:val="NormalWeb"/>
        <w:spacing w:before="0" w:beforeAutospacing="0" w:after="160" w:afterAutospacing="0" w:line="256" w:lineRule="auto"/>
        <w:rPr>
          <w:rFonts w:ascii="Trebuchet MS" w:eastAsia="Calibri" w:hAnsi="Trebuchet MS" w:cstheme="minorHAnsi"/>
          <w:color w:val="000000" w:themeColor="text1"/>
          <w:kern w:val="24"/>
          <w:sz w:val="28"/>
          <w:szCs w:val="28"/>
          <w:lang w:val="en-US"/>
        </w:rPr>
      </w:pPr>
      <w:r w:rsidRPr="00F4157A">
        <w:rPr>
          <w:rFonts w:ascii="Trebuchet MS" w:eastAsia="Calibri" w:hAnsi="Trebuchet MS" w:cstheme="minorHAnsi"/>
          <w:b/>
          <w:color w:val="000000" w:themeColor="text1"/>
          <w:kern w:val="24"/>
          <w:sz w:val="28"/>
          <w:szCs w:val="28"/>
          <w:lang w:val="en-US"/>
        </w:rPr>
        <w:t>SLIDE 3.</w:t>
      </w:r>
      <w:r>
        <w:rPr>
          <w:rFonts w:ascii="Trebuchet MS" w:eastAsia="Calibri" w:hAnsi="Trebuchet MS" w:cstheme="minorHAnsi"/>
          <w:color w:val="000000" w:themeColor="text1"/>
          <w:kern w:val="24"/>
          <w:sz w:val="28"/>
          <w:szCs w:val="28"/>
          <w:lang w:val="en-US"/>
        </w:rPr>
        <w:t xml:space="preserve"> </w:t>
      </w:r>
      <w:r w:rsidR="005E656A" w:rsidRPr="005E656A">
        <w:rPr>
          <w:rFonts w:ascii="Trebuchet MS" w:eastAsia="Calibri" w:hAnsi="Trebuchet MS" w:cstheme="minorHAnsi"/>
          <w:color w:val="000000" w:themeColor="text1"/>
          <w:kern w:val="24"/>
          <w:sz w:val="28"/>
          <w:szCs w:val="28"/>
          <w:lang w:val="en-US"/>
        </w:rPr>
        <w:t>Here are some words that you might have thought about: Welcome. Security/ safety. Something beginning. Similarly, as a door can be for entering something, it can also be for leaving something behind: an exit, a fresh start, freedom or escape from something. Passing through a door can represent transition: leaving something behind so that something new can begin.</w:t>
      </w:r>
    </w:p>
    <w:p w:rsidR="005E656A" w:rsidRPr="005E656A" w:rsidRDefault="00F4157A" w:rsidP="00F4157A">
      <w:pPr>
        <w:pStyle w:val="NormalWeb"/>
        <w:spacing w:before="0" w:beforeAutospacing="0" w:after="160" w:afterAutospacing="0" w:line="256" w:lineRule="auto"/>
        <w:rPr>
          <w:rFonts w:ascii="Trebuchet MS" w:hAnsi="Trebuchet MS"/>
          <w:sz w:val="28"/>
          <w:szCs w:val="28"/>
        </w:rPr>
      </w:pPr>
      <w:r>
        <w:rPr>
          <w:rFonts w:ascii="Trebuchet MS" w:eastAsia="Calibri" w:hAnsi="Trebuchet MS"/>
          <w:color w:val="000000" w:themeColor="text1"/>
          <w:kern w:val="24"/>
          <w:sz w:val="28"/>
          <w:szCs w:val="28"/>
          <w:lang w:val="en-US"/>
        </w:rPr>
        <w:t>Why are we thinking about</w:t>
      </w:r>
      <w:r w:rsidR="005E656A" w:rsidRPr="005E656A">
        <w:rPr>
          <w:rFonts w:ascii="Trebuchet MS" w:eastAsia="Calibri" w:hAnsi="Trebuchet MS"/>
          <w:color w:val="000000" w:themeColor="text1"/>
          <w:kern w:val="24"/>
          <w:sz w:val="28"/>
          <w:szCs w:val="28"/>
          <w:lang w:val="en-US"/>
        </w:rPr>
        <w:t xml:space="preserve"> this? Because a key feature of the Jubilee year is the Holy Door. Over the Christmas season, Pope Francis opened 4 Holy Doors in the 4 major basilicas in Rome, and other Bishops and Archbishops have done likewise in their own Diocese. We are all encouraged to make the journey to walk through one or more of these holy doors, to represent our hope in God’s unending love and mercy, to put the past behind us and commit to being pilgrims of hope. The Pope also opened a holy door in </w:t>
      </w:r>
      <w:proofErr w:type="spellStart"/>
      <w:r w:rsidR="005E656A" w:rsidRPr="005E656A">
        <w:rPr>
          <w:rFonts w:ascii="Trebuchet MS" w:eastAsia="Calibri" w:hAnsi="Trebuchet MS"/>
          <w:color w:val="000000" w:themeColor="text1"/>
          <w:kern w:val="24"/>
          <w:sz w:val="28"/>
          <w:szCs w:val="28"/>
          <w:lang w:val="en-US"/>
        </w:rPr>
        <w:t>Rebibbia</w:t>
      </w:r>
      <w:proofErr w:type="spellEnd"/>
      <w:r w:rsidR="005E656A" w:rsidRPr="005E656A">
        <w:rPr>
          <w:rFonts w:ascii="Trebuchet MS" w:eastAsia="Calibri" w:hAnsi="Trebuchet MS"/>
          <w:color w:val="000000" w:themeColor="text1"/>
          <w:kern w:val="24"/>
          <w:sz w:val="28"/>
          <w:szCs w:val="28"/>
          <w:lang w:val="en-US"/>
        </w:rPr>
        <w:t xml:space="preserve"> prison, as a reminder that no one is beyond God’s mercy and there is hope for everyone.</w:t>
      </w:r>
    </w:p>
    <w:p w:rsidR="005E656A" w:rsidRPr="00686403" w:rsidRDefault="00F4157A" w:rsidP="00F4157A">
      <w:pPr>
        <w:pStyle w:val="NormalWeb"/>
        <w:spacing w:before="0" w:beforeAutospacing="0" w:after="160" w:afterAutospacing="0" w:line="256" w:lineRule="auto"/>
        <w:rPr>
          <w:rFonts w:ascii="Trebuchet MS" w:hAnsi="Trebuchet MS"/>
          <w:sz w:val="28"/>
          <w:szCs w:val="28"/>
        </w:rPr>
      </w:pPr>
      <w:r w:rsidRPr="00F4157A">
        <w:rPr>
          <w:rFonts w:ascii="Trebuchet MS" w:eastAsia="Calibri" w:hAnsi="Trebuchet MS"/>
          <w:b/>
          <w:color w:val="000000" w:themeColor="text1"/>
          <w:kern w:val="24"/>
          <w:sz w:val="28"/>
          <w:szCs w:val="28"/>
          <w:lang w:val="en-US"/>
        </w:rPr>
        <w:t>SLIDE 4.</w:t>
      </w:r>
      <w:r>
        <w:rPr>
          <w:rFonts w:ascii="Trebuchet MS" w:eastAsia="Calibri" w:hAnsi="Trebuchet MS"/>
          <w:color w:val="000000" w:themeColor="text1"/>
          <w:kern w:val="24"/>
          <w:sz w:val="28"/>
          <w:szCs w:val="28"/>
          <w:lang w:val="en-US"/>
        </w:rPr>
        <w:t xml:space="preserve"> </w:t>
      </w:r>
      <w:r w:rsidR="00686403">
        <w:rPr>
          <w:rFonts w:ascii="Trebuchet MS" w:eastAsia="Calibri" w:hAnsi="Trebuchet MS"/>
          <w:color w:val="000000" w:themeColor="text1"/>
          <w:kern w:val="24"/>
          <w:sz w:val="28"/>
          <w:szCs w:val="28"/>
          <w:lang w:val="en-US"/>
        </w:rPr>
        <w:t>We are told in the Book of R</w:t>
      </w:r>
      <w:r w:rsidR="005E656A" w:rsidRPr="005E656A">
        <w:rPr>
          <w:rFonts w:ascii="Trebuchet MS" w:eastAsia="Calibri" w:hAnsi="Trebuchet MS"/>
          <w:color w:val="000000" w:themeColor="text1"/>
          <w:kern w:val="24"/>
          <w:sz w:val="28"/>
          <w:szCs w:val="28"/>
          <w:lang w:val="en-US"/>
        </w:rPr>
        <w:t>evelation:</w:t>
      </w:r>
      <w:r w:rsidR="00686403">
        <w:rPr>
          <w:rFonts w:ascii="Trebuchet MS" w:hAnsi="Trebuchet MS"/>
          <w:sz w:val="28"/>
          <w:szCs w:val="28"/>
        </w:rPr>
        <w:t xml:space="preserve"> </w:t>
      </w:r>
      <w:r w:rsidR="005E656A" w:rsidRPr="00686403">
        <w:rPr>
          <w:rFonts w:ascii="Trebuchet MS" w:eastAsia="Calibri" w:hAnsi="Trebuchet MS"/>
          <w:color w:val="000000" w:themeColor="text1"/>
          <w:kern w:val="24"/>
          <w:sz w:val="28"/>
          <w:szCs w:val="28"/>
          <w:lang w:val="en-US"/>
        </w:rPr>
        <w:t>Listen! I am standing at the door; knocking. If you hear my voice and open the door, I will come in and eat with you, and you with me. -Revelation 3:20</w:t>
      </w:r>
    </w:p>
    <w:p w:rsidR="00686403" w:rsidRPr="00686403" w:rsidRDefault="00686403" w:rsidP="00F4157A">
      <w:pPr>
        <w:pStyle w:val="NormalWeb"/>
        <w:shd w:val="clear" w:color="auto" w:fill="FFFFFF"/>
        <w:spacing w:before="0" w:beforeAutospacing="0" w:after="0" w:afterAutospacing="0"/>
        <w:textAlignment w:val="baseline"/>
        <w:rPr>
          <w:rFonts w:ascii="Trebuchet MS" w:hAnsi="Trebuchet MS"/>
          <w:b/>
          <w:color w:val="000000"/>
          <w:sz w:val="28"/>
          <w:szCs w:val="28"/>
        </w:rPr>
      </w:pPr>
      <w:r>
        <w:rPr>
          <w:rFonts w:ascii="Trebuchet MS" w:hAnsi="Trebuchet MS"/>
          <w:color w:val="000000"/>
          <w:sz w:val="28"/>
          <w:szCs w:val="28"/>
        </w:rPr>
        <w:t xml:space="preserve">In the conclave, before he was elected, Pope Francis said: “In Revelation, </w:t>
      </w:r>
      <w:r w:rsidRPr="00686403">
        <w:rPr>
          <w:rFonts w:ascii="Trebuchet MS" w:hAnsi="Trebuchet MS"/>
          <w:color w:val="000000"/>
          <w:sz w:val="28"/>
          <w:szCs w:val="28"/>
        </w:rPr>
        <w:t>Jesus says that he is at the door and knocks.” The idea, he continued, is that Jesus is knocking from</w:t>
      </w:r>
      <w:r w:rsidR="00F4157A">
        <w:rPr>
          <w:rFonts w:ascii="Trebuchet MS" w:hAnsi="Trebuchet MS"/>
          <w:color w:val="000000"/>
          <w:sz w:val="28"/>
          <w:szCs w:val="28"/>
        </w:rPr>
        <w:t xml:space="preserve"> outside the door. But Pope Francis</w:t>
      </w:r>
      <w:r w:rsidRPr="00686403">
        <w:rPr>
          <w:rFonts w:ascii="Trebuchet MS" w:hAnsi="Trebuchet MS"/>
          <w:color w:val="000000"/>
          <w:sz w:val="28"/>
          <w:szCs w:val="28"/>
        </w:rPr>
        <w:t xml:space="preserve"> inverted the image, and according to notes he later gave to Cardinal Jaime Ortega, asked his brother c</w:t>
      </w:r>
      <w:r w:rsidR="00FC2443">
        <w:rPr>
          <w:rFonts w:ascii="Trebuchet MS" w:hAnsi="Trebuchet MS"/>
          <w:color w:val="000000"/>
          <w:sz w:val="28"/>
          <w:szCs w:val="28"/>
        </w:rPr>
        <w:t>ardinals, and indeed the whole C</w:t>
      </w:r>
      <w:r w:rsidRPr="00686403">
        <w:rPr>
          <w:rFonts w:ascii="Trebuchet MS" w:hAnsi="Trebuchet MS"/>
          <w:color w:val="000000"/>
          <w:sz w:val="28"/>
          <w:szCs w:val="28"/>
        </w:rPr>
        <w:t xml:space="preserve">hurch, to </w:t>
      </w:r>
      <w:r w:rsidRPr="00686403">
        <w:rPr>
          <w:rFonts w:ascii="Trebuchet MS" w:hAnsi="Trebuchet MS"/>
          <w:b/>
          <w:color w:val="000000"/>
          <w:sz w:val="28"/>
          <w:szCs w:val="28"/>
        </w:rPr>
        <w:t>consider “the times in which Jesus knocks from within so that we will let him come out.” </w:t>
      </w:r>
    </w:p>
    <w:p w:rsidR="00686403" w:rsidRDefault="00FC2443" w:rsidP="00F4157A">
      <w:pPr>
        <w:pStyle w:val="NormalWeb"/>
        <w:shd w:val="clear" w:color="auto" w:fill="FFFFFF"/>
        <w:spacing w:before="0" w:beforeAutospacing="0" w:after="0" w:afterAutospacing="0"/>
        <w:textAlignment w:val="baseline"/>
        <w:rPr>
          <w:rFonts w:ascii="Trebuchet MS" w:hAnsi="Trebuchet MS"/>
          <w:color w:val="000000"/>
          <w:sz w:val="28"/>
          <w:szCs w:val="28"/>
        </w:rPr>
      </w:pPr>
      <w:r>
        <w:rPr>
          <w:rFonts w:ascii="Trebuchet MS" w:hAnsi="Trebuchet MS"/>
          <w:color w:val="000000"/>
          <w:sz w:val="28"/>
          <w:szCs w:val="28"/>
        </w:rPr>
        <w:t>When the C</w:t>
      </w:r>
      <w:r w:rsidR="00686403" w:rsidRPr="00686403">
        <w:rPr>
          <w:rFonts w:ascii="Trebuchet MS" w:hAnsi="Trebuchet MS"/>
          <w:color w:val="000000"/>
          <w:sz w:val="28"/>
          <w:szCs w:val="28"/>
        </w:rPr>
        <w:t>hurch keeps Christ to herself and doesn’t let him out, he continued, it becomes “self-referential — and then gets sick.” To avo</w:t>
      </w:r>
      <w:r>
        <w:rPr>
          <w:rFonts w:ascii="Trebuchet MS" w:hAnsi="Trebuchet MS"/>
          <w:color w:val="000000"/>
          <w:sz w:val="28"/>
          <w:szCs w:val="28"/>
        </w:rPr>
        <w:t>id this, according to Pope Francis, the C</w:t>
      </w:r>
      <w:r w:rsidR="00686403" w:rsidRPr="00686403">
        <w:rPr>
          <w:rFonts w:ascii="Trebuchet MS" w:hAnsi="Trebuchet MS"/>
          <w:color w:val="000000"/>
          <w:sz w:val="28"/>
          <w:szCs w:val="28"/>
        </w:rPr>
        <w:t>hurch must go out of itself to the peripheries, to minister to the needy.</w:t>
      </w:r>
    </w:p>
    <w:p w:rsidR="00686403" w:rsidRPr="00686403" w:rsidRDefault="00686403" w:rsidP="00686403">
      <w:pPr>
        <w:pStyle w:val="NormalWeb"/>
        <w:shd w:val="clear" w:color="auto" w:fill="FFFFFF"/>
        <w:spacing w:before="0" w:beforeAutospacing="0" w:after="0" w:afterAutospacing="0"/>
        <w:ind w:left="720"/>
        <w:textAlignment w:val="baseline"/>
        <w:rPr>
          <w:rFonts w:ascii="Trebuchet MS" w:hAnsi="Trebuchet MS"/>
          <w:color w:val="000000"/>
          <w:sz w:val="28"/>
          <w:szCs w:val="28"/>
        </w:rPr>
      </w:pPr>
    </w:p>
    <w:p w:rsidR="00686403" w:rsidRDefault="00F4157A" w:rsidP="00F4157A">
      <w:pPr>
        <w:pStyle w:val="NormalWeb"/>
        <w:spacing w:before="0" w:beforeAutospacing="0" w:after="160" w:afterAutospacing="0" w:line="256" w:lineRule="auto"/>
        <w:rPr>
          <w:rFonts w:ascii="Trebuchet MS" w:eastAsia="Calibri" w:hAnsi="Trebuchet MS"/>
          <w:color w:val="000000" w:themeColor="text1"/>
          <w:kern w:val="24"/>
          <w:sz w:val="28"/>
          <w:szCs w:val="28"/>
          <w:lang w:val="en-US"/>
        </w:rPr>
      </w:pPr>
      <w:r w:rsidRPr="00F4157A">
        <w:rPr>
          <w:rFonts w:ascii="Trebuchet MS" w:eastAsia="Calibri" w:hAnsi="Trebuchet MS"/>
          <w:b/>
          <w:color w:val="000000" w:themeColor="text1"/>
          <w:kern w:val="24"/>
          <w:sz w:val="28"/>
          <w:szCs w:val="28"/>
          <w:lang w:val="en-US"/>
        </w:rPr>
        <w:t>SLIDE 5</w:t>
      </w:r>
      <w:r>
        <w:rPr>
          <w:rFonts w:ascii="Trebuchet MS" w:eastAsia="Calibri" w:hAnsi="Trebuchet MS"/>
          <w:color w:val="000000" w:themeColor="text1"/>
          <w:kern w:val="24"/>
          <w:sz w:val="28"/>
          <w:szCs w:val="28"/>
          <w:lang w:val="en-US"/>
        </w:rPr>
        <w:t>.</w:t>
      </w:r>
      <w:r w:rsidR="005E656A" w:rsidRPr="00686403">
        <w:rPr>
          <w:rFonts w:ascii="Trebuchet MS" w:eastAsia="Calibri" w:hAnsi="Trebuchet MS"/>
          <w:color w:val="000000" w:themeColor="text1"/>
          <w:kern w:val="24"/>
          <w:sz w:val="28"/>
          <w:szCs w:val="28"/>
          <w:lang w:val="en-US"/>
        </w:rPr>
        <w:t>This jubilee year, we are encouraged to invite God into our daily lives. God is knocking on the door of our hearts, but are we listening? Do we open the door? Or do we keep it closed</w:t>
      </w:r>
      <w:r w:rsidR="00686403" w:rsidRPr="00686403">
        <w:rPr>
          <w:rFonts w:ascii="Trebuchet MS" w:eastAsia="Calibri" w:hAnsi="Trebuchet MS"/>
          <w:color w:val="000000" w:themeColor="text1"/>
          <w:kern w:val="24"/>
          <w:sz w:val="28"/>
          <w:szCs w:val="28"/>
          <w:lang w:val="en-US"/>
        </w:rPr>
        <w:t>?</w:t>
      </w:r>
    </w:p>
    <w:p w:rsidR="005E656A" w:rsidRPr="00686403" w:rsidRDefault="00F4157A" w:rsidP="00F4157A">
      <w:pPr>
        <w:pStyle w:val="NormalWeb"/>
        <w:spacing w:before="0" w:beforeAutospacing="0" w:after="160" w:afterAutospacing="0" w:line="256" w:lineRule="auto"/>
        <w:rPr>
          <w:rFonts w:ascii="Trebuchet MS" w:eastAsia="Calibri" w:hAnsi="Trebuchet MS"/>
          <w:color w:val="000000" w:themeColor="text1"/>
          <w:kern w:val="24"/>
          <w:sz w:val="28"/>
          <w:szCs w:val="28"/>
          <w:lang w:val="en-US"/>
        </w:rPr>
      </w:pPr>
      <w:r>
        <w:rPr>
          <w:rFonts w:ascii="Trebuchet MS" w:eastAsia="Calibri" w:hAnsi="Trebuchet MS"/>
          <w:color w:val="000000" w:themeColor="text1"/>
          <w:kern w:val="24"/>
          <w:sz w:val="28"/>
          <w:szCs w:val="28"/>
          <w:lang w:val="en-US"/>
        </w:rPr>
        <w:t xml:space="preserve">We </w:t>
      </w:r>
      <w:r w:rsidR="005E656A" w:rsidRPr="00686403">
        <w:rPr>
          <w:rFonts w:ascii="Trebuchet MS" w:eastAsia="Calibri" w:hAnsi="Trebuchet MS"/>
          <w:color w:val="000000" w:themeColor="text1"/>
          <w:kern w:val="24"/>
          <w:sz w:val="28"/>
          <w:szCs w:val="28"/>
          <w:lang w:val="en-US"/>
        </w:rPr>
        <w:t>invite you to consider the si</w:t>
      </w:r>
      <w:r>
        <w:rPr>
          <w:rFonts w:ascii="Trebuchet MS" w:eastAsia="Calibri" w:hAnsi="Trebuchet MS"/>
          <w:color w:val="000000" w:themeColor="text1"/>
          <w:kern w:val="24"/>
          <w:sz w:val="28"/>
          <w:szCs w:val="28"/>
          <w:lang w:val="en-US"/>
        </w:rPr>
        <w:t xml:space="preserve">mple door as a symbol of hope. We </w:t>
      </w:r>
      <w:r w:rsidR="005E656A" w:rsidRPr="00686403">
        <w:rPr>
          <w:rFonts w:ascii="Trebuchet MS" w:eastAsia="Calibri" w:hAnsi="Trebuchet MS"/>
          <w:color w:val="000000" w:themeColor="text1"/>
          <w:kern w:val="24"/>
          <w:sz w:val="28"/>
          <w:szCs w:val="28"/>
          <w:lang w:val="en-US"/>
        </w:rPr>
        <w:t>invite you to consider what your hope is for the year ahead, the jubilee year. It could be personal or professional, a hope for your own life or for the life of your parish or community and your young people.</w:t>
      </w:r>
    </w:p>
    <w:p w:rsidR="005E656A" w:rsidRPr="005E656A" w:rsidRDefault="00F4157A" w:rsidP="00F4157A">
      <w:pPr>
        <w:pStyle w:val="NormalWeb"/>
        <w:spacing w:before="0" w:beforeAutospacing="0" w:after="0" w:afterAutospacing="0"/>
        <w:ind w:left="720"/>
        <w:rPr>
          <w:rFonts w:ascii="Trebuchet MS" w:hAnsi="Trebuchet MS" w:cstheme="minorHAnsi"/>
          <w:sz w:val="28"/>
          <w:szCs w:val="28"/>
        </w:rPr>
      </w:pPr>
      <w:r>
        <w:rPr>
          <w:rFonts w:ascii="Trebuchet MS" w:eastAsia="Calibri" w:hAnsi="Trebuchet MS"/>
          <w:b/>
          <w:color w:val="000000" w:themeColor="text1"/>
          <w:kern w:val="24"/>
          <w:sz w:val="28"/>
          <w:szCs w:val="28"/>
          <w:lang w:val="en-US"/>
        </w:rPr>
        <w:lastRenderedPageBreak/>
        <w:t>SLIDE 6.</w:t>
      </w:r>
      <w:r w:rsidR="005E656A" w:rsidRPr="005E656A">
        <w:rPr>
          <w:rFonts w:ascii="Trebuchet MS" w:eastAsia="Calibri" w:hAnsi="Trebuchet MS"/>
          <w:color w:val="000000" w:themeColor="text1"/>
          <w:kern w:val="24"/>
          <w:sz w:val="28"/>
          <w:szCs w:val="28"/>
          <w:lang w:val="en-US"/>
        </w:rPr>
        <w:t>As well as the jubilee year being about personal hope and transformation, jubilees have always been an opportunity to work for the transformation of society, to bring hope for the world and in particular those who are most vulnerable and in need. To open our doors and welcome the stranger, the poor, the marginalized and to create a better world, to bring hope to the hopeless. Sometimes it can seem impossible. We can look at the world and believe that there is no reason to have hope</w:t>
      </w:r>
      <w:r w:rsidR="005E656A">
        <w:rPr>
          <w:rFonts w:ascii="Trebuchet MS" w:eastAsia="Calibri" w:hAnsi="Trebuchet MS"/>
          <w:color w:val="000000" w:themeColor="text1"/>
          <w:kern w:val="24"/>
          <w:sz w:val="28"/>
          <w:szCs w:val="28"/>
          <w:lang w:val="en-US"/>
        </w:rPr>
        <w:t xml:space="preserve">. </w:t>
      </w:r>
      <w:r w:rsidR="005E656A" w:rsidRPr="005E656A">
        <w:rPr>
          <w:rFonts w:ascii="Trebuchet MS" w:eastAsia="Calibri" w:hAnsi="Trebuchet MS"/>
          <w:color w:val="000000" w:themeColor="text1"/>
          <w:kern w:val="24"/>
          <w:sz w:val="28"/>
          <w:szCs w:val="28"/>
          <w:lang w:val="en-US"/>
        </w:rPr>
        <w:t xml:space="preserve">But Christian hope is not a dream or fantasy: it is a trust in God’s promises and </w:t>
      </w:r>
      <w:r w:rsidR="00686403">
        <w:rPr>
          <w:rFonts w:ascii="Trebuchet MS" w:eastAsia="Calibri" w:hAnsi="Trebuchet MS"/>
          <w:color w:val="000000" w:themeColor="text1"/>
          <w:kern w:val="24"/>
          <w:sz w:val="28"/>
          <w:szCs w:val="28"/>
          <w:lang w:val="en-US"/>
        </w:rPr>
        <w:t>God’s love for humanity. As Vacl</w:t>
      </w:r>
      <w:r w:rsidR="005E656A" w:rsidRPr="005E656A">
        <w:rPr>
          <w:rFonts w:ascii="Trebuchet MS" w:eastAsia="Calibri" w:hAnsi="Trebuchet MS"/>
          <w:color w:val="000000" w:themeColor="text1"/>
          <w:kern w:val="24"/>
          <w:sz w:val="28"/>
          <w:szCs w:val="28"/>
          <w:lang w:val="en-US"/>
        </w:rPr>
        <w:t xml:space="preserve">av Havel said, “Hope is a state of mind, not of the world. Hope is not the joy that things are going well, or investing in enterprises that are heading for success, but rather an ability to work for something because it is good.” I am sure that today we might discover practical ways to bring hope in to our community, but one important way that we can spread hope and care for those in need is to pray for them. </w:t>
      </w:r>
    </w:p>
    <w:p w:rsidR="005E656A" w:rsidRDefault="005E656A">
      <w:pPr>
        <w:rPr>
          <w:rFonts w:ascii="Trebuchet MS" w:hAnsi="Trebuchet MS"/>
          <w:sz w:val="28"/>
          <w:szCs w:val="28"/>
        </w:rPr>
      </w:pPr>
    </w:p>
    <w:p w:rsidR="00F4157A" w:rsidRDefault="00F4157A">
      <w:pPr>
        <w:rPr>
          <w:rFonts w:ascii="Trebuchet MS" w:hAnsi="Trebuchet MS"/>
          <w:sz w:val="28"/>
          <w:szCs w:val="28"/>
        </w:rPr>
      </w:pPr>
      <w:r>
        <w:rPr>
          <w:rFonts w:ascii="Trebuchet MS" w:hAnsi="Trebuchet MS"/>
          <w:b/>
          <w:sz w:val="28"/>
          <w:szCs w:val="28"/>
        </w:rPr>
        <w:t xml:space="preserve">SLIDE 7: </w:t>
      </w:r>
      <w:r w:rsidRPr="00F4157A">
        <w:rPr>
          <w:rFonts w:ascii="Trebuchet MS" w:hAnsi="Trebuchet MS"/>
          <w:sz w:val="28"/>
          <w:szCs w:val="28"/>
        </w:rPr>
        <w:t xml:space="preserve">Time of prayer and reflection: You are invited to share your thoughts and hopes. Why not write your hopes on post-it notes and place them on the door of the room you are praying in and then share? </w:t>
      </w:r>
    </w:p>
    <w:p w:rsidR="00F4157A" w:rsidRPr="00F4157A" w:rsidRDefault="00F4157A">
      <w:pPr>
        <w:rPr>
          <w:rFonts w:ascii="Trebuchet MS" w:hAnsi="Trebuchet MS"/>
          <w:b/>
          <w:sz w:val="28"/>
          <w:szCs w:val="28"/>
        </w:rPr>
      </w:pPr>
      <w:r>
        <w:rPr>
          <w:rFonts w:ascii="Trebuchet MS" w:hAnsi="Trebuchet MS"/>
          <w:b/>
          <w:sz w:val="28"/>
          <w:szCs w:val="28"/>
        </w:rPr>
        <w:t>SLIDE 8: Final prayer slide.</w:t>
      </w:r>
    </w:p>
    <w:sectPr w:rsidR="00F4157A" w:rsidRPr="00F4157A" w:rsidSect="005E656A">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F6E7BE1"/>
    <w:multiLevelType w:val="hybridMultilevel"/>
    <w:tmpl w:val="445CEB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656A"/>
    <w:rsid w:val="005E656A"/>
    <w:rsid w:val="00686403"/>
    <w:rsid w:val="007A6468"/>
    <w:rsid w:val="00EC1F2C"/>
    <w:rsid w:val="00F4157A"/>
    <w:rsid w:val="00FC24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0585D84-D073-4D78-904D-D0E53414B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E656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686403"/>
    <w:pPr>
      <w:ind w:left="720"/>
      <w:contextualSpacing/>
    </w:pPr>
  </w:style>
  <w:style w:type="paragraph" w:styleId="BalloonText">
    <w:name w:val="Balloon Text"/>
    <w:basedOn w:val="Normal"/>
    <w:link w:val="BalloonTextChar"/>
    <w:uiPriority w:val="99"/>
    <w:semiHidden/>
    <w:unhideWhenUsed/>
    <w:rsid w:val="00FC244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244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8556733">
      <w:bodyDiv w:val="1"/>
      <w:marLeft w:val="0"/>
      <w:marRight w:val="0"/>
      <w:marTop w:val="0"/>
      <w:marBottom w:val="0"/>
      <w:divBdr>
        <w:top w:val="none" w:sz="0" w:space="0" w:color="auto"/>
        <w:left w:val="none" w:sz="0" w:space="0" w:color="auto"/>
        <w:bottom w:val="none" w:sz="0" w:space="0" w:color="auto"/>
        <w:right w:val="none" w:sz="0" w:space="0" w:color="auto"/>
      </w:divBdr>
    </w:div>
    <w:div w:id="1272856142">
      <w:bodyDiv w:val="1"/>
      <w:marLeft w:val="0"/>
      <w:marRight w:val="0"/>
      <w:marTop w:val="0"/>
      <w:marBottom w:val="0"/>
      <w:divBdr>
        <w:top w:val="none" w:sz="0" w:space="0" w:color="auto"/>
        <w:left w:val="none" w:sz="0" w:space="0" w:color="auto"/>
        <w:bottom w:val="none" w:sz="0" w:space="0" w:color="auto"/>
        <w:right w:val="none" w:sz="0" w:space="0" w:color="auto"/>
      </w:divBdr>
    </w:div>
    <w:div w:id="1458334270">
      <w:bodyDiv w:val="1"/>
      <w:marLeft w:val="0"/>
      <w:marRight w:val="0"/>
      <w:marTop w:val="0"/>
      <w:marBottom w:val="0"/>
      <w:divBdr>
        <w:top w:val="none" w:sz="0" w:space="0" w:color="auto"/>
        <w:left w:val="none" w:sz="0" w:space="0" w:color="auto"/>
        <w:bottom w:val="none" w:sz="0" w:space="0" w:color="auto"/>
        <w:right w:val="none" w:sz="0" w:space="0" w:color="auto"/>
      </w:divBdr>
    </w:div>
    <w:div w:id="1528905632">
      <w:bodyDiv w:val="1"/>
      <w:marLeft w:val="0"/>
      <w:marRight w:val="0"/>
      <w:marTop w:val="0"/>
      <w:marBottom w:val="0"/>
      <w:divBdr>
        <w:top w:val="none" w:sz="0" w:space="0" w:color="auto"/>
        <w:left w:val="none" w:sz="0" w:space="0" w:color="auto"/>
        <w:bottom w:val="none" w:sz="0" w:space="0" w:color="auto"/>
        <w:right w:val="none" w:sz="0" w:space="0" w:color="auto"/>
      </w:divBdr>
    </w:div>
    <w:div w:id="1858352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TotalTime>
  <Pages>2</Pages>
  <Words>590</Words>
  <Characters>3369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Philomena Grimley</dc:creator>
  <cp:keywords/>
  <dc:description/>
  <cp:lastModifiedBy>Philomena Grimley</cp:lastModifiedBy>
  <cp:revision>3</cp:revision>
  <cp:lastPrinted>2025-03-12T15:07:00Z</cp:lastPrinted>
  <dcterms:created xsi:type="dcterms:W3CDTF">2025-03-12T14:43:00Z</dcterms:created>
  <dcterms:modified xsi:type="dcterms:W3CDTF">2025-03-13T08:50:00Z</dcterms:modified>
</cp:coreProperties>
</file>