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61" w:rsidRPr="004D0961" w:rsidRDefault="004D0961" w:rsidP="004D0961">
      <w:pPr>
        <w:jc w:val="both"/>
        <w:rPr>
          <w:b/>
        </w:rPr>
      </w:pPr>
      <w:r w:rsidRPr="004D0961">
        <w:rPr>
          <w:b/>
        </w:rPr>
        <w:t xml:space="preserve">We Need Help Nurturing Our Future Leaders! </w:t>
      </w:r>
    </w:p>
    <w:p w:rsidR="004D0961" w:rsidRPr="004D0961" w:rsidRDefault="004D0961" w:rsidP="004D0961">
      <w:pPr>
        <w:jc w:val="both"/>
      </w:pPr>
      <w:r w:rsidRPr="004D0961">
        <w:t xml:space="preserve">Visiting </w:t>
      </w:r>
      <w:proofErr w:type="gramStart"/>
      <w:r w:rsidRPr="004D0961">
        <w:t>Bethel</w:t>
      </w:r>
      <w:proofErr w:type="gramEnd"/>
      <w:r w:rsidRPr="004D0961">
        <w:t xml:space="preserve"> you immediately feel a sense of community. You feel that this is a place where people care about one another. Food Bank of Alaska went to visit the community as part of our strategic plan to help alleviate hunger in rural Alaska.</w:t>
      </w:r>
      <w:bookmarkStart w:id="0" w:name="_GoBack"/>
      <w:bookmarkEnd w:id="0"/>
    </w:p>
    <w:p w:rsidR="004D0961" w:rsidRPr="004D0961" w:rsidRDefault="004D0961" w:rsidP="004D0961">
      <w:pPr>
        <w:jc w:val="both"/>
      </w:pPr>
      <w:r w:rsidRPr="004D0961">
        <w:t xml:space="preserve">Food Bank of Alaska ships commodities and summer meals to many rural communities and wants to feed more children! With the help of local communities, we were able to send over 73,000 meals last summer. UAF Family Nutrition Program Educator Sharon </w:t>
      </w:r>
      <w:proofErr w:type="spellStart"/>
      <w:r w:rsidRPr="004D0961">
        <w:t>Chakuchin</w:t>
      </w:r>
      <w:proofErr w:type="spellEnd"/>
      <w:r w:rsidRPr="004D0961">
        <w:t xml:space="preserve"> distributes meals through a 4-H summer program in Bethel where kids enjoy activities and learning all day long. “We are nurturing the future leaders of this community,” Sharon says. Beef jerky and cheese sticks are lunch favorites. Any uneaten food accumulates on a “share table,” but nothing is wasted. Anything left at the end of the day goes home to families to share with others. </w:t>
      </w:r>
    </w:p>
    <w:p w:rsidR="004D0961" w:rsidRPr="004D0961" w:rsidRDefault="004D0961" w:rsidP="004D0961">
      <w:pPr>
        <w:jc w:val="both"/>
      </w:pPr>
      <w:r w:rsidRPr="004D0961">
        <w:t xml:space="preserve">With your help, Food Bank of Alaska can send meals for kids in more communities! Please reach out to our Child Nutrition Coordinator Laura Olson at 907-222-3107 or </w:t>
      </w:r>
      <w:hyperlink r:id="rId6" w:history="1">
        <w:r w:rsidRPr="004D0961">
          <w:rPr>
            <w:rStyle w:val="Hyperlink"/>
          </w:rPr>
          <w:t>lolson@foodbankofalaska.org</w:t>
        </w:r>
      </w:hyperlink>
      <w:r w:rsidRPr="004D0961">
        <w:t xml:space="preserve"> for more information. You can also visit us at </w:t>
      </w:r>
      <w:hyperlink r:id="rId7" w:history="1">
        <w:r w:rsidRPr="004D0961">
          <w:rPr>
            <w:rStyle w:val="Hyperlink"/>
          </w:rPr>
          <w:t>www.foodbankofalaska.org</w:t>
        </w:r>
      </w:hyperlink>
      <w:r w:rsidRPr="004D0961">
        <w:t xml:space="preserve">. </w:t>
      </w:r>
    </w:p>
    <w:p w:rsidR="005C6F82" w:rsidRDefault="005C6F82"/>
    <w:sectPr w:rsidR="005C6F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849" w:rsidRDefault="003C1849" w:rsidP="004D0961">
      <w:pPr>
        <w:spacing w:after="0" w:line="240" w:lineRule="auto"/>
      </w:pPr>
      <w:r>
        <w:separator/>
      </w:r>
    </w:p>
  </w:endnote>
  <w:endnote w:type="continuationSeparator" w:id="0">
    <w:p w:rsidR="003C1849" w:rsidRDefault="003C1849" w:rsidP="004D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849" w:rsidRDefault="003C1849" w:rsidP="004D0961">
      <w:pPr>
        <w:spacing w:after="0" w:line="240" w:lineRule="auto"/>
      </w:pPr>
      <w:r>
        <w:separator/>
      </w:r>
    </w:p>
  </w:footnote>
  <w:footnote w:type="continuationSeparator" w:id="0">
    <w:p w:rsidR="003C1849" w:rsidRDefault="003C1849" w:rsidP="004D0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61" w:rsidRDefault="004D0961">
    <w:pPr>
      <w:pStyle w:val="Header"/>
    </w:pPr>
    <w:r>
      <w:rPr>
        <w:noProof/>
      </w:rPr>
      <w:drawing>
        <wp:inline distT="0" distB="0" distL="0" distR="0">
          <wp:extent cx="1971675" cy="629153"/>
          <wp:effectExtent l="0" t="0" r="0" b="0"/>
          <wp:docPr id="2" name="Picture 2" descr="C:\Users\work\Desktop\anv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anv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667" cy="643829"/>
                  </a:xfrm>
                  <a:prstGeom prst="rect">
                    <a:avLst/>
                  </a:prstGeom>
                  <a:noFill/>
                  <a:ln>
                    <a:noFill/>
                  </a:ln>
                </pic:spPr>
              </pic:pic>
            </a:graphicData>
          </a:graphic>
        </wp:inline>
      </w:drawing>
    </w:r>
    <w:r>
      <w:t xml:space="preserve">                                                         </w:t>
    </w:r>
    <w:r>
      <w:rPr>
        <w:noProof/>
      </w:rPr>
      <w:drawing>
        <wp:inline distT="0" distB="0" distL="0" distR="0">
          <wp:extent cx="714375" cy="759973"/>
          <wp:effectExtent l="0" t="0" r="0" b="2540"/>
          <wp:docPr id="3" name="Picture 3" descr="C:\Users\work\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Desktop\t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527" cy="7697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18"/>
    <w:rsid w:val="003C1849"/>
    <w:rsid w:val="004D0961"/>
    <w:rsid w:val="005C6F82"/>
    <w:rsid w:val="00D1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625B"/>
  <w15:chartTrackingRefBased/>
  <w15:docId w15:val="{05424B92-4B3B-42BA-8AF1-D3DB413B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61"/>
    <w:rPr>
      <w:color w:val="0563C1" w:themeColor="hyperlink"/>
      <w:u w:val="single"/>
    </w:rPr>
  </w:style>
  <w:style w:type="paragraph" w:styleId="Header">
    <w:name w:val="header"/>
    <w:basedOn w:val="Normal"/>
    <w:link w:val="HeaderChar"/>
    <w:uiPriority w:val="99"/>
    <w:unhideWhenUsed/>
    <w:rsid w:val="004D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961"/>
  </w:style>
  <w:style w:type="paragraph" w:styleId="Footer">
    <w:name w:val="footer"/>
    <w:basedOn w:val="Normal"/>
    <w:link w:val="FooterChar"/>
    <w:uiPriority w:val="99"/>
    <w:unhideWhenUsed/>
    <w:rsid w:val="004D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1775">
      <w:bodyDiv w:val="1"/>
      <w:marLeft w:val="0"/>
      <w:marRight w:val="0"/>
      <w:marTop w:val="0"/>
      <w:marBottom w:val="0"/>
      <w:divBdr>
        <w:top w:val="none" w:sz="0" w:space="0" w:color="auto"/>
        <w:left w:val="none" w:sz="0" w:space="0" w:color="auto"/>
        <w:bottom w:val="none" w:sz="0" w:space="0" w:color="auto"/>
        <w:right w:val="none" w:sz="0" w:space="0" w:color="auto"/>
      </w:divBdr>
    </w:div>
    <w:div w:id="16545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oodbankofalask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lson@foodbankofalask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1105</Characters>
  <Application>Microsoft Office Word</Application>
  <DocSecurity>0</DocSecurity>
  <Lines>9</Lines>
  <Paragraphs>2</Paragraphs>
  <ScaleCrop>false</ScaleCrop>
  <Company>Alaska Native Tribal Health Consortium</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2019-01-02T22:37:00Z</dcterms:created>
  <dcterms:modified xsi:type="dcterms:W3CDTF">2019-01-02T22:43:00Z</dcterms:modified>
</cp:coreProperties>
</file>