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50" w:type="dxa"/>
        <w:jc w:val="center"/>
        <w:tblCellMar>
          <w:left w:w="0" w:type="dxa"/>
          <w:right w:w="0" w:type="dxa"/>
        </w:tblCellMar>
        <w:tblLook w:val="04A0" w:firstRow="1" w:lastRow="0" w:firstColumn="1" w:lastColumn="0" w:noHBand="0" w:noVBand="1"/>
      </w:tblPr>
      <w:tblGrid>
        <w:gridCol w:w="9450"/>
      </w:tblGrid>
      <w:tr w:rsidR="00E367AE" w14:paraId="7A9EFB4E" w14:textId="77777777" w:rsidTr="00E367AE">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300"/>
            </w:tblGrid>
            <w:tr w:rsidR="00E367AE" w14:paraId="57B41307" w14:textId="77777777">
              <w:trPr>
                <w:jc w:val="center"/>
              </w:trPr>
              <w:tc>
                <w:tcPr>
                  <w:tcW w:w="0" w:type="auto"/>
                  <w:shd w:val="clear" w:color="auto" w:fill="869198"/>
                  <w:tcMar>
                    <w:top w:w="150" w:type="dxa"/>
                    <w:left w:w="150" w:type="dxa"/>
                    <w:bottom w:w="150" w:type="dxa"/>
                    <w:right w:w="150" w:type="dxa"/>
                  </w:tcMar>
                  <w:hideMark/>
                </w:tcPr>
                <w:tbl>
                  <w:tblPr>
                    <w:tblW w:w="5000" w:type="pct"/>
                    <w:jc w:val="center"/>
                    <w:shd w:val="clear" w:color="auto" w:fill="869198"/>
                    <w:tblCellMar>
                      <w:left w:w="0" w:type="dxa"/>
                      <w:right w:w="0" w:type="dxa"/>
                    </w:tblCellMar>
                    <w:tblLook w:val="04A0" w:firstRow="1" w:lastRow="0" w:firstColumn="1" w:lastColumn="0" w:noHBand="0" w:noVBand="1"/>
                  </w:tblPr>
                  <w:tblGrid>
                    <w:gridCol w:w="9000"/>
                  </w:tblGrid>
                  <w:tr w:rsidR="00E367AE" w14:paraId="64729753" w14:textId="77777777">
                    <w:trPr>
                      <w:jc w:val="center"/>
                    </w:trPr>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9000"/>
                        </w:tblGrid>
                        <w:tr w:rsidR="00E367AE" w14:paraId="3E4FACD8" w14:textId="77777777">
                          <w:trPr>
                            <w:jc w:val="center"/>
                          </w:trPr>
                          <w:tc>
                            <w:tcPr>
                              <w:tcW w:w="5000" w:type="pct"/>
                              <w:shd w:val="clear" w:color="auto" w:fill="869198"/>
                              <w:hideMark/>
                            </w:tcPr>
                            <w:tbl>
                              <w:tblPr>
                                <w:tblW w:w="5000" w:type="pct"/>
                                <w:tblCellMar>
                                  <w:left w:w="0" w:type="dxa"/>
                                  <w:right w:w="0" w:type="dxa"/>
                                </w:tblCellMar>
                                <w:tblLook w:val="04A0" w:firstRow="1" w:lastRow="0" w:firstColumn="1" w:lastColumn="0" w:noHBand="0" w:noVBand="1"/>
                              </w:tblPr>
                              <w:tblGrid>
                                <w:gridCol w:w="9000"/>
                              </w:tblGrid>
                              <w:tr w:rsidR="00E367AE" w14:paraId="6B2FF19D" w14:textId="77777777">
                                <w:tc>
                                  <w:tcPr>
                                    <w:tcW w:w="0" w:type="auto"/>
                                    <w:tcMar>
                                      <w:top w:w="150" w:type="dxa"/>
                                      <w:left w:w="300" w:type="dxa"/>
                                      <w:bottom w:w="150" w:type="dxa"/>
                                      <w:right w:w="300" w:type="dxa"/>
                                    </w:tcMar>
                                    <w:hideMark/>
                                  </w:tcPr>
                                  <w:p w14:paraId="2FC9C8FA" w14:textId="77777777" w:rsidR="00E367AE" w:rsidRDefault="00E367AE">
                                    <w:pPr>
                                      <w:jc w:val="center"/>
                                      <w:rPr>
                                        <w:rFonts w:ascii="Arial" w:eastAsia="Times New Roman" w:hAnsi="Arial" w:cs="Arial"/>
                                        <w:color w:val="FFFFFF"/>
                                        <w:sz w:val="18"/>
                                        <w:szCs w:val="18"/>
                                      </w:rPr>
                                    </w:pPr>
                                    <w:r>
                                      <w:rPr>
                                        <w:rFonts w:ascii="Arial" w:eastAsia="Times New Roman" w:hAnsi="Arial" w:cs="Arial"/>
                                        <w:color w:val="FFFFFF"/>
                                        <w:sz w:val="18"/>
                                        <w:szCs w:val="18"/>
                                      </w:rPr>
                                      <w:t>March 10, 2023</w:t>
                                    </w:r>
                                  </w:p>
                                </w:tc>
                              </w:tr>
                            </w:tbl>
                            <w:p w14:paraId="2955093A" w14:textId="77777777" w:rsidR="00E367AE" w:rsidRDefault="00E367AE">
                              <w:pPr>
                                <w:rPr>
                                  <w:rFonts w:ascii="Times New Roman" w:eastAsia="Times New Roman" w:hAnsi="Times New Roman" w:cs="Times New Roman"/>
                                  <w:sz w:val="20"/>
                                  <w:szCs w:val="20"/>
                                </w:rPr>
                              </w:pPr>
                            </w:p>
                          </w:tc>
                        </w:tr>
                      </w:tbl>
                      <w:p w14:paraId="11A6ABD8" w14:textId="77777777" w:rsidR="00E367AE" w:rsidRDefault="00E367AE">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367AE" w14:paraId="485A3B7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367AE" w14:paraId="29B2B442" w14:textId="77777777">
                                <w:tc>
                                  <w:tcPr>
                                    <w:tcW w:w="0" w:type="auto"/>
                                    <w:tcMar>
                                      <w:top w:w="150" w:type="dxa"/>
                                      <w:left w:w="0" w:type="dxa"/>
                                      <w:bottom w:w="150" w:type="dxa"/>
                                      <w:right w:w="0" w:type="dxa"/>
                                    </w:tcMar>
                                    <w:hideMark/>
                                  </w:tcPr>
                                  <w:p w14:paraId="421B3AFC" w14:textId="68EC533C" w:rsidR="00E367AE" w:rsidRDefault="00E367AE">
                                    <w:pPr>
                                      <w:jc w:val="center"/>
                                      <w:rPr>
                                        <w:rFonts w:eastAsia="Times New Roman"/>
                                      </w:rPr>
                                    </w:pPr>
                                    <w:r>
                                      <w:rPr>
                                        <w:rFonts w:eastAsia="Times New Roman"/>
                                        <w:noProof/>
                                      </w:rPr>
                                      <w:drawing>
                                        <wp:inline distT="0" distB="0" distL="0" distR="0" wp14:anchorId="3EC4BCC8" wp14:editId="3D4A5D5B">
                                          <wp:extent cx="5708650" cy="23749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08650" cy="2374900"/>
                                                  </a:xfrm>
                                                  <a:prstGeom prst="rect">
                                                    <a:avLst/>
                                                  </a:prstGeom>
                                                  <a:noFill/>
                                                  <a:ln>
                                                    <a:noFill/>
                                                  </a:ln>
                                                </pic:spPr>
                                              </pic:pic>
                                            </a:graphicData>
                                          </a:graphic>
                                        </wp:inline>
                                      </w:drawing>
                                    </w:r>
                                  </w:p>
                                </w:tc>
                              </w:tr>
                            </w:tbl>
                            <w:p w14:paraId="47BA123B" w14:textId="77777777" w:rsidR="00E367AE" w:rsidRDefault="00E367AE">
                              <w:pPr>
                                <w:rPr>
                                  <w:rFonts w:ascii="Times New Roman" w:eastAsia="Times New Roman" w:hAnsi="Times New Roman" w:cs="Times New Roman"/>
                                  <w:sz w:val="20"/>
                                  <w:szCs w:val="20"/>
                                </w:rPr>
                              </w:pPr>
                            </w:p>
                          </w:tc>
                        </w:tr>
                      </w:tbl>
                      <w:p w14:paraId="48A95DB7" w14:textId="77777777" w:rsidR="00E367AE" w:rsidRDefault="00E367AE">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367AE" w14:paraId="3BCBCA7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367AE" w14:paraId="2AA84A9A" w14:textId="77777777">
                                <w:tc>
                                  <w:tcPr>
                                    <w:tcW w:w="0" w:type="auto"/>
                                    <w:tcMar>
                                      <w:top w:w="150" w:type="dxa"/>
                                      <w:left w:w="300" w:type="dxa"/>
                                      <w:bottom w:w="150" w:type="dxa"/>
                                      <w:right w:w="300" w:type="dxa"/>
                                    </w:tcMar>
                                  </w:tcPr>
                                  <w:p w14:paraId="247D0282" w14:textId="77777777" w:rsidR="00E367AE" w:rsidRDefault="00E367AE">
                                    <w:pPr>
                                      <w:jc w:val="center"/>
                                      <w:rPr>
                                        <w:rFonts w:ascii="Arial" w:eastAsia="Times New Roman" w:hAnsi="Arial" w:cs="Arial"/>
                                        <w:color w:val="403F42"/>
                                        <w:sz w:val="18"/>
                                        <w:szCs w:val="18"/>
                                      </w:rPr>
                                    </w:pPr>
                                    <w:r>
                                      <w:rPr>
                                        <w:rFonts w:ascii="Arial" w:eastAsia="Times New Roman" w:hAnsi="Arial" w:cs="Arial"/>
                                        <w:b/>
                                        <w:bCs/>
                                        <w:color w:val="EF7061"/>
                                        <w:sz w:val="36"/>
                                        <w:szCs w:val="36"/>
                                      </w:rPr>
                                      <w:t>In Every Issue</w:t>
                                    </w:r>
                                  </w:p>
                                  <w:p w14:paraId="6AD60493" w14:textId="77777777" w:rsidR="00E367AE" w:rsidRDefault="00E367AE">
                                    <w:pPr>
                                      <w:rPr>
                                        <w:rFonts w:ascii="Arial" w:eastAsia="Times New Roman" w:hAnsi="Arial" w:cs="Arial"/>
                                        <w:color w:val="403F42"/>
                                        <w:sz w:val="18"/>
                                        <w:szCs w:val="18"/>
                                      </w:rPr>
                                    </w:pPr>
                                  </w:p>
                                  <w:p w14:paraId="2F7A62F4" w14:textId="77777777" w:rsidR="00E367AE" w:rsidRDefault="00E367AE">
                                    <w:pPr>
                                      <w:rPr>
                                        <w:rFonts w:ascii="Arial" w:eastAsia="Times New Roman" w:hAnsi="Arial" w:cs="Arial"/>
                                        <w:color w:val="403F42"/>
                                        <w:sz w:val="18"/>
                                        <w:szCs w:val="18"/>
                                      </w:rPr>
                                    </w:pPr>
                                    <w:r>
                                      <w:rPr>
                                        <w:rFonts w:ascii="Arial" w:eastAsia="Times New Roman" w:hAnsi="Arial" w:cs="Arial"/>
                                        <w:color w:val="EF7061"/>
                                        <w:sz w:val="21"/>
                                        <w:szCs w:val="21"/>
                                      </w:rPr>
                                      <w:t>OUR PROGRESS:</w:t>
                                    </w:r>
                                    <w:r>
                                      <w:rPr>
                                        <w:rFonts w:ascii="Arial" w:eastAsia="Times New Roman" w:hAnsi="Arial" w:cs="Arial"/>
                                        <w:color w:val="403F42"/>
                                        <w:sz w:val="21"/>
                                        <w:szCs w:val="21"/>
                                      </w:rPr>
                                      <w:t xml:space="preserve"> Every issue of this newsletter this year will include an update on our progress - things are moving fast now and we want you to be </w:t>
                                    </w:r>
                                    <w:proofErr w:type="gramStart"/>
                                    <w:r>
                                      <w:rPr>
                                        <w:rFonts w:ascii="Arial" w:eastAsia="Times New Roman" w:hAnsi="Arial" w:cs="Arial"/>
                                        <w:color w:val="403F42"/>
                                        <w:sz w:val="21"/>
                                        <w:szCs w:val="21"/>
                                      </w:rPr>
                                      <w:t>up-to-date</w:t>
                                    </w:r>
                                    <w:proofErr w:type="gramEnd"/>
                                    <w:r>
                                      <w:rPr>
                                        <w:rFonts w:ascii="Arial" w:eastAsia="Times New Roman" w:hAnsi="Arial" w:cs="Arial"/>
                                        <w:color w:val="403F42"/>
                                        <w:sz w:val="21"/>
                                        <w:szCs w:val="21"/>
                                      </w:rPr>
                                      <w:t>.</w:t>
                                    </w:r>
                                    <w:r>
                                      <w:rPr>
                                        <w:rFonts w:ascii="Arial" w:eastAsia="Times New Roman" w:hAnsi="Arial" w:cs="Arial"/>
                                        <w:color w:val="403F42"/>
                                        <w:sz w:val="18"/>
                                        <w:szCs w:val="18"/>
                                      </w:rPr>
                                      <w:t xml:space="preserve"> </w:t>
                                    </w:r>
                                  </w:p>
                                  <w:p w14:paraId="053305AF" w14:textId="77777777" w:rsidR="00E367AE" w:rsidRDefault="00E367AE">
                                    <w:pPr>
                                      <w:rPr>
                                        <w:rFonts w:ascii="Arial" w:eastAsia="Times New Roman" w:hAnsi="Arial" w:cs="Arial"/>
                                        <w:color w:val="403F42"/>
                                        <w:sz w:val="18"/>
                                        <w:szCs w:val="18"/>
                                      </w:rPr>
                                    </w:pPr>
                                  </w:p>
                                  <w:p w14:paraId="116DB24A" w14:textId="77777777" w:rsidR="00E367AE" w:rsidRDefault="00E367AE">
                                    <w:pPr>
                                      <w:rPr>
                                        <w:rFonts w:ascii="Arial" w:eastAsia="Times New Roman" w:hAnsi="Arial" w:cs="Arial"/>
                                        <w:color w:val="403F42"/>
                                        <w:sz w:val="18"/>
                                        <w:szCs w:val="18"/>
                                      </w:rPr>
                                    </w:pPr>
                                    <w:r>
                                      <w:rPr>
                                        <w:rFonts w:ascii="Arial" w:eastAsia="Times New Roman" w:hAnsi="Arial" w:cs="Arial"/>
                                        <w:color w:val="EF7061"/>
                                        <w:sz w:val="21"/>
                                        <w:szCs w:val="21"/>
                                      </w:rPr>
                                      <w:t>RESOURCE SPOTLIGHT:</w:t>
                                    </w:r>
                                    <w:r>
                                      <w:rPr>
                                        <w:rFonts w:ascii="Arial" w:eastAsia="Times New Roman" w:hAnsi="Arial" w:cs="Arial"/>
                                        <w:color w:val="403F42"/>
                                        <w:sz w:val="21"/>
                                        <w:szCs w:val="21"/>
                                      </w:rPr>
                                      <w:t xml:space="preserve"> We get lots of requests for resource recommendations. Every month we'll include resources that we have used and recommend to others who are learning about issues of repair. </w:t>
                                    </w:r>
                                  </w:p>
                                  <w:p w14:paraId="385D7EB3" w14:textId="77777777" w:rsidR="00E367AE" w:rsidRDefault="00E367AE">
                                    <w:pPr>
                                      <w:rPr>
                                        <w:rFonts w:ascii="Arial" w:eastAsia="Times New Roman" w:hAnsi="Arial" w:cs="Arial"/>
                                        <w:color w:val="403F42"/>
                                        <w:sz w:val="18"/>
                                        <w:szCs w:val="18"/>
                                      </w:rPr>
                                    </w:pPr>
                                  </w:p>
                                  <w:p w14:paraId="75D26D3E" w14:textId="77777777" w:rsidR="00E367AE" w:rsidRDefault="00E367AE">
                                    <w:pPr>
                                      <w:rPr>
                                        <w:rFonts w:ascii="Arial" w:eastAsia="Times New Roman" w:hAnsi="Arial" w:cs="Arial"/>
                                        <w:color w:val="403F42"/>
                                        <w:sz w:val="18"/>
                                        <w:szCs w:val="18"/>
                                      </w:rPr>
                                    </w:pPr>
                                    <w:r>
                                      <w:rPr>
                                        <w:rFonts w:ascii="Arial" w:eastAsia="Times New Roman" w:hAnsi="Arial" w:cs="Arial"/>
                                        <w:color w:val="EF7061"/>
                                        <w:sz w:val="21"/>
                                        <w:szCs w:val="21"/>
                                      </w:rPr>
                                      <w:t>AN INVITATION:</w:t>
                                    </w:r>
                                    <w:r>
                                      <w:rPr>
                                        <w:rFonts w:ascii="Arial" w:eastAsia="Times New Roman" w:hAnsi="Arial" w:cs="Arial"/>
                                        <w:color w:val="403F42"/>
                                        <w:sz w:val="21"/>
                                        <w:szCs w:val="21"/>
                                      </w:rPr>
                                      <w:t xml:space="preserve"> We'd love to talk with you. If you're in a church or judicatory; if you sit on a mission committee or diversity team; if you have a book group or a housing association that wants to learn more, let us know!</w:t>
                                    </w:r>
                                    <w:r>
                                      <w:rPr>
                                        <w:rFonts w:ascii="Arial" w:eastAsia="Times New Roman" w:hAnsi="Arial" w:cs="Arial"/>
                                        <w:color w:val="403F42"/>
                                        <w:sz w:val="18"/>
                                        <w:szCs w:val="18"/>
                                      </w:rPr>
                                      <w:t xml:space="preserve"> </w:t>
                                    </w:r>
                                  </w:p>
                                  <w:p w14:paraId="24B5EA06" w14:textId="77777777" w:rsidR="00E367AE" w:rsidRDefault="00E367AE">
                                    <w:pPr>
                                      <w:rPr>
                                        <w:rFonts w:ascii="Arial" w:eastAsia="Times New Roman" w:hAnsi="Arial" w:cs="Arial"/>
                                        <w:color w:val="403F42"/>
                                        <w:sz w:val="18"/>
                                        <w:szCs w:val="18"/>
                                      </w:rPr>
                                    </w:pPr>
                                  </w:p>
                                  <w:p w14:paraId="71DF9D73" w14:textId="77777777" w:rsidR="00E367AE" w:rsidRDefault="00E367AE">
                                    <w:pPr>
                                      <w:rPr>
                                        <w:rFonts w:ascii="Arial" w:eastAsia="Times New Roman" w:hAnsi="Arial" w:cs="Arial"/>
                                        <w:color w:val="403F42"/>
                                        <w:sz w:val="18"/>
                                        <w:szCs w:val="18"/>
                                      </w:rPr>
                                    </w:pPr>
                                    <w:r>
                                      <w:rPr>
                                        <w:rFonts w:ascii="Arial" w:eastAsia="Times New Roman" w:hAnsi="Arial" w:cs="Arial"/>
                                        <w:color w:val="403F42"/>
                                        <w:sz w:val="21"/>
                                        <w:szCs w:val="21"/>
                                      </w:rPr>
                                      <w:t xml:space="preserve">We'll keep the updates short and sweet but if you want more, you are always welcome to be in touch. </w:t>
                                    </w:r>
                                    <w:hyperlink r:id="rId5" w:tgtFrame="_blank" w:history="1">
                                      <w:r>
                                        <w:rPr>
                                          <w:rStyle w:val="Hyperlink"/>
                                          <w:rFonts w:ascii="Arial" w:eastAsia="Times New Roman" w:hAnsi="Arial" w:cs="Arial"/>
                                          <w:color w:val="48A199"/>
                                          <w:sz w:val="21"/>
                                          <w:szCs w:val="21"/>
                                        </w:rPr>
                                        <w:t>Mel Wilkerson</w:t>
                                      </w:r>
                                    </w:hyperlink>
                                    <w:r>
                                      <w:rPr>
                                        <w:rFonts w:ascii="Arial" w:eastAsia="Times New Roman" w:hAnsi="Arial" w:cs="Arial"/>
                                        <w:color w:val="403F42"/>
                                        <w:sz w:val="21"/>
                                        <w:szCs w:val="21"/>
                                      </w:rPr>
                                      <w:t xml:space="preserve"> is our operations manager and she's the first point of contact. She'll either answer your questions or direct you to someone who can. </w:t>
                                    </w:r>
                                  </w:p>
                                </w:tc>
                              </w:tr>
                            </w:tbl>
                            <w:p w14:paraId="1542B94F" w14:textId="77777777" w:rsidR="00E367AE" w:rsidRDefault="00E367AE">
                              <w:pPr>
                                <w:rPr>
                                  <w:rFonts w:ascii="Times New Roman" w:eastAsia="Times New Roman" w:hAnsi="Times New Roman" w:cs="Times New Roman"/>
                                  <w:sz w:val="20"/>
                                  <w:szCs w:val="20"/>
                                </w:rPr>
                              </w:pPr>
                            </w:p>
                          </w:tc>
                        </w:tr>
                      </w:tbl>
                      <w:p w14:paraId="1423FF7F" w14:textId="77777777" w:rsidR="00E367AE" w:rsidRDefault="00E367AE">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367AE" w14:paraId="1E72017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367AE" w14:paraId="3364BE7D" w14:textId="77777777">
                                <w:tc>
                                  <w:tcPr>
                                    <w:tcW w:w="0" w:type="auto"/>
                                    <w:hideMark/>
                                  </w:tcPr>
                                  <w:tbl>
                                    <w:tblPr>
                                      <w:tblW w:w="5000" w:type="pct"/>
                                      <w:jc w:val="center"/>
                                      <w:tblLook w:val="04A0" w:firstRow="1" w:lastRow="0" w:firstColumn="1" w:lastColumn="0" w:noHBand="0" w:noVBand="1"/>
                                    </w:tblPr>
                                    <w:tblGrid>
                                      <w:gridCol w:w="9000"/>
                                    </w:tblGrid>
                                    <w:tr w:rsidR="00E367AE" w14:paraId="6B487489"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460"/>
                                          </w:tblGrid>
                                          <w:tr w:rsidR="00E367AE" w14:paraId="4E9D6E19" w14:textId="77777777">
                                            <w:trPr>
                                              <w:trHeight w:val="15"/>
                                              <w:jc w:val="center"/>
                                            </w:trPr>
                                            <w:tc>
                                              <w:tcPr>
                                                <w:tcW w:w="0" w:type="auto"/>
                                                <w:shd w:val="clear" w:color="auto" w:fill="869198"/>
                                                <w:tcMar>
                                                  <w:top w:w="0" w:type="dxa"/>
                                                  <w:left w:w="0" w:type="dxa"/>
                                                  <w:bottom w:w="30" w:type="dxa"/>
                                                  <w:right w:w="0" w:type="dxa"/>
                                                </w:tcMar>
                                                <w:vAlign w:val="center"/>
                                                <w:hideMark/>
                                              </w:tcPr>
                                              <w:p w14:paraId="440D55B2" w14:textId="006C448F" w:rsidR="00E367AE" w:rsidRDefault="00E367AE">
                                                <w:pPr>
                                                  <w:spacing w:line="15" w:lineRule="atLeast"/>
                                                  <w:jc w:val="center"/>
                                                  <w:rPr>
                                                    <w:rFonts w:eastAsia="Times New Roman"/>
                                                  </w:rPr>
                                                </w:pPr>
                                                <w:r>
                                                  <w:rPr>
                                                    <w:rFonts w:eastAsia="Times New Roman"/>
                                                    <w:noProof/>
                                                  </w:rPr>
                                                  <w:drawing>
                                                    <wp:inline distT="0" distB="0" distL="0" distR="0" wp14:anchorId="1C8B18E1" wp14:editId="4829A358">
                                                      <wp:extent cx="44450" cy="6350"/>
                                                      <wp:effectExtent l="0" t="0" r="0" b="0"/>
                                                      <wp:docPr id="9" name="Picture 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08958628" w14:textId="77777777" w:rsidR="00E367AE" w:rsidRDefault="00E367AE">
                                          <w:pPr>
                                            <w:jc w:val="center"/>
                                            <w:rPr>
                                              <w:rFonts w:ascii="Times New Roman" w:eastAsia="Times New Roman" w:hAnsi="Times New Roman" w:cs="Times New Roman"/>
                                              <w:sz w:val="20"/>
                                              <w:szCs w:val="20"/>
                                            </w:rPr>
                                          </w:pPr>
                                        </w:p>
                                      </w:tc>
                                    </w:tr>
                                  </w:tbl>
                                  <w:p w14:paraId="55AB9AF6" w14:textId="77777777" w:rsidR="00E367AE" w:rsidRDefault="00E367AE">
                                    <w:pPr>
                                      <w:jc w:val="center"/>
                                      <w:rPr>
                                        <w:rFonts w:ascii="Times New Roman" w:eastAsia="Times New Roman" w:hAnsi="Times New Roman" w:cs="Times New Roman"/>
                                        <w:sz w:val="20"/>
                                        <w:szCs w:val="20"/>
                                      </w:rPr>
                                    </w:pPr>
                                  </w:p>
                                </w:tc>
                              </w:tr>
                            </w:tbl>
                            <w:p w14:paraId="3AEC8333" w14:textId="77777777" w:rsidR="00E367AE" w:rsidRDefault="00E367AE">
                              <w:pPr>
                                <w:rPr>
                                  <w:rFonts w:ascii="Times New Roman" w:eastAsia="Times New Roman" w:hAnsi="Times New Roman" w:cs="Times New Roman"/>
                                  <w:sz w:val="20"/>
                                  <w:szCs w:val="20"/>
                                </w:rPr>
                              </w:pPr>
                            </w:p>
                          </w:tc>
                        </w:tr>
                      </w:tbl>
                      <w:p w14:paraId="16ADEB39" w14:textId="77777777" w:rsidR="00E367AE" w:rsidRDefault="00E367AE">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367AE" w14:paraId="7E4D3FE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367AE" w14:paraId="2647C081" w14:textId="77777777">
                                <w:tc>
                                  <w:tcPr>
                                    <w:tcW w:w="0" w:type="auto"/>
                                    <w:tcMar>
                                      <w:top w:w="150" w:type="dxa"/>
                                      <w:left w:w="300" w:type="dxa"/>
                                      <w:bottom w:w="150" w:type="dxa"/>
                                      <w:right w:w="300" w:type="dxa"/>
                                    </w:tcMar>
                                    <w:hideMark/>
                                  </w:tcPr>
                                  <w:p w14:paraId="2925B2C4" w14:textId="77777777" w:rsidR="00E367AE" w:rsidRDefault="00E367AE">
                                    <w:pPr>
                                      <w:jc w:val="center"/>
                                      <w:rPr>
                                        <w:rFonts w:ascii="Arial" w:eastAsia="Times New Roman" w:hAnsi="Arial" w:cs="Arial"/>
                                        <w:b/>
                                        <w:bCs/>
                                        <w:color w:val="717A80"/>
                                        <w:sz w:val="24"/>
                                        <w:szCs w:val="24"/>
                                      </w:rPr>
                                    </w:pPr>
                                    <w:r>
                                      <w:rPr>
                                        <w:rFonts w:ascii="Arial" w:eastAsia="Times New Roman" w:hAnsi="Arial" w:cs="Arial"/>
                                        <w:b/>
                                        <w:bCs/>
                                        <w:color w:val="EF7061"/>
                                        <w:sz w:val="36"/>
                                        <w:szCs w:val="36"/>
                                      </w:rPr>
                                      <w:t>Our Progress</w:t>
                                    </w:r>
                                  </w:p>
                                </w:tc>
                              </w:tr>
                            </w:tbl>
                            <w:p w14:paraId="29B0CA4A" w14:textId="77777777" w:rsidR="00E367AE" w:rsidRDefault="00E367AE">
                              <w:pPr>
                                <w:rPr>
                                  <w:rFonts w:ascii="Times New Roman" w:eastAsia="Times New Roman" w:hAnsi="Times New Roman" w:cs="Times New Roman"/>
                                  <w:sz w:val="20"/>
                                  <w:szCs w:val="20"/>
                                </w:rPr>
                              </w:pPr>
                            </w:p>
                          </w:tc>
                        </w:tr>
                      </w:tbl>
                      <w:p w14:paraId="7499D556" w14:textId="77777777" w:rsidR="00E367AE" w:rsidRDefault="00E367AE">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367AE" w14:paraId="5645C73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367AE" w14:paraId="123D2ABB" w14:textId="77777777">
                                <w:tc>
                                  <w:tcPr>
                                    <w:tcW w:w="0" w:type="auto"/>
                                    <w:tcMar>
                                      <w:top w:w="150" w:type="dxa"/>
                                      <w:left w:w="300" w:type="dxa"/>
                                      <w:bottom w:w="150" w:type="dxa"/>
                                      <w:right w:w="300" w:type="dxa"/>
                                    </w:tcMar>
                                  </w:tcPr>
                                  <w:p w14:paraId="4C9A42A5" w14:textId="77777777" w:rsidR="00E367AE" w:rsidRDefault="00E367AE">
                                    <w:pPr>
                                      <w:rPr>
                                        <w:rFonts w:ascii="Arial" w:eastAsia="Times New Roman" w:hAnsi="Arial" w:cs="Arial"/>
                                        <w:color w:val="403F42"/>
                                        <w:sz w:val="18"/>
                                        <w:szCs w:val="18"/>
                                      </w:rPr>
                                    </w:pPr>
                                    <w:r>
                                      <w:rPr>
                                        <w:rFonts w:ascii="Arial" w:eastAsia="Times New Roman" w:hAnsi="Arial" w:cs="Arial"/>
                                        <w:color w:val="403F42"/>
                                        <w:sz w:val="21"/>
                                        <w:szCs w:val="21"/>
                                      </w:rPr>
                                      <w:t xml:space="preserve">If you've been following this initiative for a while, you know that our team has been working behind the scenes for the last two and half years to build this initiative with very careful parameters. To the best of our knowledge, there isn't </w:t>
                                    </w:r>
                                    <w:proofErr w:type="spellStart"/>
                                    <w:r>
                                      <w:rPr>
                                        <w:rFonts w:ascii="Arial" w:eastAsia="Times New Roman" w:hAnsi="Arial" w:cs="Arial"/>
                                        <w:color w:val="403F42"/>
                                        <w:sz w:val="21"/>
                                        <w:szCs w:val="21"/>
                                      </w:rPr>
                                      <w:t>any thing</w:t>
                                    </w:r>
                                    <w:proofErr w:type="spellEnd"/>
                                    <w:r>
                                      <w:rPr>
                                        <w:rFonts w:ascii="Arial" w:eastAsia="Times New Roman" w:hAnsi="Arial" w:cs="Arial"/>
                                        <w:color w:val="403F42"/>
                                        <w:sz w:val="21"/>
                                        <w:szCs w:val="21"/>
                                      </w:rPr>
                                      <w:t xml:space="preserve"> quite like what we've created. Here are some key components of Restorative Actions.</w:t>
                                    </w:r>
                                  </w:p>
                                  <w:p w14:paraId="54FB9E44" w14:textId="77777777" w:rsidR="00E367AE" w:rsidRDefault="00E367AE">
                                    <w:pPr>
                                      <w:rPr>
                                        <w:rFonts w:ascii="Arial" w:eastAsia="Times New Roman" w:hAnsi="Arial" w:cs="Arial"/>
                                        <w:color w:val="403F42"/>
                                        <w:sz w:val="18"/>
                                        <w:szCs w:val="18"/>
                                      </w:rPr>
                                    </w:pPr>
                                  </w:p>
                                  <w:p w14:paraId="53F366E0" w14:textId="77777777" w:rsidR="00E367AE" w:rsidRDefault="00E367AE">
                                    <w:pPr>
                                      <w:rPr>
                                        <w:rFonts w:ascii="Arial" w:eastAsia="Times New Roman" w:hAnsi="Arial" w:cs="Arial"/>
                                        <w:color w:val="403F42"/>
                                        <w:sz w:val="18"/>
                                        <w:szCs w:val="18"/>
                                      </w:rPr>
                                    </w:pPr>
                                    <w:r>
                                      <w:rPr>
                                        <w:rFonts w:ascii="Arial" w:eastAsia="Times New Roman" w:hAnsi="Arial" w:cs="Arial"/>
                                        <w:color w:val="403F42"/>
                                        <w:sz w:val="21"/>
                                        <w:szCs w:val="21"/>
                                      </w:rPr>
                                      <w:t xml:space="preserve">Restorative Actions has a very narrow scope. At its core, Restorative Actions is an economic justice initiative providing a mechanism for organizations and individuals to </w:t>
                                    </w:r>
                                    <w:r>
                                      <w:rPr>
                                        <w:rFonts w:ascii="Arial" w:eastAsia="Times New Roman" w:hAnsi="Arial" w:cs="Arial"/>
                                        <w:b/>
                                        <w:bCs/>
                                        <w:color w:val="403F42"/>
                                        <w:sz w:val="21"/>
                                        <w:szCs w:val="21"/>
                                      </w:rPr>
                                      <w:lastRenderedPageBreak/>
                                      <w:t>examine</w:t>
                                    </w:r>
                                    <w:r>
                                      <w:rPr>
                                        <w:rFonts w:ascii="Arial" w:eastAsia="Times New Roman" w:hAnsi="Arial" w:cs="Arial"/>
                                        <w:color w:val="403F42"/>
                                        <w:sz w:val="21"/>
                                        <w:szCs w:val="21"/>
                                      </w:rPr>
                                      <w:t xml:space="preserve"> assets, </w:t>
                                    </w:r>
                                    <w:r>
                                      <w:rPr>
                                        <w:rFonts w:ascii="Arial" w:eastAsia="Times New Roman" w:hAnsi="Arial" w:cs="Arial"/>
                                        <w:b/>
                                        <w:bCs/>
                                        <w:color w:val="403F42"/>
                                        <w:sz w:val="21"/>
                                        <w:szCs w:val="21"/>
                                      </w:rPr>
                                      <w:t>determine</w:t>
                                    </w:r>
                                    <w:r>
                                      <w:rPr>
                                        <w:rFonts w:ascii="Arial" w:eastAsia="Times New Roman" w:hAnsi="Arial" w:cs="Arial"/>
                                        <w:color w:val="403F42"/>
                                        <w:sz w:val="21"/>
                                        <w:szCs w:val="21"/>
                                      </w:rPr>
                                      <w:t xml:space="preserve"> what portion of their wealth can be attributed to white supremacy, and to </w:t>
                                    </w:r>
                                    <w:r>
                                      <w:rPr>
                                        <w:rFonts w:ascii="Arial" w:eastAsia="Times New Roman" w:hAnsi="Arial" w:cs="Arial"/>
                                        <w:b/>
                                        <w:bCs/>
                                        <w:color w:val="403F42"/>
                                        <w:sz w:val="21"/>
                                        <w:szCs w:val="21"/>
                                      </w:rPr>
                                      <w:t>surrender</w:t>
                                    </w:r>
                                    <w:r>
                                      <w:rPr>
                                        <w:rFonts w:ascii="Arial" w:eastAsia="Times New Roman" w:hAnsi="Arial" w:cs="Arial"/>
                                        <w:color w:val="403F42"/>
                                        <w:sz w:val="21"/>
                                        <w:szCs w:val="21"/>
                                      </w:rPr>
                                      <w:t xml:space="preserve"> that amount. </w:t>
                                    </w:r>
                                  </w:p>
                                  <w:p w14:paraId="3BBE86DA" w14:textId="77777777" w:rsidR="00E367AE" w:rsidRDefault="00E367AE">
                                    <w:pPr>
                                      <w:rPr>
                                        <w:rFonts w:ascii="Arial" w:eastAsia="Times New Roman" w:hAnsi="Arial" w:cs="Arial"/>
                                        <w:color w:val="403F42"/>
                                        <w:sz w:val="18"/>
                                        <w:szCs w:val="18"/>
                                      </w:rPr>
                                    </w:pPr>
                                  </w:p>
                                  <w:p w14:paraId="17482D1E" w14:textId="77777777" w:rsidR="00E367AE" w:rsidRDefault="00E367AE">
                                    <w:pPr>
                                      <w:rPr>
                                        <w:rFonts w:ascii="Arial" w:eastAsia="Times New Roman" w:hAnsi="Arial" w:cs="Arial"/>
                                        <w:color w:val="403F42"/>
                                        <w:sz w:val="18"/>
                                        <w:szCs w:val="18"/>
                                      </w:rPr>
                                    </w:pPr>
                                    <w:r>
                                      <w:rPr>
                                        <w:rFonts w:ascii="Arial" w:eastAsia="Times New Roman" w:hAnsi="Arial" w:cs="Arial"/>
                                        <w:color w:val="403F42"/>
                                        <w:sz w:val="21"/>
                                        <w:szCs w:val="21"/>
                                      </w:rPr>
                                      <w:t xml:space="preserve">We've created educational content to help people start to understand </w:t>
                                    </w:r>
                                    <w:r>
                                      <w:rPr>
                                        <w:rFonts w:ascii="Arial" w:eastAsia="Times New Roman" w:hAnsi="Arial" w:cs="Arial"/>
                                        <w:i/>
                                        <w:iCs/>
                                        <w:color w:val="403F42"/>
                                        <w:sz w:val="21"/>
                                        <w:szCs w:val="21"/>
                                      </w:rPr>
                                      <w:t>why</w:t>
                                    </w:r>
                                    <w:r>
                                      <w:rPr>
                                        <w:rFonts w:ascii="Arial" w:eastAsia="Times New Roman" w:hAnsi="Arial" w:cs="Arial"/>
                                        <w:color w:val="403F42"/>
                                        <w:sz w:val="21"/>
                                        <w:szCs w:val="21"/>
                                      </w:rPr>
                                      <w:t xml:space="preserve"> this is important and </w:t>
                                    </w:r>
                                    <w:r>
                                      <w:rPr>
                                        <w:rFonts w:ascii="Arial" w:eastAsia="Times New Roman" w:hAnsi="Arial" w:cs="Arial"/>
                                        <w:i/>
                                        <w:iCs/>
                                        <w:color w:val="403F42"/>
                                        <w:sz w:val="21"/>
                                        <w:szCs w:val="21"/>
                                      </w:rPr>
                                      <w:t>why</w:t>
                                    </w:r>
                                    <w:r>
                                      <w:rPr>
                                        <w:rFonts w:ascii="Arial" w:eastAsia="Times New Roman" w:hAnsi="Arial" w:cs="Arial"/>
                                        <w:color w:val="403F42"/>
                                        <w:sz w:val="21"/>
                                        <w:szCs w:val="21"/>
                                      </w:rPr>
                                      <w:t xml:space="preserve"> we believe the Church should be a leader in pushing for reparations. To learn more consider checking out our </w:t>
                                    </w:r>
                                    <w:hyperlink r:id="rId7" w:tgtFrame="_blank" w:history="1">
                                      <w:r>
                                        <w:rPr>
                                          <w:rStyle w:val="Hyperlink"/>
                                          <w:rFonts w:ascii="Arial" w:eastAsia="Times New Roman" w:hAnsi="Arial" w:cs="Arial"/>
                                          <w:color w:val="48A199"/>
                                          <w:sz w:val="21"/>
                                          <w:szCs w:val="21"/>
                                        </w:rPr>
                                        <w:t>Restorative Actions Catechism</w:t>
                                      </w:r>
                                    </w:hyperlink>
                                    <w:r>
                                      <w:rPr>
                                        <w:rFonts w:ascii="Arial" w:eastAsia="Times New Roman" w:hAnsi="Arial" w:cs="Arial"/>
                                        <w:color w:val="403F42"/>
                                        <w:sz w:val="18"/>
                                        <w:szCs w:val="18"/>
                                      </w:rPr>
                                      <w:t xml:space="preserve"> </w:t>
                                    </w:r>
                                    <w:r>
                                      <w:rPr>
                                        <w:rFonts w:ascii="Arial" w:eastAsia="Times New Roman" w:hAnsi="Arial" w:cs="Arial"/>
                                        <w:color w:val="403F42"/>
                                        <w:sz w:val="21"/>
                                        <w:szCs w:val="21"/>
                                      </w:rPr>
                                      <w:t xml:space="preserve">or take a look at the preview of curriculum we've designed called </w:t>
                                    </w:r>
                                    <w:hyperlink r:id="rId8" w:tgtFrame="_blank" w:history="1">
                                      <w:r>
                                        <w:rPr>
                                          <w:rStyle w:val="Hyperlink"/>
                                          <w:rFonts w:ascii="Arial" w:eastAsia="Times New Roman" w:hAnsi="Arial" w:cs="Arial"/>
                                          <w:i/>
                                          <w:iCs/>
                                          <w:color w:val="48A199"/>
                                          <w:sz w:val="21"/>
                                          <w:szCs w:val="21"/>
                                        </w:rPr>
                                        <w:t>The Time to Repair</w:t>
                                      </w:r>
                                    </w:hyperlink>
                                    <w:r>
                                      <w:rPr>
                                        <w:rFonts w:ascii="Arial" w:eastAsia="Times New Roman" w:hAnsi="Arial" w:cs="Arial"/>
                                        <w:color w:val="403F42"/>
                                        <w:sz w:val="21"/>
                                        <w:szCs w:val="21"/>
                                      </w:rPr>
                                      <w:t xml:space="preserve"> (previously </w:t>
                                    </w:r>
                                    <w:r>
                                      <w:rPr>
                                        <w:rFonts w:ascii="Arial" w:eastAsia="Times New Roman" w:hAnsi="Arial" w:cs="Arial"/>
                                        <w:i/>
                                        <w:iCs/>
                                        <w:color w:val="403F42"/>
                                        <w:sz w:val="21"/>
                                        <w:szCs w:val="21"/>
                                      </w:rPr>
                                      <w:t xml:space="preserve">A Time to Repair) </w:t>
                                    </w:r>
                                    <w:r>
                                      <w:rPr>
                                        <w:rFonts w:ascii="Arial" w:eastAsia="Times New Roman" w:hAnsi="Arial" w:cs="Arial"/>
                                        <w:color w:val="403F42"/>
                                        <w:sz w:val="21"/>
                                        <w:szCs w:val="21"/>
                                      </w:rPr>
                                      <w:t xml:space="preserve">or, if you like to dive into numbers, take a look at the </w:t>
                                    </w:r>
                                    <w:hyperlink r:id="rId9" w:tgtFrame="_blank" w:history="1">
                                      <w:r>
                                        <w:rPr>
                                          <w:rStyle w:val="Hyperlink"/>
                                          <w:rFonts w:ascii="Arial" w:eastAsia="Times New Roman" w:hAnsi="Arial" w:cs="Arial"/>
                                          <w:color w:val="48A199"/>
                                          <w:sz w:val="21"/>
                                          <w:szCs w:val="21"/>
                                        </w:rPr>
                                        <w:t>calculators for organizations or individuals</w:t>
                                      </w:r>
                                    </w:hyperlink>
                                    <w:r>
                                      <w:rPr>
                                        <w:rFonts w:ascii="Arial" w:eastAsia="Times New Roman" w:hAnsi="Arial" w:cs="Arial"/>
                                        <w:color w:val="403F42"/>
                                        <w:sz w:val="21"/>
                                        <w:szCs w:val="21"/>
                                      </w:rPr>
                                      <w:t>.</w:t>
                                    </w:r>
                                    <w:r>
                                      <w:rPr>
                                        <w:rFonts w:ascii="Arial" w:eastAsia="Times New Roman" w:hAnsi="Arial" w:cs="Arial"/>
                                        <w:color w:val="403F42"/>
                                        <w:sz w:val="18"/>
                                        <w:szCs w:val="18"/>
                                      </w:rPr>
                                      <w:t xml:space="preserve"> </w:t>
                                    </w:r>
                                  </w:p>
                                  <w:p w14:paraId="46F79C28" w14:textId="77777777" w:rsidR="00E367AE" w:rsidRDefault="00E367AE">
                                    <w:pPr>
                                      <w:rPr>
                                        <w:rFonts w:ascii="Arial" w:eastAsia="Times New Roman" w:hAnsi="Arial" w:cs="Arial"/>
                                        <w:color w:val="403F42"/>
                                        <w:sz w:val="18"/>
                                        <w:szCs w:val="18"/>
                                      </w:rPr>
                                    </w:pPr>
                                  </w:p>
                                  <w:p w14:paraId="242E9694" w14:textId="77777777" w:rsidR="00E367AE" w:rsidRDefault="00E367AE">
                                    <w:pPr>
                                      <w:rPr>
                                        <w:rFonts w:ascii="Arial" w:eastAsia="Times New Roman" w:hAnsi="Arial" w:cs="Arial"/>
                                        <w:color w:val="403F42"/>
                                        <w:sz w:val="18"/>
                                        <w:szCs w:val="18"/>
                                      </w:rPr>
                                    </w:pPr>
                                    <w:r>
                                      <w:rPr>
                                        <w:rFonts w:ascii="Arial" w:eastAsia="Times New Roman" w:hAnsi="Arial" w:cs="Arial"/>
                                        <w:color w:val="403F42"/>
                                        <w:sz w:val="21"/>
                                        <w:szCs w:val="21"/>
                                      </w:rPr>
                                      <w:t xml:space="preserve">We're in the process of finalizing the legal portions of the trusts but we're able to receive funds through our fiduciary partner until the trusts of complete, the Synod of Lakes and Prairies. </w:t>
                                    </w:r>
                                    <w:hyperlink r:id="rId10" w:tgtFrame="_blank" w:history="1">
                                      <w:r>
                                        <w:rPr>
                                          <w:rStyle w:val="Hyperlink"/>
                                          <w:rFonts w:ascii="Arial" w:eastAsia="Times New Roman" w:hAnsi="Arial" w:cs="Arial"/>
                                          <w:color w:val="48A199"/>
                                          <w:sz w:val="21"/>
                                          <w:szCs w:val="21"/>
                                        </w:rPr>
                                        <w:t>Information about surrendering funds can be found here.</w:t>
                                      </w:r>
                                    </w:hyperlink>
                                    <w:r>
                                      <w:rPr>
                                        <w:rFonts w:ascii="Arial" w:eastAsia="Times New Roman" w:hAnsi="Arial" w:cs="Arial"/>
                                        <w:color w:val="403F42"/>
                                        <w:sz w:val="18"/>
                                        <w:szCs w:val="18"/>
                                      </w:rPr>
                                      <w:t xml:space="preserve"> </w:t>
                                    </w:r>
                                  </w:p>
                                  <w:p w14:paraId="2A5382C2" w14:textId="77777777" w:rsidR="00E367AE" w:rsidRDefault="00E367AE">
                                    <w:pPr>
                                      <w:rPr>
                                        <w:rFonts w:ascii="Arial" w:eastAsia="Times New Roman" w:hAnsi="Arial" w:cs="Arial"/>
                                        <w:color w:val="403F42"/>
                                        <w:sz w:val="18"/>
                                        <w:szCs w:val="18"/>
                                      </w:rPr>
                                    </w:pPr>
                                  </w:p>
                                  <w:p w14:paraId="60CC21E5" w14:textId="77777777" w:rsidR="00E367AE" w:rsidRDefault="00E367AE">
                                    <w:pPr>
                                      <w:rPr>
                                        <w:rFonts w:ascii="Arial" w:eastAsia="Times New Roman" w:hAnsi="Arial" w:cs="Arial"/>
                                        <w:color w:val="403F42"/>
                                        <w:sz w:val="18"/>
                                        <w:szCs w:val="18"/>
                                      </w:rPr>
                                    </w:pPr>
                                    <w:r>
                                      <w:rPr>
                                        <w:rFonts w:ascii="Arial" w:eastAsia="Times New Roman" w:hAnsi="Arial" w:cs="Arial"/>
                                        <w:color w:val="403F42"/>
                                        <w:sz w:val="21"/>
                                        <w:szCs w:val="21"/>
                                      </w:rPr>
                                      <w:t>We're so pleased that so many people are interested in the work of Restorative Actions and having conversations about how they might participate. We look forward to keeping in touch monthly as this initiative unfolds.</w:t>
                                    </w:r>
                                  </w:p>
                                </w:tc>
                              </w:tr>
                            </w:tbl>
                            <w:p w14:paraId="4F9D07EC" w14:textId="77777777" w:rsidR="00E367AE" w:rsidRDefault="00E367AE">
                              <w:pPr>
                                <w:rPr>
                                  <w:rFonts w:ascii="Times New Roman" w:eastAsia="Times New Roman" w:hAnsi="Times New Roman" w:cs="Times New Roman"/>
                                  <w:sz w:val="20"/>
                                  <w:szCs w:val="20"/>
                                </w:rPr>
                              </w:pPr>
                            </w:p>
                          </w:tc>
                        </w:tr>
                      </w:tbl>
                      <w:p w14:paraId="4DF88B0E" w14:textId="77777777" w:rsidR="00E367AE" w:rsidRDefault="00E367AE">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367AE" w14:paraId="6E82240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367AE" w14:paraId="770061B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E367AE" w14:paraId="12833F4C" w14:textId="77777777">
                                      <w:trPr>
                                        <w:jc w:val="center"/>
                                      </w:trPr>
                                      <w:tc>
                                        <w:tcPr>
                                          <w:tcW w:w="5000" w:type="pct"/>
                                          <w:tcMar>
                                            <w:top w:w="300" w:type="dxa"/>
                                            <w:left w:w="0" w:type="dxa"/>
                                            <w:bottom w:w="150" w:type="dxa"/>
                                            <w:right w:w="0" w:type="dxa"/>
                                          </w:tcMar>
                                          <w:hideMark/>
                                        </w:tcPr>
                                        <w:tbl>
                                          <w:tblPr>
                                            <w:tblW w:w="4700" w:type="pct"/>
                                            <w:jc w:val="center"/>
                                            <w:tblCellMar>
                                              <w:left w:w="0" w:type="dxa"/>
                                              <w:right w:w="0" w:type="dxa"/>
                                            </w:tblCellMar>
                                            <w:tblLook w:val="04A0" w:firstRow="1" w:lastRow="0" w:firstColumn="1" w:lastColumn="0" w:noHBand="0" w:noVBand="1"/>
                                          </w:tblPr>
                                          <w:tblGrid>
                                            <w:gridCol w:w="8460"/>
                                          </w:tblGrid>
                                          <w:tr w:rsidR="00E367AE" w14:paraId="15314D0C" w14:textId="77777777">
                                            <w:trPr>
                                              <w:trHeight w:val="15"/>
                                              <w:jc w:val="center"/>
                                            </w:trPr>
                                            <w:tc>
                                              <w:tcPr>
                                                <w:tcW w:w="0" w:type="auto"/>
                                                <w:shd w:val="clear" w:color="auto" w:fill="869198"/>
                                                <w:tcMar>
                                                  <w:top w:w="0" w:type="dxa"/>
                                                  <w:left w:w="0" w:type="dxa"/>
                                                  <w:bottom w:w="30" w:type="dxa"/>
                                                  <w:right w:w="0" w:type="dxa"/>
                                                </w:tcMar>
                                                <w:vAlign w:val="center"/>
                                                <w:hideMark/>
                                              </w:tcPr>
                                              <w:p w14:paraId="52FB7E83" w14:textId="2BBC536D" w:rsidR="00E367AE" w:rsidRDefault="00E367AE">
                                                <w:pPr>
                                                  <w:spacing w:line="15" w:lineRule="atLeast"/>
                                                  <w:jc w:val="center"/>
                                                  <w:rPr>
                                                    <w:rFonts w:eastAsia="Times New Roman"/>
                                                  </w:rPr>
                                                </w:pPr>
                                                <w:r>
                                                  <w:rPr>
                                                    <w:rFonts w:eastAsia="Times New Roman"/>
                                                    <w:noProof/>
                                                  </w:rPr>
                                                  <w:drawing>
                                                    <wp:inline distT="0" distB="0" distL="0" distR="0" wp14:anchorId="1F462983" wp14:editId="054463FB">
                                                      <wp:extent cx="44450" cy="6350"/>
                                                      <wp:effectExtent l="0" t="0" r="0" b="0"/>
                                                      <wp:docPr id="8" name="Picture 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1F657697" w14:textId="77777777" w:rsidR="00E367AE" w:rsidRDefault="00E367AE">
                                          <w:pPr>
                                            <w:jc w:val="center"/>
                                            <w:rPr>
                                              <w:rFonts w:ascii="Times New Roman" w:eastAsia="Times New Roman" w:hAnsi="Times New Roman" w:cs="Times New Roman"/>
                                              <w:sz w:val="20"/>
                                              <w:szCs w:val="20"/>
                                            </w:rPr>
                                          </w:pPr>
                                        </w:p>
                                      </w:tc>
                                    </w:tr>
                                  </w:tbl>
                                  <w:p w14:paraId="5020022D" w14:textId="77777777" w:rsidR="00E367AE" w:rsidRDefault="00E367AE">
                                    <w:pPr>
                                      <w:jc w:val="center"/>
                                      <w:rPr>
                                        <w:rFonts w:ascii="Times New Roman" w:eastAsia="Times New Roman" w:hAnsi="Times New Roman" w:cs="Times New Roman"/>
                                        <w:sz w:val="20"/>
                                        <w:szCs w:val="20"/>
                                      </w:rPr>
                                    </w:pPr>
                                  </w:p>
                                </w:tc>
                              </w:tr>
                            </w:tbl>
                            <w:p w14:paraId="64B0D256" w14:textId="77777777" w:rsidR="00E367AE" w:rsidRDefault="00E367AE">
                              <w:pPr>
                                <w:rPr>
                                  <w:rFonts w:ascii="Times New Roman" w:eastAsia="Times New Roman" w:hAnsi="Times New Roman" w:cs="Times New Roman"/>
                                  <w:sz w:val="20"/>
                                  <w:szCs w:val="20"/>
                                </w:rPr>
                              </w:pPr>
                            </w:p>
                          </w:tc>
                        </w:tr>
                      </w:tbl>
                      <w:p w14:paraId="11AC1062" w14:textId="77777777" w:rsidR="00E367AE" w:rsidRDefault="00E367AE">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367AE" w14:paraId="7866D15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367AE" w14:paraId="5F9FB547" w14:textId="77777777">
                                <w:tc>
                                  <w:tcPr>
                                    <w:tcW w:w="0" w:type="auto"/>
                                    <w:tcMar>
                                      <w:top w:w="150" w:type="dxa"/>
                                      <w:left w:w="300" w:type="dxa"/>
                                      <w:bottom w:w="150" w:type="dxa"/>
                                      <w:right w:w="300" w:type="dxa"/>
                                    </w:tcMar>
                                    <w:hideMark/>
                                  </w:tcPr>
                                  <w:p w14:paraId="10FD4729" w14:textId="77777777" w:rsidR="00E367AE" w:rsidRDefault="00E367AE">
                                    <w:pPr>
                                      <w:jc w:val="center"/>
                                      <w:rPr>
                                        <w:rFonts w:ascii="Arial" w:eastAsia="Times New Roman" w:hAnsi="Arial" w:cs="Arial"/>
                                        <w:b/>
                                        <w:bCs/>
                                        <w:color w:val="717A80"/>
                                        <w:sz w:val="24"/>
                                        <w:szCs w:val="24"/>
                                      </w:rPr>
                                    </w:pPr>
                                    <w:r>
                                      <w:rPr>
                                        <w:rFonts w:ascii="Arial" w:eastAsia="Times New Roman" w:hAnsi="Arial" w:cs="Arial"/>
                                        <w:b/>
                                        <w:bCs/>
                                        <w:color w:val="EF7061"/>
                                        <w:sz w:val="36"/>
                                        <w:szCs w:val="36"/>
                                      </w:rPr>
                                      <w:t>Resource Spotlight</w:t>
                                    </w:r>
                                  </w:p>
                                </w:tc>
                              </w:tr>
                            </w:tbl>
                            <w:p w14:paraId="0CFA4647" w14:textId="77777777" w:rsidR="00E367AE" w:rsidRDefault="00E367AE">
                              <w:pPr>
                                <w:rPr>
                                  <w:rFonts w:ascii="Times New Roman" w:eastAsia="Times New Roman" w:hAnsi="Times New Roman" w:cs="Times New Roman"/>
                                  <w:sz w:val="20"/>
                                  <w:szCs w:val="20"/>
                                </w:rPr>
                              </w:pPr>
                            </w:p>
                          </w:tc>
                        </w:tr>
                      </w:tbl>
                      <w:p w14:paraId="1B7984EB" w14:textId="77777777" w:rsidR="00E367AE" w:rsidRDefault="00E367AE">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4500"/>
                          <w:gridCol w:w="4500"/>
                        </w:tblGrid>
                        <w:tr w:rsidR="00E367AE" w14:paraId="02F6E321"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E367AE" w14:paraId="612D4E76" w14:textId="77777777">
                                <w:tc>
                                  <w:tcPr>
                                    <w:tcW w:w="0" w:type="auto"/>
                                    <w:tcMar>
                                      <w:top w:w="150" w:type="dxa"/>
                                      <w:left w:w="0" w:type="dxa"/>
                                      <w:bottom w:w="150" w:type="dxa"/>
                                      <w:right w:w="0" w:type="dxa"/>
                                    </w:tcMar>
                                    <w:hideMark/>
                                  </w:tcPr>
                                  <w:p w14:paraId="1FECF986" w14:textId="7CDDDEF4" w:rsidR="00E367AE" w:rsidRDefault="00E367AE">
                                    <w:pPr>
                                      <w:jc w:val="center"/>
                                      <w:rPr>
                                        <w:rFonts w:eastAsia="Times New Roman"/>
                                      </w:rPr>
                                    </w:pPr>
                                    <w:r>
                                      <w:rPr>
                                        <w:rFonts w:eastAsia="Times New Roman"/>
                                        <w:noProof/>
                                      </w:rPr>
                                      <w:drawing>
                                        <wp:inline distT="0" distB="0" distL="0" distR="0" wp14:anchorId="61B33BCA" wp14:editId="58D19F6C">
                                          <wp:extent cx="2622550" cy="40195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2550" cy="4019550"/>
                                                  </a:xfrm>
                                                  <a:prstGeom prst="rect">
                                                    <a:avLst/>
                                                  </a:prstGeom>
                                                  <a:noFill/>
                                                  <a:ln>
                                                    <a:noFill/>
                                                  </a:ln>
                                                </pic:spPr>
                                              </pic:pic>
                                            </a:graphicData>
                                          </a:graphic>
                                        </wp:inline>
                                      </w:drawing>
                                    </w:r>
                                  </w:p>
                                </w:tc>
                              </w:tr>
                            </w:tbl>
                            <w:p w14:paraId="2227FB55" w14:textId="77777777" w:rsidR="00E367AE" w:rsidRDefault="00E367AE">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E367AE" w14:paraId="1AA0324C" w14:textId="77777777">
                                <w:tc>
                                  <w:tcPr>
                                    <w:tcW w:w="0" w:type="auto"/>
                                    <w:tcMar>
                                      <w:top w:w="150" w:type="dxa"/>
                                      <w:left w:w="150" w:type="dxa"/>
                                      <w:bottom w:w="150" w:type="dxa"/>
                                      <w:right w:w="300" w:type="dxa"/>
                                    </w:tcMar>
                                  </w:tcPr>
                                  <w:p w14:paraId="72E1A605" w14:textId="77777777" w:rsidR="00E367AE" w:rsidRDefault="00E367AE">
                                    <w:pPr>
                                      <w:jc w:val="center"/>
                                      <w:rPr>
                                        <w:rFonts w:ascii="Arial" w:eastAsia="Times New Roman" w:hAnsi="Arial" w:cs="Arial"/>
                                        <w:color w:val="403F42"/>
                                        <w:sz w:val="18"/>
                                        <w:szCs w:val="18"/>
                                      </w:rPr>
                                    </w:pPr>
                                    <w:hyperlink r:id="rId13" w:tgtFrame="_blank" w:history="1">
                                      <w:r>
                                        <w:rPr>
                                          <w:rStyle w:val="Hyperlink"/>
                                          <w:rFonts w:ascii="Arial" w:eastAsia="Times New Roman" w:hAnsi="Arial" w:cs="Arial"/>
                                          <w:b/>
                                          <w:bCs/>
                                          <w:color w:val="EF7061"/>
                                          <w:sz w:val="21"/>
                                          <w:szCs w:val="21"/>
                                        </w:rPr>
                                        <w:t xml:space="preserve">The Sum of Us: What Racism Costs Everyone and How We Can Prosper Together </w:t>
                                      </w:r>
                                    </w:hyperlink>
                                  </w:p>
                                  <w:p w14:paraId="55AB0C38" w14:textId="77777777" w:rsidR="00E367AE" w:rsidRDefault="00E367AE">
                                    <w:pPr>
                                      <w:jc w:val="both"/>
                                      <w:rPr>
                                        <w:rFonts w:ascii="Arial" w:eastAsia="Times New Roman" w:hAnsi="Arial" w:cs="Arial"/>
                                        <w:color w:val="403F42"/>
                                        <w:sz w:val="18"/>
                                        <w:szCs w:val="18"/>
                                      </w:rPr>
                                    </w:pPr>
                                  </w:p>
                                  <w:p w14:paraId="1E00AAAB" w14:textId="77777777" w:rsidR="00E367AE" w:rsidRDefault="00E367AE">
                                    <w:pPr>
                                      <w:rPr>
                                        <w:rFonts w:ascii="Arial" w:eastAsia="Times New Roman" w:hAnsi="Arial" w:cs="Arial"/>
                                        <w:color w:val="403F42"/>
                                        <w:sz w:val="18"/>
                                        <w:szCs w:val="18"/>
                                      </w:rPr>
                                    </w:pPr>
                                    <w:r>
                                      <w:rPr>
                                        <w:rFonts w:ascii="Arial" w:eastAsia="Times New Roman" w:hAnsi="Arial" w:cs="Arial"/>
                                        <w:color w:val="403F42"/>
                                        <w:sz w:val="21"/>
                                        <w:szCs w:val="21"/>
                                      </w:rPr>
                                      <w:t>Heather McGhee’s specialty is the American economy–and the mystery of why it so often fails the American public. From the financial crisis to rising student debt to collapsing public infrastructure, she found a common root problem: racism. But not just in the most obvious indignities for people of color. Racism has costs for white people, too. It is the common denominator of our most vexing public problems, the core dysfunction of our democracy and constitutive of the spiritual and moral crises that grip us all. But how did this happen? And is there a way out?</w:t>
                                    </w:r>
                                  </w:p>
                                </w:tc>
                              </w:tr>
                            </w:tbl>
                            <w:p w14:paraId="0EB64EBA" w14:textId="77777777" w:rsidR="00E367AE" w:rsidRDefault="00E367AE">
                              <w:pPr>
                                <w:rPr>
                                  <w:rFonts w:ascii="Times New Roman" w:eastAsia="Times New Roman" w:hAnsi="Times New Roman" w:cs="Times New Roman"/>
                                  <w:sz w:val="20"/>
                                  <w:szCs w:val="20"/>
                                </w:rPr>
                              </w:pPr>
                            </w:p>
                          </w:tc>
                        </w:tr>
                      </w:tbl>
                      <w:p w14:paraId="54742D3F" w14:textId="77777777" w:rsidR="00E367AE" w:rsidRDefault="00E367AE">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367AE" w14:paraId="43406CC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367AE" w14:paraId="736E52A2" w14:textId="77777777">
                                <w:tc>
                                  <w:tcPr>
                                    <w:tcW w:w="0" w:type="auto"/>
                                    <w:hideMark/>
                                  </w:tcPr>
                                  <w:tbl>
                                    <w:tblPr>
                                      <w:tblW w:w="5000" w:type="pct"/>
                                      <w:jc w:val="center"/>
                                      <w:tblLook w:val="04A0" w:firstRow="1" w:lastRow="0" w:firstColumn="1" w:lastColumn="0" w:noHBand="0" w:noVBand="1"/>
                                    </w:tblPr>
                                    <w:tblGrid>
                                      <w:gridCol w:w="9000"/>
                                    </w:tblGrid>
                                    <w:tr w:rsidR="00E367AE" w14:paraId="4820DC03"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460"/>
                                          </w:tblGrid>
                                          <w:tr w:rsidR="00E367AE" w14:paraId="6B687FD1" w14:textId="77777777">
                                            <w:trPr>
                                              <w:trHeight w:val="15"/>
                                              <w:jc w:val="center"/>
                                            </w:trPr>
                                            <w:tc>
                                              <w:tcPr>
                                                <w:tcW w:w="0" w:type="auto"/>
                                                <w:shd w:val="clear" w:color="auto" w:fill="869198"/>
                                                <w:vAlign w:val="center"/>
                                                <w:hideMark/>
                                              </w:tcPr>
                                              <w:p w14:paraId="07F8B5F0" w14:textId="590F5135" w:rsidR="00E367AE" w:rsidRDefault="00E367AE">
                                                <w:pPr>
                                                  <w:spacing w:line="15" w:lineRule="atLeast"/>
                                                  <w:jc w:val="center"/>
                                                  <w:rPr>
                                                    <w:rFonts w:eastAsia="Times New Roman"/>
                                                  </w:rPr>
                                                </w:pPr>
                                                <w:r>
                                                  <w:rPr>
                                                    <w:rFonts w:eastAsia="Times New Roman"/>
                                                    <w:noProof/>
                                                  </w:rPr>
                                                  <w:lastRenderedPageBreak/>
                                                  <w:drawing>
                                                    <wp:inline distT="0" distB="0" distL="0" distR="0" wp14:anchorId="34098CE0" wp14:editId="070EACFE">
                                                      <wp:extent cx="44450" cy="6350"/>
                                                      <wp:effectExtent l="0" t="0" r="0" b="0"/>
                                                      <wp:docPr id="6" name="Picture 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22FC67A5" w14:textId="77777777" w:rsidR="00E367AE" w:rsidRDefault="00E367AE">
                                          <w:pPr>
                                            <w:jc w:val="center"/>
                                            <w:rPr>
                                              <w:rFonts w:ascii="Times New Roman" w:eastAsia="Times New Roman" w:hAnsi="Times New Roman" w:cs="Times New Roman"/>
                                              <w:sz w:val="20"/>
                                              <w:szCs w:val="20"/>
                                            </w:rPr>
                                          </w:pPr>
                                        </w:p>
                                      </w:tc>
                                    </w:tr>
                                  </w:tbl>
                                  <w:p w14:paraId="2FA54C56" w14:textId="77777777" w:rsidR="00E367AE" w:rsidRDefault="00E367AE">
                                    <w:pPr>
                                      <w:jc w:val="center"/>
                                      <w:rPr>
                                        <w:rFonts w:ascii="Times New Roman" w:eastAsia="Times New Roman" w:hAnsi="Times New Roman" w:cs="Times New Roman"/>
                                        <w:sz w:val="20"/>
                                        <w:szCs w:val="20"/>
                                      </w:rPr>
                                    </w:pPr>
                                  </w:p>
                                </w:tc>
                              </w:tr>
                            </w:tbl>
                            <w:p w14:paraId="6A65176C" w14:textId="77777777" w:rsidR="00E367AE" w:rsidRDefault="00E367AE">
                              <w:pPr>
                                <w:rPr>
                                  <w:rFonts w:ascii="Times New Roman" w:eastAsia="Times New Roman" w:hAnsi="Times New Roman" w:cs="Times New Roman"/>
                                  <w:sz w:val="20"/>
                                  <w:szCs w:val="20"/>
                                </w:rPr>
                              </w:pPr>
                            </w:p>
                          </w:tc>
                        </w:tr>
                      </w:tbl>
                      <w:p w14:paraId="19996F93" w14:textId="77777777" w:rsidR="00E367AE" w:rsidRDefault="00E367AE">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367AE" w14:paraId="0FB6DFB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367AE" w14:paraId="52DB5F7E" w14:textId="77777777">
                                <w:tc>
                                  <w:tcPr>
                                    <w:tcW w:w="0" w:type="auto"/>
                                    <w:tcMar>
                                      <w:top w:w="150" w:type="dxa"/>
                                      <w:left w:w="300" w:type="dxa"/>
                                      <w:bottom w:w="150" w:type="dxa"/>
                                      <w:right w:w="300" w:type="dxa"/>
                                    </w:tcMar>
                                    <w:hideMark/>
                                  </w:tcPr>
                                  <w:p w14:paraId="2E5A221C" w14:textId="77777777" w:rsidR="00E367AE" w:rsidRDefault="00E367AE">
                                    <w:pPr>
                                      <w:jc w:val="center"/>
                                      <w:rPr>
                                        <w:rFonts w:ascii="Arial" w:eastAsia="Times New Roman" w:hAnsi="Arial" w:cs="Arial"/>
                                        <w:b/>
                                        <w:bCs/>
                                        <w:color w:val="717A80"/>
                                        <w:sz w:val="24"/>
                                        <w:szCs w:val="24"/>
                                      </w:rPr>
                                    </w:pPr>
                                    <w:r>
                                      <w:rPr>
                                        <w:rFonts w:ascii="Arial" w:eastAsia="Times New Roman" w:hAnsi="Arial" w:cs="Arial"/>
                                        <w:b/>
                                        <w:bCs/>
                                        <w:color w:val="EF7061"/>
                                        <w:sz w:val="36"/>
                                        <w:szCs w:val="36"/>
                                      </w:rPr>
                                      <w:t>More from Heather McGee</w:t>
                                    </w:r>
                                  </w:p>
                                </w:tc>
                              </w:tr>
                            </w:tbl>
                            <w:p w14:paraId="44EB3E03" w14:textId="77777777" w:rsidR="00E367AE" w:rsidRDefault="00E367AE">
                              <w:pPr>
                                <w:rPr>
                                  <w:rFonts w:ascii="Times New Roman" w:eastAsia="Times New Roman" w:hAnsi="Times New Roman" w:cs="Times New Roman"/>
                                  <w:sz w:val="20"/>
                                  <w:szCs w:val="20"/>
                                </w:rPr>
                              </w:pPr>
                            </w:p>
                          </w:tc>
                        </w:tr>
                      </w:tbl>
                      <w:p w14:paraId="75B25004" w14:textId="77777777" w:rsidR="00E367AE" w:rsidRDefault="00E367AE">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367AE" w14:paraId="18F481C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367AE" w14:paraId="08EAF00C" w14:textId="77777777">
                                <w:tc>
                                  <w:tcPr>
                                    <w:tcW w:w="0" w:type="auto"/>
                                    <w:tcMar>
                                      <w:top w:w="150" w:type="dxa"/>
                                      <w:left w:w="300" w:type="dxa"/>
                                      <w:bottom w:w="150" w:type="dxa"/>
                                      <w:right w:w="300" w:type="dxa"/>
                                    </w:tcMar>
                                  </w:tcPr>
                                  <w:tbl>
                                    <w:tblPr>
                                      <w:tblpPr w:leftFromText="45" w:rightFromText="115" w:vertAnchor="text" w:tblpXSpec="right" w:tblpYSpec="center"/>
                                      <w:tblW w:w="0" w:type="auto"/>
                                      <w:tblCellMar>
                                        <w:left w:w="0" w:type="dxa"/>
                                        <w:right w:w="0" w:type="dxa"/>
                                      </w:tblCellMar>
                                      <w:tblLook w:val="04A0" w:firstRow="1" w:lastRow="0" w:firstColumn="1" w:lastColumn="0" w:noHBand="0" w:noVBand="1"/>
                                    </w:tblPr>
                                    <w:tblGrid>
                                      <w:gridCol w:w="225"/>
                                      <w:gridCol w:w="5130"/>
                                    </w:tblGrid>
                                    <w:tr w:rsidR="00E367AE" w14:paraId="15A4211B" w14:textId="77777777">
                                      <w:trPr>
                                        <w:trHeight w:val="15"/>
                                      </w:trPr>
                                      <w:tc>
                                        <w:tcPr>
                                          <w:tcW w:w="225" w:type="dxa"/>
                                          <w:hideMark/>
                                        </w:tcPr>
                                        <w:p w14:paraId="54B49B0B" w14:textId="76B78C2A" w:rsidR="00E367AE" w:rsidRDefault="00E367AE">
                                          <w:pPr>
                                            <w:spacing w:line="15" w:lineRule="atLeast"/>
                                            <w:jc w:val="center"/>
                                            <w:rPr>
                                              <w:rFonts w:eastAsia="Times New Roman"/>
                                            </w:rPr>
                                          </w:pPr>
                                          <w:r>
                                            <w:rPr>
                                              <w:rFonts w:eastAsia="Times New Roman"/>
                                              <w:noProof/>
                                            </w:rPr>
                                            <w:drawing>
                                              <wp:inline distT="0" distB="0" distL="0" distR="0" wp14:anchorId="6D6E34B4" wp14:editId="63BD7828">
                                                <wp:extent cx="139700" cy="6350"/>
                                                <wp:effectExtent l="0" t="0" r="0" b="0"/>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hideMark/>
                                        </w:tcPr>
                                        <w:p w14:paraId="2FACDCEC" w14:textId="7741AF0A" w:rsidR="00E367AE" w:rsidRDefault="00E367AE">
                                          <w:pPr>
                                            <w:jc w:val="center"/>
                                            <w:rPr>
                                              <w:rFonts w:eastAsia="Times New Roman"/>
                                            </w:rPr>
                                          </w:pPr>
                                          <w:r>
                                            <w:rPr>
                                              <w:rFonts w:eastAsia="Times New Roman"/>
                                              <w:noProof/>
                                              <w:color w:val="48A199"/>
                                            </w:rPr>
                                            <w:drawing>
                                              <wp:inline distT="0" distB="0" distL="0" distR="0" wp14:anchorId="37E8DA99" wp14:editId="02E71C9F">
                                                <wp:extent cx="3257550" cy="2057400"/>
                                                <wp:effectExtent l="0" t="0" r="0" b="0"/>
                                                <wp:docPr id="4" name="Picture 4" descr="A person holding a frisbee&#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frisbee&#10;&#10;Description automatically generated">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7550" cy="2057400"/>
                                                        </a:xfrm>
                                                        <a:prstGeom prst="rect">
                                                          <a:avLst/>
                                                        </a:prstGeom>
                                                        <a:noFill/>
                                                        <a:ln>
                                                          <a:noFill/>
                                                        </a:ln>
                                                      </pic:spPr>
                                                    </pic:pic>
                                                  </a:graphicData>
                                                </a:graphic>
                                              </wp:inline>
                                            </w:drawing>
                                          </w:r>
                                        </w:p>
                                      </w:tc>
                                    </w:tr>
                                    <w:tr w:rsidR="00E367AE" w14:paraId="477F6EC8" w14:textId="77777777">
                                      <w:trPr>
                                        <w:trHeight w:val="75"/>
                                      </w:trPr>
                                      <w:tc>
                                        <w:tcPr>
                                          <w:tcW w:w="75" w:type="dxa"/>
                                          <w:hideMark/>
                                        </w:tcPr>
                                        <w:p w14:paraId="5496B457" w14:textId="52C31AEF" w:rsidR="00E367AE" w:rsidRDefault="00E367AE">
                                          <w:pPr>
                                            <w:spacing w:line="15" w:lineRule="atLeast"/>
                                            <w:jc w:val="center"/>
                                            <w:rPr>
                                              <w:rFonts w:eastAsia="Times New Roman"/>
                                            </w:rPr>
                                          </w:pPr>
                                          <w:r>
                                            <w:rPr>
                                              <w:rFonts w:eastAsia="Times New Roman"/>
                                              <w:noProof/>
                                            </w:rPr>
                                            <w:drawing>
                                              <wp:inline distT="0" distB="0" distL="0" distR="0" wp14:anchorId="7B16E723" wp14:editId="7C7C973E">
                                                <wp:extent cx="44450" cy="6350"/>
                                                <wp:effectExtent l="0" t="0" r="0" b="0"/>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c>
                                        <w:tcPr>
                                          <w:tcW w:w="0" w:type="auto"/>
                                          <w:hideMark/>
                                        </w:tcPr>
                                        <w:p w14:paraId="34915BE7" w14:textId="28E2F2CD" w:rsidR="00E367AE" w:rsidRDefault="00E367AE">
                                          <w:pPr>
                                            <w:spacing w:line="15" w:lineRule="atLeast"/>
                                            <w:jc w:val="center"/>
                                            <w:rPr>
                                              <w:rFonts w:eastAsia="Times New Roman"/>
                                            </w:rPr>
                                          </w:pPr>
                                          <w:r>
                                            <w:rPr>
                                              <w:rFonts w:eastAsia="Times New Roman"/>
                                              <w:noProof/>
                                            </w:rPr>
                                            <w:drawing>
                                              <wp:inline distT="0" distB="0" distL="0" distR="0" wp14:anchorId="38AE1576" wp14:editId="77FFBC2D">
                                                <wp:extent cx="6350" cy="44450"/>
                                                <wp:effectExtent l="0" t="0" r="0" b="0"/>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44450"/>
                                                        </a:xfrm>
                                                        <a:prstGeom prst="rect">
                                                          <a:avLst/>
                                                        </a:prstGeom>
                                                        <a:noFill/>
                                                        <a:ln>
                                                          <a:noFill/>
                                                        </a:ln>
                                                      </pic:spPr>
                                                    </pic:pic>
                                                  </a:graphicData>
                                                </a:graphic>
                                              </wp:inline>
                                            </w:drawing>
                                          </w:r>
                                        </w:p>
                                      </w:tc>
                                    </w:tr>
                                  </w:tbl>
                                  <w:p w14:paraId="7EC9BB87" w14:textId="77777777" w:rsidR="00E367AE" w:rsidRDefault="00E367AE">
                                    <w:pPr>
                                      <w:rPr>
                                        <w:rFonts w:ascii="Arial" w:eastAsia="Times New Roman" w:hAnsi="Arial" w:cs="Arial"/>
                                        <w:color w:val="403F42"/>
                                        <w:sz w:val="18"/>
                                        <w:szCs w:val="18"/>
                                      </w:rPr>
                                    </w:pPr>
                                    <w:r>
                                      <w:rPr>
                                        <w:rFonts w:ascii="Arial" w:eastAsia="Times New Roman" w:hAnsi="Arial" w:cs="Arial"/>
                                        <w:color w:val="403F42"/>
                                        <w:sz w:val="21"/>
                                        <w:szCs w:val="21"/>
                                      </w:rPr>
                                      <w:t xml:space="preserve">If you're short on reading time and want a preview of the content of the book, check out </w:t>
                                    </w:r>
                                    <w:hyperlink r:id="rId16" w:tgtFrame="_blank" w:history="1">
                                      <w:r>
                                        <w:rPr>
                                          <w:rStyle w:val="Hyperlink"/>
                                          <w:rFonts w:ascii="Arial" w:eastAsia="Times New Roman" w:hAnsi="Arial" w:cs="Arial"/>
                                          <w:color w:val="48A199"/>
                                          <w:sz w:val="21"/>
                                          <w:szCs w:val="21"/>
                                        </w:rPr>
                                        <w:t>Heather's 14 minute TED talk</w:t>
                                      </w:r>
                                    </w:hyperlink>
                                    <w:r>
                                      <w:rPr>
                                        <w:rFonts w:ascii="Arial" w:eastAsia="Times New Roman" w:hAnsi="Arial" w:cs="Arial"/>
                                        <w:color w:val="403F42"/>
                                        <w:sz w:val="21"/>
                                        <w:szCs w:val="21"/>
                                      </w:rPr>
                                      <w:t>.</w:t>
                                    </w:r>
                                    <w:r>
                                      <w:rPr>
                                        <w:rFonts w:ascii="Arial" w:eastAsia="Times New Roman" w:hAnsi="Arial" w:cs="Arial"/>
                                        <w:color w:val="403F42"/>
                                        <w:sz w:val="18"/>
                                        <w:szCs w:val="18"/>
                                      </w:rPr>
                                      <w:t xml:space="preserve"> </w:t>
                                    </w:r>
                                  </w:p>
                                  <w:p w14:paraId="1C2C382F" w14:textId="77777777" w:rsidR="00E367AE" w:rsidRDefault="00E367AE">
                                    <w:pPr>
                                      <w:rPr>
                                        <w:rFonts w:ascii="Arial" w:eastAsia="Times New Roman" w:hAnsi="Arial" w:cs="Arial"/>
                                        <w:color w:val="403F42"/>
                                        <w:sz w:val="18"/>
                                        <w:szCs w:val="18"/>
                                      </w:rPr>
                                    </w:pPr>
                                  </w:p>
                                  <w:p w14:paraId="67742C94" w14:textId="77777777" w:rsidR="00E367AE" w:rsidRDefault="00E367AE">
                                    <w:pPr>
                                      <w:rPr>
                                        <w:rFonts w:ascii="Arial" w:eastAsia="Times New Roman" w:hAnsi="Arial" w:cs="Arial"/>
                                        <w:color w:val="403F42"/>
                                        <w:sz w:val="18"/>
                                        <w:szCs w:val="18"/>
                                      </w:rPr>
                                    </w:pPr>
                                    <w:r>
                                      <w:rPr>
                                        <w:rFonts w:ascii="Arial" w:eastAsia="Times New Roman" w:hAnsi="Arial" w:cs="Arial"/>
                                        <w:color w:val="403F42"/>
                                        <w:sz w:val="21"/>
                                        <w:szCs w:val="21"/>
                                      </w:rPr>
                                      <w:t xml:space="preserve">If you've got a younger reader in your life, check out </w:t>
                                    </w:r>
                                    <w:hyperlink r:id="rId17" w:tgtFrame="_blank" w:history="1">
                                      <w:r>
                                        <w:rPr>
                                          <w:rStyle w:val="Hyperlink"/>
                                          <w:rFonts w:ascii="Arial" w:eastAsia="Times New Roman" w:hAnsi="Arial" w:cs="Arial"/>
                                          <w:i/>
                                          <w:iCs/>
                                          <w:color w:val="48A199"/>
                                          <w:sz w:val="21"/>
                                          <w:szCs w:val="21"/>
                                        </w:rPr>
                                        <w:t>The Sum of Us: (Adapted for Young Readers) How Racism Hurts</w:t>
                                      </w:r>
                                    </w:hyperlink>
                                    <w:r>
                                      <w:rPr>
                                        <w:rFonts w:ascii="Arial" w:eastAsia="Times New Roman" w:hAnsi="Arial" w:cs="Arial"/>
                                        <w:color w:val="403F42"/>
                                        <w:sz w:val="18"/>
                                        <w:szCs w:val="18"/>
                                      </w:rPr>
                                      <w:t xml:space="preserve"> </w:t>
                                    </w:r>
                                  </w:p>
                                  <w:p w14:paraId="6EDF0ADF" w14:textId="77777777" w:rsidR="00E367AE" w:rsidRDefault="00E367AE">
                                    <w:pPr>
                                      <w:rPr>
                                        <w:rFonts w:ascii="Arial" w:eastAsia="Times New Roman" w:hAnsi="Arial" w:cs="Arial"/>
                                        <w:color w:val="403F42"/>
                                        <w:sz w:val="18"/>
                                        <w:szCs w:val="18"/>
                                      </w:rPr>
                                    </w:pPr>
                                  </w:p>
                                  <w:p w14:paraId="7DB0F66F" w14:textId="77777777" w:rsidR="00E367AE" w:rsidRDefault="00E367AE">
                                    <w:pPr>
                                      <w:rPr>
                                        <w:rFonts w:ascii="Arial" w:eastAsia="Times New Roman" w:hAnsi="Arial" w:cs="Arial"/>
                                        <w:color w:val="403F42"/>
                                        <w:sz w:val="18"/>
                                        <w:szCs w:val="18"/>
                                      </w:rPr>
                                    </w:pPr>
                                    <w:r>
                                      <w:rPr>
                                        <w:rFonts w:ascii="Arial" w:eastAsia="Times New Roman" w:hAnsi="Arial" w:cs="Arial"/>
                                        <w:color w:val="403F42"/>
                                        <w:sz w:val="21"/>
                                        <w:szCs w:val="21"/>
                                      </w:rPr>
                                      <w:t xml:space="preserve">OR, check out </w:t>
                                    </w:r>
                                    <w:hyperlink r:id="rId18" w:tgtFrame="_blank" w:history="1">
                                      <w:r>
                                        <w:rPr>
                                          <w:rStyle w:val="Hyperlink"/>
                                          <w:rFonts w:ascii="Arial" w:eastAsia="Times New Roman" w:hAnsi="Arial" w:cs="Arial"/>
                                          <w:color w:val="48A199"/>
                                          <w:sz w:val="21"/>
                                          <w:szCs w:val="21"/>
                                        </w:rPr>
                                        <w:t>Heather's podcast - also called The Sum of Us.</w:t>
                                      </w:r>
                                    </w:hyperlink>
                                    <w:r>
                                      <w:rPr>
                                        <w:rFonts w:ascii="Arial" w:eastAsia="Times New Roman" w:hAnsi="Arial" w:cs="Arial"/>
                                        <w:color w:val="403F42"/>
                                        <w:sz w:val="18"/>
                                        <w:szCs w:val="18"/>
                                      </w:rPr>
                                      <w:t xml:space="preserve"> </w:t>
                                    </w:r>
                                  </w:p>
                                </w:tc>
                              </w:tr>
                            </w:tbl>
                            <w:p w14:paraId="3807A93E" w14:textId="77777777" w:rsidR="00E367AE" w:rsidRDefault="00E367AE">
                              <w:pPr>
                                <w:rPr>
                                  <w:rFonts w:ascii="Times New Roman" w:eastAsia="Times New Roman" w:hAnsi="Times New Roman" w:cs="Times New Roman"/>
                                  <w:sz w:val="20"/>
                                  <w:szCs w:val="20"/>
                                </w:rPr>
                              </w:pPr>
                            </w:p>
                          </w:tc>
                        </w:tr>
                      </w:tbl>
                      <w:p w14:paraId="77243384" w14:textId="77777777" w:rsidR="00E367AE" w:rsidRDefault="00E367AE">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367AE" w14:paraId="52B3EBC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367AE" w14:paraId="767D068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E367AE" w14:paraId="24CFEDF0" w14:textId="77777777">
                                      <w:trPr>
                                        <w:trHeight w:val="15"/>
                                        <w:jc w:val="center"/>
                                      </w:trPr>
                                      <w:tc>
                                        <w:tcPr>
                                          <w:tcW w:w="5000" w:type="pct"/>
                                          <w:tcMar>
                                            <w:top w:w="0" w:type="dxa"/>
                                            <w:left w:w="0" w:type="dxa"/>
                                            <w:bottom w:w="300" w:type="dxa"/>
                                            <w:right w:w="0" w:type="dxa"/>
                                          </w:tcMar>
                                          <w:hideMark/>
                                        </w:tcPr>
                                        <w:p w14:paraId="42D948F0" w14:textId="529105C8" w:rsidR="00E367AE" w:rsidRDefault="00E367AE">
                                          <w:pPr>
                                            <w:spacing w:line="15" w:lineRule="atLeast"/>
                                            <w:jc w:val="center"/>
                                            <w:rPr>
                                              <w:rFonts w:eastAsia="Times New Roman"/>
                                            </w:rPr>
                                          </w:pPr>
                                          <w:r>
                                            <w:rPr>
                                              <w:rFonts w:eastAsia="Times New Roman"/>
                                              <w:noProof/>
                                            </w:rPr>
                                            <w:drawing>
                                              <wp:inline distT="0" distB="0" distL="0" distR="0" wp14:anchorId="097A3181" wp14:editId="01206360">
                                                <wp:extent cx="44450" cy="6350"/>
                                                <wp:effectExtent l="0" t="0" r="0" b="0"/>
                                                <wp:docPr id="1" name="Picture 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57E7E65B" w14:textId="77777777" w:rsidR="00E367AE" w:rsidRDefault="00E367AE">
                                    <w:pPr>
                                      <w:jc w:val="center"/>
                                      <w:rPr>
                                        <w:rFonts w:ascii="Times New Roman" w:eastAsia="Times New Roman" w:hAnsi="Times New Roman" w:cs="Times New Roman"/>
                                        <w:sz w:val="20"/>
                                        <w:szCs w:val="20"/>
                                      </w:rPr>
                                    </w:pPr>
                                  </w:p>
                                </w:tc>
                              </w:tr>
                            </w:tbl>
                            <w:p w14:paraId="357132BA" w14:textId="77777777" w:rsidR="00E367AE" w:rsidRDefault="00E367AE">
                              <w:pPr>
                                <w:rPr>
                                  <w:rFonts w:ascii="Times New Roman" w:eastAsia="Times New Roman" w:hAnsi="Times New Roman" w:cs="Times New Roman"/>
                                  <w:sz w:val="20"/>
                                  <w:szCs w:val="20"/>
                                </w:rPr>
                              </w:pPr>
                            </w:p>
                          </w:tc>
                        </w:tr>
                      </w:tbl>
                      <w:p w14:paraId="5B69F655" w14:textId="77777777" w:rsidR="00E367AE" w:rsidRDefault="00E367AE">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367AE" w14:paraId="7001DEBB" w14:textId="77777777">
                          <w:trPr>
                            <w:jc w:val="center"/>
                          </w:trPr>
                          <w:tc>
                            <w:tcPr>
                              <w:tcW w:w="5000" w:type="pct"/>
                              <w:shd w:val="clear" w:color="auto" w:fill="717A80"/>
                              <w:hideMark/>
                            </w:tcPr>
                            <w:tbl>
                              <w:tblPr>
                                <w:tblW w:w="5000" w:type="pct"/>
                                <w:tblCellMar>
                                  <w:left w:w="0" w:type="dxa"/>
                                  <w:right w:w="0" w:type="dxa"/>
                                </w:tblCellMar>
                                <w:tblLook w:val="04A0" w:firstRow="1" w:lastRow="0" w:firstColumn="1" w:lastColumn="0" w:noHBand="0" w:noVBand="1"/>
                              </w:tblPr>
                              <w:tblGrid>
                                <w:gridCol w:w="9000"/>
                              </w:tblGrid>
                              <w:tr w:rsidR="00E367AE" w14:paraId="4A48CB5C" w14:textId="77777777">
                                <w:tc>
                                  <w:tcPr>
                                    <w:tcW w:w="0" w:type="auto"/>
                                    <w:tcMar>
                                      <w:top w:w="150" w:type="dxa"/>
                                      <w:left w:w="300" w:type="dxa"/>
                                      <w:bottom w:w="150" w:type="dxa"/>
                                      <w:right w:w="300" w:type="dxa"/>
                                    </w:tcMar>
                                    <w:hideMark/>
                                  </w:tcPr>
                                  <w:p w14:paraId="0B1BF313" w14:textId="77777777" w:rsidR="00E367AE" w:rsidRDefault="00E367AE">
                                    <w:pPr>
                                      <w:jc w:val="center"/>
                                      <w:rPr>
                                        <w:rFonts w:ascii="Arial" w:eastAsia="Times New Roman" w:hAnsi="Arial" w:cs="Arial"/>
                                        <w:b/>
                                        <w:bCs/>
                                        <w:color w:val="FFFFFF"/>
                                        <w:sz w:val="36"/>
                                        <w:szCs w:val="36"/>
                                      </w:rPr>
                                    </w:pPr>
                                    <w:r>
                                      <w:rPr>
                                        <w:rFonts w:ascii="Arial" w:eastAsia="Times New Roman" w:hAnsi="Arial" w:cs="Arial"/>
                                        <w:b/>
                                        <w:bCs/>
                                        <w:color w:val="FFFFFF"/>
                                        <w:sz w:val="36"/>
                                        <w:szCs w:val="36"/>
                                      </w:rPr>
                                      <w:t>‌</w:t>
                                    </w:r>
                                  </w:p>
                                </w:tc>
                              </w:tr>
                            </w:tbl>
                            <w:p w14:paraId="65AE6FBF" w14:textId="77777777" w:rsidR="00E367AE" w:rsidRDefault="00E367AE">
                              <w:pPr>
                                <w:rPr>
                                  <w:rFonts w:ascii="Times New Roman" w:eastAsia="Times New Roman" w:hAnsi="Times New Roman" w:cs="Times New Roman"/>
                                  <w:sz w:val="20"/>
                                  <w:szCs w:val="20"/>
                                </w:rPr>
                              </w:pPr>
                            </w:p>
                          </w:tc>
                        </w:tr>
                      </w:tbl>
                      <w:p w14:paraId="12CA9ECD" w14:textId="77777777" w:rsidR="00E367AE" w:rsidRDefault="00E367AE">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367AE" w14:paraId="0C48CDA6"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E367AE" w14:paraId="2835CAB0" w14:textId="77777777">
                                <w:tc>
                                  <w:tcPr>
                                    <w:tcW w:w="0" w:type="auto"/>
                                    <w:tcMar>
                                      <w:top w:w="150" w:type="dxa"/>
                                      <w:left w:w="300" w:type="dxa"/>
                                      <w:bottom w:w="150" w:type="dxa"/>
                                      <w:right w:w="300" w:type="dxa"/>
                                    </w:tcMar>
                                    <w:hideMark/>
                                  </w:tcPr>
                                  <w:p w14:paraId="023AE37C" w14:textId="77777777" w:rsidR="00E367AE" w:rsidRDefault="00E367AE">
                                    <w:pPr>
                                      <w:jc w:val="center"/>
                                      <w:rPr>
                                        <w:rFonts w:ascii="Arial" w:eastAsia="Times New Roman" w:hAnsi="Arial" w:cs="Arial"/>
                                        <w:b/>
                                        <w:bCs/>
                                        <w:color w:val="717A80"/>
                                        <w:sz w:val="24"/>
                                        <w:szCs w:val="24"/>
                                      </w:rPr>
                                    </w:pPr>
                                    <w:r>
                                      <w:rPr>
                                        <w:rFonts w:ascii="Arial" w:eastAsia="Times New Roman" w:hAnsi="Arial" w:cs="Arial"/>
                                        <w:b/>
                                        <w:bCs/>
                                        <w:color w:val="EF7061"/>
                                        <w:sz w:val="36"/>
                                        <w:szCs w:val="36"/>
                                      </w:rPr>
                                      <w:t>An Invitation</w:t>
                                    </w:r>
                                  </w:p>
                                </w:tc>
                              </w:tr>
                              <w:tr w:rsidR="00E367AE" w14:paraId="58A96BD0" w14:textId="77777777">
                                <w:tc>
                                  <w:tcPr>
                                    <w:tcW w:w="0" w:type="auto"/>
                                    <w:tcMar>
                                      <w:top w:w="150" w:type="dxa"/>
                                      <w:left w:w="300" w:type="dxa"/>
                                      <w:bottom w:w="150" w:type="dxa"/>
                                      <w:right w:w="300" w:type="dxa"/>
                                    </w:tcMar>
                                  </w:tcPr>
                                  <w:p w14:paraId="32AD9616" w14:textId="77777777" w:rsidR="00E367AE" w:rsidRDefault="00E367AE">
                                    <w:pPr>
                                      <w:rPr>
                                        <w:rFonts w:ascii="Arial" w:eastAsia="Times New Roman" w:hAnsi="Arial" w:cs="Arial"/>
                                        <w:color w:val="403F42"/>
                                        <w:sz w:val="18"/>
                                        <w:szCs w:val="18"/>
                                      </w:rPr>
                                    </w:pPr>
                                    <w:r>
                                      <w:rPr>
                                        <w:rFonts w:ascii="Tahoma" w:eastAsia="Times New Roman" w:hAnsi="Tahoma" w:cs="Tahoma"/>
                                        <w:color w:val="403F42"/>
                                        <w:sz w:val="21"/>
                                        <w:szCs w:val="21"/>
                                      </w:rPr>
                                      <w:t>﻿</w:t>
                                    </w:r>
                                    <w:r>
                                      <w:rPr>
                                        <w:rFonts w:ascii="Arial" w:eastAsia="Times New Roman" w:hAnsi="Arial" w:cs="Arial"/>
                                        <w:color w:val="403F42"/>
                                        <w:sz w:val="21"/>
                                        <w:szCs w:val="21"/>
                                      </w:rPr>
                                      <w:t xml:space="preserve">Members of our team are always available for conversation, presentations, and consultation. </w:t>
                                    </w:r>
                                  </w:p>
                                  <w:p w14:paraId="486393CC" w14:textId="77777777" w:rsidR="00E367AE" w:rsidRDefault="00E367AE">
                                    <w:pPr>
                                      <w:rPr>
                                        <w:rFonts w:ascii="Arial" w:eastAsia="Times New Roman" w:hAnsi="Arial" w:cs="Arial"/>
                                        <w:color w:val="403F42"/>
                                        <w:sz w:val="18"/>
                                        <w:szCs w:val="18"/>
                                      </w:rPr>
                                    </w:pPr>
                                  </w:p>
                                  <w:p w14:paraId="2F29CFBA" w14:textId="77777777" w:rsidR="00E367AE" w:rsidRDefault="00E367AE">
                                    <w:pPr>
                                      <w:rPr>
                                        <w:rFonts w:ascii="Arial" w:eastAsia="Times New Roman" w:hAnsi="Arial" w:cs="Arial"/>
                                        <w:color w:val="403F42"/>
                                        <w:sz w:val="18"/>
                                        <w:szCs w:val="18"/>
                                      </w:rPr>
                                    </w:pPr>
                                    <w:r>
                                      <w:rPr>
                                        <w:rFonts w:ascii="Arial" w:eastAsia="Times New Roman" w:hAnsi="Arial" w:cs="Arial"/>
                                        <w:color w:val="403F42"/>
                                        <w:sz w:val="21"/>
                                        <w:szCs w:val="21"/>
                                      </w:rPr>
                                      <w:t xml:space="preserve">We've met with councils, sessions, mission committees, </w:t>
                                    </w:r>
                                    <w:proofErr w:type="gramStart"/>
                                    <w:r>
                                      <w:rPr>
                                        <w:rFonts w:ascii="Arial" w:eastAsia="Times New Roman" w:hAnsi="Arial" w:cs="Arial"/>
                                        <w:color w:val="403F42"/>
                                        <w:sz w:val="21"/>
                                        <w:szCs w:val="21"/>
                                      </w:rPr>
                                      <w:t>diversity</w:t>
                                    </w:r>
                                    <w:proofErr w:type="gramEnd"/>
                                    <w:r>
                                      <w:rPr>
                                        <w:rFonts w:ascii="Arial" w:eastAsia="Times New Roman" w:hAnsi="Arial" w:cs="Arial"/>
                                        <w:color w:val="403F42"/>
                                        <w:sz w:val="21"/>
                                        <w:szCs w:val="21"/>
                                      </w:rPr>
                                      <w:t xml:space="preserve"> and inclusion teams, and we'd love to meet with you!</w:t>
                                    </w:r>
                                  </w:p>
                                  <w:p w14:paraId="7212EB82" w14:textId="77777777" w:rsidR="00E367AE" w:rsidRDefault="00E367AE">
                                    <w:pPr>
                                      <w:rPr>
                                        <w:rFonts w:ascii="Arial" w:eastAsia="Times New Roman" w:hAnsi="Arial" w:cs="Arial"/>
                                        <w:color w:val="403F42"/>
                                        <w:sz w:val="18"/>
                                        <w:szCs w:val="18"/>
                                      </w:rPr>
                                    </w:pPr>
                                  </w:p>
                                  <w:p w14:paraId="5AE1CB5E" w14:textId="77777777" w:rsidR="00E367AE" w:rsidRDefault="00E367AE">
                                    <w:pPr>
                                      <w:rPr>
                                        <w:rFonts w:ascii="Arial" w:eastAsia="Times New Roman" w:hAnsi="Arial" w:cs="Arial"/>
                                        <w:color w:val="403F42"/>
                                        <w:sz w:val="18"/>
                                        <w:szCs w:val="18"/>
                                      </w:rPr>
                                    </w:pPr>
                                    <w:r>
                                      <w:rPr>
                                        <w:rFonts w:ascii="Arial" w:eastAsia="Times New Roman" w:hAnsi="Arial" w:cs="Arial"/>
                                        <w:color w:val="403F42"/>
                                        <w:sz w:val="21"/>
                                        <w:szCs w:val="21"/>
                                      </w:rPr>
                                      <w:t xml:space="preserve">We typically provide a 35 </w:t>
                                    </w:r>
                                    <w:proofErr w:type="gramStart"/>
                                    <w:r>
                                      <w:rPr>
                                        <w:rFonts w:ascii="Arial" w:eastAsia="Times New Roman" w:hAnsi="Arial" w:cs="Arial"/>
                                        <w:color w:val="403F42"/>
                                        <w:sz w:val="21"/>
                                        <w:szCs w:val="21"/>
                                      </w:rPr>
                                      <w:t>minutes</w:t>
                                    </w:r>
                                    <w:proofErr w:type="gramEnd"/>
                                    <w:r>
                                      <w:rPr>
                                        <w:rFonts w:ascii="Arial" w:eastAsia="Times New Roman" w:hAnsi="Arial" w:cs="Arial"/>
                                        <w:color w:val="403F42"/>
                                        <w:sz w:val="21"/>
                                        <w:szCs w:val="21"/>
                                      </w:rPr>
                                      <w:t xml:space="preserve"> presentation and then stay for 20 minutes of Q &amp; A. </w:t>
                                    </w:r>
                                  </w:p>
                                  <w:p w14:paraId="2343B9C7" w14:textId="77777777" w:rsidR="00E367AE" w:rsidRDefault="00E367AE">
                                    <w:pPr>
                                      <w:jc w:val="center"/>
                                      <w:rPr>
                                        <w:rFonts w:ascii="Arial" w:eastAsia="Times New Roman" w:hAnsi="Arial" w:cs="Arial"/>
                                        <w:color w:val="403F42"/>
                                        <w:sz w:val="18"/>
                                        <w:szCs w:val="18"/>
                                      </w:rPr>
                                    </w:pPr>
                                  </w:p>
                                  <w:p w14:paraId="783ADEF5" w14:textId="77777777" w:rsidR="00E367AE" w:rsidRDefault="00E367AE">
                                    <w:pPr>
                                      <w:jc w:val="center"/>
                                      <w:rPr>
                                        <w:rFonts w:ascii="Arial" w:eastAsia="Times New Roman" w:hAnsi="Arial" w:cs="Arial"/>
                                        <w:color w:val="403F42"/>
                                        <w:sz w:val="18"/>
                                        <w:szCs w:val="18"/>
                                      </w:rPr>
                                    </w:pPr>
                                  </w:p>
                                  <w:p w14:paraId="05884AC7" w14:textId="77777777" w:rsidR="00E367AE" w:rsidRDefault="00E367AE">
                                    <w:pPr>
                                      <w:jc w:val="center"/>
                                      <w:rPr>
                                        <w:rFonts w:ascii="Arial" w:eastAsia="Times New Roman" w:hAnsi="Arial" w:cs="Arial"/>
                                        <w:color w:val="403F42"/>
                                        <w:sz w:val="18"/>
                                        <w:szCs w:val="18"/>
                                      </w:rPr>
                                    </w:pPr>
                                    <w:r>
                                      <w:rPr>
                                        <w:rFonts w:ascii="Arial" w:eastAsia="Times New Roman" w:hAnsi="Arial" w:cs="Arial"/>
                                        <w:color w:val="403F42"/>
                                        <w:sz w:val="21"/>
                                        <w:szCs w:val="21"/>
                                      </w:rPr>
                                      <w:t xml:space="preserve">Send us an </w:t>
                                    </w:r>
                                    <w:hyperlink r:id="rId19" w:tgtFrame="_blank" w:history="1">
                                      <w:r>
                                        <w:rPr>
                                          <w:rStyle w:val="Hyperlink"/>
                                          <w:rFonts w:ascii="Arial" w:eastAsia="Times New Roman" w:hAnsi="Arial" w:cs="Arial"/>
                                          <w:color w:val="48A199"/>
                                          <w:sz w:val="21"/>
                                          <w:szCs w:val="21"/>
                                        </w:rPr>
                                        <w:t xml:space="preserve">EMAIL </w:t>
                                      </w:r>
                                    </w:hyperlink>
                                    <w:r>
                                      <w:rPr>
                                        <w:rFonts w:ascii="Arial" w:eastAsia="Times New Roman" w:hAnsi="Arial" w:cs="Arial"/>
                                        <w:color w:val="403F42"/>
                                        <w:sz w:val="21"/>
                                        <w:szCs w:val="21"/>
                                      </w:rPr>
                                      <w:t>to schedule a time.</w:t>
                                    </w:r>
                                    <w:r>
                                      <w:rPr>
                                        <w:rFonts w:ascii="Arial" w:eastAsia="Times New Roman" w:hAnsi="Arial" w:cs="Arial"/>
                                        <w:color w:val="403F42"/>
                                        <w:sz w:val="18"/>
                                        <w:szCs w:val="18"/>
                                      </w:rPr>
                                      <w:t xml:space="preserve"> </w:t>
                                    </w:r>
                                  </w:p>
                                </w:tc>
                              </w:tr>
                            </w:tbl>
                            <w:p w14:paraId="7699FB40" w14:textId="77777777" w:rsidR="00E367AE" w:rsidRDefault="00E367AE">
                              <w:pPr>
                                <w:rPr>
                                  <w:rFonts w:ascii="Times New Roman" w:eastAsia="Times New Roman" w:hAnsi="Times New Roman" w:cs="Times New Roman"/>
                                  <w:sz w:val="20"/>
                                  <w:szCs w:val="20"/>
                                </w:rPr>
                              </w:pPr>
                            </w:p>
                          </w:tc>
                        </w:tr>
                      </w:tbl>
                      <w:p w14:paraId="60061578" w14:textId="77777777" w:rsidR="00E367AE" w:rsidRDefault="00E367AE">
                        <w:pPr>
                          <w:jc w:val="center"/>
                          <w:rPr>
                            <w:rFonts w:ascii="Times New Roman" w:eastAsia="Times New Roman" w:hAnsi="Times New Roman" w:cs="Times New Roman"/>
                            <w:sz w:val="20"/>
                            <w:szCs w:val="20"/>
                          </w:rPr>
                        </w:pPr>
                      </w:p>
                    </w:tc>
                  </w:tr>
                </w:tbl>
                <w:p w14:paraId="1B243939" w14:textId="77777777" w:rsidR="00E367AE" w:rsidRDefault="00E367AE">
                  <w:pPr>
                    <w:jc w:val="center"/>
                    <w:rPr>
                      <w:rFonts w:ascii="Times New Roman" w:eastAsia="Times New Roman" w:hAnsi="Times New Roman" w:cs="Times New Roman"/>
                      <w:sz w:val="20"/>
                      <w:szCs w:val="20"/>
                    </w:rPr>
                  </w:pPr>
                </w:p>
              </w:tc>
            </w:tr>
          </w:tbl>
          <w:p w14:paraId="324ACCC9" w14:textId="77777777" w:rsidR="00E367AE" w:rsidRDefault="00E367AE">
            <w:pPr>
              <w:jc w:val="center"/>
              <w:rPr>
                <w:rFonts w:ascii="Times New Roman" w:eastAsia="Times New Roman" w:hAnsi="Times New Roman" w:cs="Times New Roman"/>
                <w:sz w:val="20"/>
                <w:szCs w:val="20"/>
              </w:rPr>
            </w:pPr>
          </w:p>
        </w:tc>
      </w:tr>
    </w:tbl>
    <w:p w14:paraId="6FC7AB26" w14:textId="77777777" w:rsidR="00263492" w:rsidRDefault="00263492"/>
    <w:sectPr w:rsidR="002634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7AE"/>
    <w:rsid w:val="00263492"/>
    <w:rsid w:val="00645A5C"/>
    <w:rsid w:val="00E367AE"/>
    <w:rsid w:val="00EA6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3B68A"/>
  <w15:chartTrackingRefBased/>
  <w15:docId w15:val="{C99DAC65-A1A0-47C7-AED0-D65AD134E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7AE"/>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367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00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20.rs6.net/tn.jsp?f=001CogoM081UM-b_Xa8Xy2kVw-qL4OUqYp0b_dgzWs_e4bPJVmB3MFR98DG7W9yw4onyFMM1sT1tanV7jMAAuEXUMPIufzK8hy5DNIPbNKNd29ubpwn-993Y-frKWOyJIh3WSKk-xlt0AvkTnBJfEfeRxGRcqZic9aMGKrYmghjVPBamsGd9EKxCBJ2yxEieDEfiOfzkfKUONw-b52xVhauNA==&amp;c=mORbgEpmpSDDCQWnGOKYtVOjEgcpQtncsceO_9bZSdrDD6iAZcgKAw==&amp;ch=wLHYifwAbs1V7VMKJvRfDvKaecs3AQaL5-yC_cJu85-iIVb_7j8cvw==" TargetMode="External"/><Relationship Id="rId13" Type="http://schemas.openxmlformats.org/officeDocument/2006/relationships/hyperlink" Target="https://r20.rs6.net/tn.jsp?f=001CogoM081UM-b_Xa8Xy2kVw-qL4OUqYp0b_dgzWs_e4bPJVmB3MFR9xRkkvv2NGfwTMxekgToQP9qUmrToowZ3r70n-3dLNfFZ8ZnHVcEYZHx4cUMA6LE0ljOxiiPiETs66P1dpnnOEM7R9PbguT674htenvdz9W4Zj4lnnw7xLo8CQ-PwXTes61b0lVz9lC3irpnn1M5ao1JZojDvlR5YkPYGu7VkEQjKUgaWOmMe2pTD3ECl279TR3zP8uDapzvU8FNGKJ13LbCKIcc1WyfRHb_ScyukSVWROwD1ukNl7J1mffl1KR149r7N-rkRHxP&amp;c=mORbgEpmpSDDCQWnGOKYtVOjEgcpQtncsceO_9bZSdrDD6iAZcgKAw==&amp;ch=wLHYifwAbs1V7VMKJvRfDvKaecs3AQaL5-yC_cJu85-iIVb_7j8cvw==" TargetMode="External"/><Relationship Id="rId18" Type="http://schemas.openxmlformats.org/officeDocument/2006/relationships/hyperlink" Target="https://r20.rs6.net/tn.jsp?f=001CogoM081UM-b_Xa8Xy2kVw-qL4OUqYp0b_dgzWs_e4bPJVmB3MFR9xRkkvv2NGfw5_WlUvusDOFqIrd_OOUFwi1Cr-W0JcOdHvDc1w64u9-zUxoRNg0cAG6xlGE0cv2NobqF1S4ElK9is6KhYnwC8a79FG56etZx&amp;c=mORbgEpmpSDDCQWnGOKYtVOjEgcpQtncsceO_9bZSdrDD6iAZcgKAw==&amp;ch=wLHYifwAbs1V7VMKJvRfDvKaecs3AQaL5-yC_cJu85-iIVb_7j8cvw=="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r20.rs6.net/tn.jsp?f=001CogoM081UM-b_Xa8Xy2kVw-qL4OUqYp0b_dgzWs_e4bPJVmB3MFR9_p7pmHfX6FhP09vARPpSYRrSZ86NlOf7_90thEjnjDbzI2XmnNQHZEvw0Lzum3qDZv4XQSz5SB4kf4Gdm7a8ggROHkd44Q_yVEByv5X3cQaVtPvrv4JiQQ=&amp;c=mORbgEpmpSDDCQWnGOKYtVOjEgcpQtncsceO_9bZSdrDD6iAZcgKAw==&amp;ch=wLHYifwAbs1V7VMKJvRfDvKaecs3AQaL5-yC_cJu85-iIVb_7j8cvw==" TargetMode="External"/><Relationship Id="rId12" Type="http://schemas.openxmlformats.org/officeDocument/2006/relationships/image" Target="media/image4.png"/><Relationship Id="rId17" Type="http://schemas.openxmlformats.org/officeDocument/2006/relationships/hyperlink" Target="https://r20.rs6.net/tn.jsp?f=001CogoM081UM-b_Xa8Xy2kVw-qL4OUqYp0b_dgzWs_e4bPJVmB3MFR9xRkkvv2NGfwTlk3T6cXQNhwCaMSnIsUPGmS6A8Fm3WM3AeG0JGvvb5oHeAHnYmXmzfyjQa1jOHU9v46CmZBtEu7fH6IAJT-iXFDDReVt1RIrSGBpbt4bWvE3kZyHApizeMHzZDrzZMQS15-LDwwdKJ8glyYeElaEHuZqZQgV2FNroPYDHQXD-EuNyf94XtD_1OiMfRdE_teNuNSyij_c6Tiabj2hQ2ahwhmH2P1q3xrqdaYUMSc8fAq2QxgETvzYg==&amp;c=mORbgEpmpSDDCQWnGOKYtVOjEgcpQtncsceO_9bZSdrDD6iAZcgKAw==&amp;ch=wLHYifwAbs1V7VMKJvRfDvKaecs3AQaL5-yC_cJu85-iIVb_7j8cvw==" TargetMode="External"/><Relationship Id="rId2" Type="http://schemas.openxmlformats.org/officeDocument/2006/relationships/settings" Target="settings.xml"/><Relationship Id="rId16" Type="http://schemas.openxmlformats.org/officeDocument/2006/relationships/hyperlink" Target="https://r20.rs6.net/tn.jsp?f=001CogoM081UM-b_Xa8Xy2kVw-qL4OUqYp0b_dgzWs_e4bPJVmB3MFR9xRkkvv2NGfw9LEVbL7ggVQfCfHSzl1V83h8_95KozJbNRINSlKrqZzcdT2oCgypsYkZmMn50kmJYh3ypbFb34LqURjcfOBgro6BqNVSPY5hZJk4PP-H2vJokbdcwrcTxEhubNKa7tZv2QnIA-Z8Ua4FySkaRvs3GQ==&amp;c=mORbgEpmpSDDCQWnGOKYtVOjEgcpQtncsceO_9bZSdrDD6iAZcgKAw==&amp;ch=wLHYifwAbs1V7VMKJvRfDvKaecs3AQaL5-yC_cJu85-iIVb_7j8cvw=="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3.gif"/><Relationship Id="rId5" Type="http://schemas.openxmlformats.org/officeDocument/2006/relationships/hyperlink" Target="mailto:mel.wilkerson@restorativeactions.org" TargetMode="External"/><Relationship Id="rId15" Type="http://schemas.openxmlformats.org/officeDocument/2006/relationships/image" Target="media/image5.png"/><Relationship Id="rId10" Type="http://schemas.openxmlformats.org/officeDocument/2006/relationships/hyperlink" Target="https://r20.rs6.net/tn.jsp?f=001CogoM081UM-b_Xa8Xy2kVw-qL4OUqYp0b_dgzWs_e4bPJVmB3MFR9xRkkvv2NGfw35uJQTyyxw3TZEwWI13tjGJOtwU0mae7XrFv0ay1pTf_gDs2rXS2MoVFpSGA8362ha8ndUrMAZRqBvsT6OUiPec9ucjM_NIGnAYwNW3tRYrGuM2egKGiSA==&amp;c=mORbgEpmpSDDCQWnGOKYtVOjEgcpQtncsceO_9bZSdrDD6iAZcgKAw==&amp;ch=wLHYifwAbs1V7VMKJvRfDvKaecs3AQaL5-yC_cJu85-iIVb_7j8cvw==" TargetMode="External"/><Relationship Id="rId19" Type="http://schemas.openxmlformats.org/officeDocument/2006/relationships/hyperlink" Target="mailto:mel.wilkerson@restorativeactions.org" TargetMode="External"/><Relationship Id="rId4" Type="http://schemas.openxmlformats.org/officeDocument/2006/relationships/image" Target="media/image1.png"/><Relationship Id="rId9" Type="http://schemas.openxmlformats.org/officeDocument/2006/relationships/hyperlink" Target="https://r20.rs6.net/tn.jsp?f=001CogoM081UM-b_Xa8Xy2kVw-qL4OUqYp0b_dgzWs_e4bPJVmB3MFR9_p7pmHfX6Fh6GNvULiBZ0d9WY_0Z-WhJ4TBp7d8u3gTN9WxdqLl4aykJYH4p2nSBi6Etwzw4vyZzlTG2KYgVIodgKhnOdJitqQQ2ayhnHZgEqns8vNr7SguybkzJFBmqbu1GojG4C3V&amp;c=mORbgEpmpSDDCQWnGOKYtVOjEgcpQtncsceO_9bZSdrDD6iAZcgKAw==&amp;ch=wLHYifwAbs1V7VMKJvRfDvKaecs3AQaL5-yC_cJu85-iIVb_7j8cvw==" TargetMode="External"/><Relationship Id="rId14" Type="http://schemas.openxmlformats.org/officeDocument/2006/relationships/hyperlink" Target="https://r20.rs6.net/tn.jsp?f=001CogoM081UM-b_Xa8Xy2kVw-qL4OUqYp0b_dgzWs_e4bPJVmB3MFR9xRkkvv2NGfw9LEVbL7ggVQfCfHSzl1V83h8_95KozJbNRINSlKrqZzcdT2oCgypsYkZmMn50kmJYh3ypbFb34LqURjcfOBgro6BqNVSPY5hZJk4PP-H2vJokbdcwrcTxEhubNKa7tZv2QnIA-Z8Ua4FySkaRvs3GQ==&amp;c=mORbgEpmpSDDCQWnGOKYtVOjEgcpQtncsceO_9bZSdrDD6iAZcgKAw==&amp;ch=wLHYifwAbs1V7VMKJvRfDvKaecs3AQaL5-yC_cJu85-iIVb_7j8cv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1079</Words>
  <Characters>6155</Characters>
  <Application>Microsoft Office Word</Application>
  <DocSecurity>0</DocSecurity>
  <Lines>51</Lines>
  <Paragraphs>14</Paragraphs>
  <ScaleCrop>false</ScaleCrop>
  <Company/>
  <LinksUpToDate>false</LinksUpToDate>
  <CharactersWithSpaces>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Gretchen Milloy</dc:creator>
  <cp:keywords/>
  <dc:description/>
  <cp:lastModifiedBy>Gretchen Milloy</cp:lastModifiedBy>
  <cp:revision>1</cp:revision>
  <dcterms:created xsi:type="dcterms:W3CDTF">2023-03-14T17:54:00Z</dcterms:created>
  <dcterms:modified xsi:type="dcterms:W3CDTF">2023-03-14T17:57:00Z</dcterms:modified>
</cp:coreProperties>
</file>