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0965" w14:textId="77777777" w:rsidR="00580730" w:rsidRDefault="00580730" w:rsidP="00580730">
      <w:pPr>
        <w:spacing w:after="0"/>
        <w:jc w:val="center"/>
        <w:rPr>
          <w:b/>
        </w:rPr>
      </w:pPr>
      <w:r>
        <w:rPr>
          <w:b/>
        </w:rPr>
        <w:t xml:space="preserve">Changes to Interim Reopening Plan </w:t>
      </w:r>
    </w:p>
    <w:p w14:paraId="53A83B9C" w14:textId="77777777" w:rsidR="00580730" w:rsidRPr="00580730" w:rsidRDefault="00580730" w:rsidP="00580730">
      <w:pPr>
        <w:spacing w:after="0"/>
        <w:jc w:val="center"/>
        <w:rPr>
          <w:b/>
        </w:rPr>
      </w:pPr>
      <w:r>
        <w:rPr>
          <w:b/>
        </w:rPr>
        <w:t>5/18/21</w:t>
      </w:r>
    </w:p>
    <w:p w14:paraId="7803BA4B" w14:textId="77777777" w:rsidR="00580730" w:rsidRPr="002B5A4C" w:rsidRDefault="00580730" w:rsidP="00580730">
      <w:pPr>
        <w:spacing w:after="0"/>
        <w:rPr>
          <w:b/>
          <w:u w:val="single"/>
        </w:rPr>
      </w:pPr>
      <w:r w:rsidRPr="002B5A4C">
        <w:rPr>
          <w:b/>
          <w:u w:val="single"/>
        </w:rPr>
        <w:t>UUCGT Gathering Restrictions</w:t>
      </w:r>
      <w:r>
        <w:rPr>
          <w:b/>
          <w:u w:val="single"/>
        </w:rPr>
        <w:t xml:space="preserve">  </w:t>
      </w:r>
    </w:p>
    <w:p w14:paraId="420EBB4B" w14:textId="77777777" w:rsidR="00580730" w:rsidRDefault="00580730" w:rsidP="00580730">
      <w:pPr>
        <w:spacing w:after="0"/>
      </w:pPr>
      <w:r>
        <w:t>In person committee and small group gatherings are allowed with these limitations:</w:t>
      </w:r>
    </w:p>
    <w:p w14:paraId="4A340363" w14:textId="77777777" w:rsidR="00580730" w:rsidRDefault="00580730" w:rsidP="00580730">
      <w:pPr>
        <w:pStyle w:val="ListParagraph"/>
        <w:numPr>
          <w:ilvl w:val="0"/>
          <w:numId w:val="1"/>
        </w:numPr>
        <w:spacing w:after="0"/>
      </w:pPr>
      <w:r>
        <w:t>Indoor capacity limit 25</w:t>
      </w:r>
    </w:p>
    <w:p w14:paraId="4872D052" w14:textId="77777777" w:rsidR="00580730" w:rsidRDefault="00580730" w:rsidP="00580730">
      <w:pPr>
        <w:pStyle w:val="ListParagraph"/>
        <w:numPr>
          <w:ilvl w:val="0"/>
          <w:numId w:val="1"/>
        </w:numPr>
        <w:spacing w:after="0"/>
      </w:pPr>
      <w:r>
        <w:t xml:space="preserve">Outdoor full capacity </w:t>
      </w:r>
    </w:p>
    <w:p w14:paraId="77AEAE15" w14:textId="77777777" w:rsidR="00580730" w:rsidRDefault="00580730" w:rsidP="00580730">
      <w:pPr>
        <w:pStyle w:val="ListParagraph"/>
        <w:numPr>
          <w:ilvl w:val="0"/>
          <w:numId w:val="1"/>
        </w:numPr>
        <w:spacing w:after="0"/>
      </w:pPr>
      <w:r>
        <w:t>Social Distancing required</w:t>
      </w:r>
    </w:p>
    <w:p w14:paraId="035942BC" w14:textId="77777777" w:rsidR="00580730" w:rsidRDefault="00580730" w:rsidP="00580730">
      <w:pPr>
        <w:pStyle w:val="ListParagraph"/>
        <w:numPr>
          <w:ilvl w:val="0"/>
          <w:numId w:val="1"/>
        </w:numPr>
        <w:spacing w:after="0"/>
      </w:pPr>
      <w:r>
        <w:t>Masking required for those who are not fully vaccinated</w:t>
      </w:r>
    </w:p>
    <w:p w14:paraId="1261D761" w14:textId="77777777" w:rsidR="00580730" w:rsidRDefault="00580730" w:rsidP="00580730">
      <w:pPr>
        <w:pStyle w:val="ListParagraph"/>
        <w:numPr>
          <w:ilvl w:val="0"/>
          <w:numId w:val="1"/>
        </w:numPr>
        <w:spacing w:after="0"/>
      </w:pPr>
      <w:r>
        <w:t>Attendance/sign-in log (Appendix B) required</w:t>
      </w:r>
    </w:p>
    <w:p w14:paraId="4E9056BD" w14:textId="77777777" w:rsidR="00580730" w:rsidRDefault="00580730" w:rsidP="00580730">
      <w:pPr>
        <w:pStyle w:val="ListParagraph"/>
        <w:numPr>
          <w:ilvl w:val="0"/>
          <w:numId w:val="1"/>
        </w:numPr>
        <w:spacing w:after="0"/>
      </w:pPr>
      <w:r>
        <w:t>Group leader is responsible for notifying attendees of the requir</w:t>
      </w:r>
      <w:r w:rsidR="003F1C9D">
        <w:t>e</w:t>
      </w:r>
      <w:r>
        <w:t>ments and for ensuring the sign in sheet is completed and returned to the office</w:t>
      </w:r>
    </w:p>
    <w:p w14:paraId="125C7AD6" w14:textId="77777777" w:rsidR="00580730" w:rsidRDefault="00580730" w:rsidP="00580730">
      <w:pPr>
        <w:pStyle w:val="ListParagraph"/>
        <w:numPr>
          <w:ilvl w:val="0"/>
          <w:numId w:val="1"/>
        </w:numPr>
        <w:spacing w:after="0"/>
      </w:pPr>
      <w:r>
        <w:t>Applies to</w:t>
      </w:r>
    </w:p>
    <w:p w14:paraId="00E125FC" w14:textId="77777777" w:rsidR="00580730" w:rsidRDefault="00580730" w:rsidP="00580730">
      <w:pPr>
        <w:pStyle w:val="ListParagraph"/>
        <w:numPr>
          <w:ilvl w:val="1"/>
          <w:numId w:val="1"/>
        </w:numPr>
        <w:spacing w:after="0"/>
      </w:pPr>
      <w:r>
        <w:t>Board and Committee Meetings</w:t>
      </w:r>
    </w:p>
    <w:p w14:paraId="587AD78A" w14:textId="77777777" w:rsidR="00580730" w:rsidRDefault="00580730" w:rsidP="00580730">
      <w:pPr>
        <w:pStyle w:val="ListParagraph"/>
        <w:numPr>
          <w:ilvl w:val="1"/>
          <w:numId w:val="1"/>
        </w:numPr>
        <w:spacing w:after="0"/>
      </w:pPr>
      <w:r>
        <w:t>Small group gatherings</w:t>
      </w:r>
    </w:p>
    <w:p w14:paraId="7BAB9C4D" w14:textId="77777777" w:rsidR="00580730" w:rsidRDefault="00580730" w:rsidP="00580730">
      <w:pPr>
        <w:pStyle w:val="ListParagraph"/>
        <w:numPr>
          <w:ilvl w:val="1"/>
          <w:numId w:val="1"/>
        </w:numPr>
        <w:spacing w:after="0"/>
      </w:pPr>
      <w:r>
        <w:t>Wed night supper</w:t>
      </w:r>
    </w:p>
    <w:p w14:paraId="0198331B" w14:textId="77777777" w:rsidR="00580730" w:rsidRDefault="00580730" w:rsidP="00580730">
      <w:pPr>
        <w:pStyle w:val="ListParagraph"/>
        <w:numPr>
          <w:ilvl w:val="1"/>
          <w:numId w:val="1"/>
        </w:numPr>
        <w:spacing w:after="0"/>
      </w:pPr>
      <w:r>
        <w:t>VE practice</w:t>
      </w:r>
    </w:p>
    <w:p w14:paraId="46ED5379" w14:textId="77777777" w:rsidR="00580730" w:rsidRDefault="00580730" w:rsidP="00580730">
      <w:pPr>
        <w:pStyle w:val="ListParagraph"/>
        <w:numPr>
          <w:ilvl w:val="1"/>
          <w:numId w:val="1"/>
        </w:numPr>
        <w:spacing w:after="0"/>
      </w:pPr>
      <w:r>
        <w:t>Building rentals</w:t>
      </w:r>
    </w:p>
    <w:p w14:paraId="19A8196F" w14:textId="77777777" w:rsidR="00580730" w:rsidRDefault="00580730" w:rsidP="00580730">
      <w:pPr>
        <w:pStyle w:val="ListParagraph"/>
        <w:numPr>
          <w:ilvl w:val="0"/>
          <w:numId w:val="1"/>
        </w:numPr>
        <w:spacing w:after="0"/>
      </w:pPr>
      <w:r>
        <w:t>At this time does not apply to:</w:t>
      </w:r>
    </w:p>
    <w:p w14:paraId="60E47969" w14:textId="77777777" w:rsidR="00580730" w:rsidRDefault="00580730" w:rsidP="00580730">
      <w:pPr>
        <w:pStyle w:val="ListParagraph"/>
        <w:numPr>
          <w:ilvl w:val="1"/>
          <w:numId w:val="1"/>
        </w:numPr>
        <w:spacing w:after="0"/>
      </w:pPr>
      <w:r>
        <w:t>Sunday Services and associated VE, Child Care, Hospitality</w:t>
      </w:r>
    </w:p>
    <w:p w14:paraId="381292ED" w14:textId="77777777" w:rsidR="00580730" w:rsidRDefault="00580730" w:rsidP="00580730">
      <w:pPr>
        <w:pStyle w:val="ListParagraph"/>
        <w:numPr>
          <w:ilvl w:val="1"/>
          <w:numId w:val="1"/>
        </w:numPr>
        <w:spacing w:after="0"/>
      </w:pPr>
      <w:r>
        <w:t>RE</w:t>
      </w:r>
      <w:r>
        <w:tab/>
      </w:r>
      <w:r>
        <w:tab/>
      </w:r>
      <w:r>
        <w:tab/>
      </w:r>
    </w:p>
    <w:p w14:paraId="3B9B6983" w14:textId="77777777" w:rsidR="00580730" w:rsidRDefault="00580730" w:rsidP="00580730">
      <w:pPr>
        <w:spacing w:after="0"/>
      </w:pPr>
    </w:p>
    <w:p w14:paraId="542B9125" w14:textId="77777777" w:rsidR="00580730" w:rsidRDefault="00580730" w:rsidP="00580730">
      <w:pPr>
        <w:pStyle w:val="ListParagraph"/>
        <w:spacing w:after="0"/>
        <w:ind w:left="360"/>
      </w:pPr>
    </w:p>
    <w:p w14:paraId="266C0804" w14:textId="77777777" w:rsidR="00580730" w:rsidRDefault="00580730" w:rsidP="00580730">
      <w:pPr>
        <w:pStyle w:val="ListParagraph"/>
        <w:spacing w:after="0"/>
        <w:ind w:left="360"/>
        <w:rPr>
          <w:b/>
          <w:u w:val="single"/>
        </w:rPr>
      </w:pPr>
      <w:r>
        <w:rPr>
          <w:b/>
          <w:u w:val="single"/>
        </w:rPr>
        <w:t>Contact Tracing</w:t>
      </w:r>
    </w:p>
    <w:p w14:paraId="197C578C" w14:textId="77777777" w:rsidR="00580730" w:rsidRDefault="00580730" w:rsidP="00580730">
      <w:pPr>
        <w:pStyle w:val="ListParagraph"/>
        <w:spacing w:after="0"/>
        <w:ind w:left="360"/>
      </w:pPr>
      <w:r>
        <w:t xml:space="preserve">UUCGT will maintain logs of attendees at all gatherings, to be held in confidence at the office unless needed for contact tracing.    Logs are to be destroyed after one month if not needed for contact tracing.  The logs will include a phone number for each attendee who is not fully vaccinated.   </w:t>
      </w:r>
    </w:p>
    <w:p w14:paraId="52376462" w14:textId="77777777" w:rsidR="00580730" w:rsidRDefault="00580730" w:rsidP="00580730">
      <w:pPr>
        <w:pStyle w:val="ListParagraph"/>
        <w:spacing w:after="0"/>
        <w:ind w:left="360"/>
      </w:pPr>
    </w:p>
    <w:p w14:paraId="3212EB3B" w14:textId="77777777" w:rsidR="00580730" w:rsidRDefault="00580730" w:rsidP="00580730">
      <w:pPr>
        <w:pStyle w:val="ListParagraph"/>
        <w:spacing w:after="0"/>
        <w:ind w:left="360"/>
      </w:pPr>
      <w:r>
        <w:t xml:space="preserve">If UUCGT is informed of a potential exposure, a member of the ROTF will  notify the Grand Traverse Health Department and will coordinate contact with non-vaccinated attendees. </w:t>
      </w:r>
    </w:p>
    <w:p w14:paraId="1AD6F1EE" w14:textId="77777777" w:rsidR="00580730" w:rsidRDefault="00580730" w:rsidP="00580730">
      <w:pPr>
        <w:pStyle w:val="ListParagraph"/>
        <w:spacing w:after="0"/>
        <w:ind w:left="360"/>
      </w:pPr>
    </w:p>
    <w:p w14:paraId="430BF37B" w14:textId="77777777" w:rsidR="00580730" w:rsidRDefault="00580730" w:rsidP="00580730">
      <w:pPr>
        <w:pStyle w:val="ListParagraph"/>
        <w:spacing w:after="0"/>
        <w:ind w:left="360"/>
      </w:pPr>
    </w:p>
    <w:p w14:paraId="3C887C1E" w14:textId="77777777" w:rsidR="00580730" w:rsidRDefault="00580730" w:rsidP="00580730">
      <w:pPr>
        <w:pStyle w:val="ListParagraph"/>
        <w:spacing w:after="0"/>
        <w:ind w:left="360"/>
      </w:pPr>
    </w:p>
    <w:p w14:paraId="5B0E5AD8" w14:textId="77777777" w:rsidR="00580730" w:rsidRDefault="00580730" w:rsidP="00580730">
      <w:pPr>
        <w:pStyle w:val="ListParagraph"/>
        <w:spacing w:after="0"/>
        <w:ind w:left="360"/>
      </w:pPr>
    </w:p>
    <w:p w14:paraId="50C00967" w14:textId="77777777" w:rsidR="00580730" w:rsidRDefault="00580730" w:rsidP="00580730">
      <w:pPr>
        <w:pStyle w:val="ListParagraph"/>
        <w:spacing w:after="0"/>
        <w:ind w:left="360"/>
      </w:pPr>
    </w:p>
    <w:p w14:paraId="723594B3" w14:textId="77777777" w:rsidR="00580730" w:rsidRDefault="00580730" w:rsidP="00580730">
      <w:pPr>
        <w:spacing w:after="0"/>
        <w:jc w:val="center"/>
        <w:rPr>
          <w:rFonts w:ascii="Arial" w:hAnsi="Arial" w:cs="Arial"/>
          <w:b/>
          <w:bCs/>
          <w:color w:val="000000"/>
          <w:sz w:val="22"/>
          <w:szCs w:val="22"/>
          <w:u w:val="single"/>
          <w:lang w:eastAsia="en-US"/>
        </w:rPr>
      </w:pPr>
    </w:p>
    <w:p w14:paraId="0C968088" w14:textId="77777777" w:rsidR="00580730" w:rsidRDefault="00580730" w:rsidP="00580730">
      <w:pPr>
        <w:spacing w:after="0"/>
        <w:jc w:val="center"/>
        <w:rPr>
          <w:rFonts w:ascii="Arial" w:hAnsi="Arial" w:cs="Arial"/>
          <w:b/>
          <w:bCs/>
          <w:color w:val="000000"/>
          <w:sz w:val="22"/>
          <w:szCs w:val="22"/>
          <w:u w:val="single"/>
          <w:lang w:eastAsia="en-US"/>
        </w:rPr>
      </w:pPr>
    </w:p>
    <w:p w14:paraId="04CD8B4C" w14:textId="77777777" w:rsidR="00580730" w:rsidRDefault="00580730" w:rsidP="00580730">
      <w:pPr>
        <w:spacing w:after="0"/>
        <w:jc w:val="center"/>
        <w:rPr>
          <w:rFonts w:ascii="Arial" w:hAnsi="Arial" w:cs="Arial"/>
          <w:b/>
          <w:bCs/>
          <w:color w:val="000000"/>
          <w:sz w:val="22"/>
          <w:szCs w:val="22"/>
          <w:u w:val="single"/>
          <w:lang w:eastAsia="en-US"/>
        </w:rPr>
      </w:pPr>
    </w:p>
    <w:p w14:paraId="5C658453" w14:textId="77777777" w:rsidR="00580730" w:rsidRDefault="00580730" w:rsidP="00580730">
      <w:pPr>
        <w:spacing w:after="0"/>
        <w:jc w:val="center"/>
        <w:rPr>
          <w:rFonts w:ascii="Arial" w:hAnsi="Arial" w:cs="Arial"/>
          <w:b/>
          <w:bCs/>
          <w:color w:val="000000"/>
          <w:sz w:val="22"/>
          <w:szCs w:val="22"/>
          <w:u w:val="single"/>
          <w:lang w:eastAsia="en-US"/>
        </w:rPr>
      </w:pPr>
    </w:p>
    <w:p w14:paraId="3D925A51" w14:textId="77777777" w:rsidR="00580730" w:rsidRDefault="00580730" w:rsidP="00580730">
      <w:pPr>
        <w:spacing w:after="0"/>
        <w:jc w:val="center"/>
        <w:rPr>
          <w:rFonts w:ascii="Arial" w:hAnsi="Arial" w:cs="Arial"/>
          <w:b/>
          <w:bCs/>
          <w:color w:val="000000"/>
          <w:sz w:val="22"/>
          <w:szCs w:val="22"/>
          <w:u w:val="single"/>
          <w:lang w:eastAsia="en-US"/>
        </w:rPr>
      </w:pPr>
    </w:p>
    <w:p w14:paraId="329F9A10" w14:textId="77777777" w:rsidR="00580730" w:rsidRDefault="00580730" w:rsidP="00580730">
      <w:pPr>
        <w:spacing w:after="0"/>
        <w:jc w:val="center"/>
        <w:rPr>
          <w:rFonts w:ascii="Arial" w:hAnsi="Arial" w:cs="Arial"/>
          <w:b/>
          <w:bCs/>
          <w:color w:val="000000"/>
          <w:sz w:val="22"/>
          <w:szCs w:val="22"/>
          <w:u w:val="single"/>
          <w:lang w:eastAsia="en-US"/>
        </w:rPr>
      </w:pPr>
    </w:p>
    <w:p w14:paraId="2FE619FA" w14:textId="77777777" w:rsidR="00580730" w:rsidRDefault="00580730" w:rsidP="00580730">
      <w:pPr>
        <w:spacing w:after="0"/>
        <w:jc w:val="center"/>
        <w:rPr>
          <w:rFonts w:ascii="Arial" w:hAnsi="Arial" w:cs="Arial"/>
          <w:b/>
          <w:bCs/>
          <w:color w:val="000000"/>
          <w:sz w:val="22"/>
          <w:szCs w:val="22"/>
          <w:u w:val="single"/>
          <w:lang w:eastAsia="en-US"/>
        </w:rPr>
      </w:pPr>
    </w:p>
    <w:p w14:paraId="297F4E35" w14:textId="77777777" w:rsidR="00580730" w:rsidRDefault="00580730" w:rsidP="00580730">
      <w:pPr>
        <w:spacing w:after="0"/>
        <w:jc w:val="center"/>
        <w:rPr>
          <w:rFonts w:ascii="Arial" w:hAnsi="Arial" w:cs="Arial"/>
          <w:b/>
          <w:bCs/>
          <w:color w:val="000000"/>
          <w:sz w:val="22"/>
          <w:szCs w:val="22"/>
          <w:u w:val="single"/>
          <w:lang w:eastAsia="en-US"/>
        </w:rPr>
      </w:pPr>
    </w:p>
    <w:p w14:paraId="13E81E8C" w14:textId="77777777" w:rsidR="00580730" w:rsidRDefault="00580730" w:rsidP="00580730">
      <w:pPr>
        <w:spacing w:after="0"/>
        <w:jc w:val="center"/>
        <w:rPr>
          <w:rFonts w:ascii="Arial" w:hAnsi="Arial" w:cs="Arial"/>
          <w:b/>
          <w:bCs/>
          <w:color w:val="000000"/>
          <w:sz w:val="22"/>
          <w:szCs w:val="22"/>
          <w:u w:val="single"/>
          <w:lang w:eastAsia="en-US"/>
        </w:rPr>
      </w:pPr>
    </w:p>
    <w:p w14:paraId="4AE8ABCA" w14:textId="77777777" w:rsidR="00580730" w:rsidRDefault="00580730" w:rsidP="00580730">
      <w:pPr>
        <w:spacing w:after="0"/>
        <w:jc w:val="center"/>
        <w:rPr>
          <w:rFonts w:ascii="Arial" w:hAnsi="Arial" w:cs="Arial"/>
          <w:b/>
          <w:bCs/>
          <w:color w:val="000000"/>
          <w:sz w:val="22"/>
          <w:szCs w:val="22"/>
          <w:u w:val="single"/>
          <w:lang w:eastAsia="en-US"/>
        </w:rPr>
      </w:pPr>
    </w:p>
    <w:p w14:paraId="5B13306F" w14:textId="77777777" w:rsidR="00580730" w:rsidRDefault="00580730" w:rsidP="00580730">
      <w:pPr>
        <w:spacing w:after="0"/>
        <w:jc w:val="center"/>
        <w:rPr>
          <w:rFonts w:ascii="Arial" w:hAnsi="Arial" w:cs="Arial"/>
          <w:b/>
          <w:bCs/>
          <w:color w:val="000000"/>
          <w:sz w:val="22"/>
          <w:szCs w:val="22"/>
          <w:u w:val="single"/>
          <w:lang w:eastAsia="en-US"/>
        </w:rPr>
      </w:pPr>
    </w:p>
    <w:p w14:paraId="0A35FA2E" w14:textId="77777777" w:rsidR="00580730" w:rsidRDefault="00580730" w:rsidP="00580730">
      <w:pPr>
        <w:spacing w:after="0"/>
        <w:jc w:val="center"/>
        <w:rPr>
          <w:rFonts w:ascii="Arial" w:hAnsi="Arial" w:cs="Arial"/>
          <w:b/>
          <w:bCs/>
          <w:color w:val="000000"/>
          <w:sz w:val="22"/>
          <w:szCs w:val="22"/>
          <w:u w:val="single"/>
          <w:lang w:eastAsia="en-US"/>
        </w:rPr>
      </w:pPr>
    </w:p>
    <w:p w14:paraId="53CB60BF" w14:textId="77777777" w:rsidR="00580730" w:rsidRDefault="00580730" w:rsidP="00580730">
      <w:pPr>
        <w:spacing w:after="0"/>
        <w:jc w:val="center"/>
        <w:rPr>
          <w:rFonts w:ascii="Arial" w:hAnsi="Arial" w:cs="Arial"/>
          <w:b/>
          <w:bCs/>
          <w:color w:val="000000"/>
          <w:sz w:val="22"/>
          <w:szCs w:val="22"/>
          <w:u w:val="single"/>
          <w:lang w:eastAsia="en-US"/>
        </w:rPr>
      </w:pPr>
    </w:p>
    <w:p w14:paraId="3C4B5568" w14:textId="77777777" w:rsidR="00580730" w:rsidRDefault="00580730" w:rsidP="00580730">
      <w:pPr>
        <w:spacing w:after="0"/>
        <w:jc w:val="center"/>
        <w:rPr>
          <w:rFonts w:ascii="Arial" w:hAnsi="Arial" w:cs="Arial"/>
          <w:b/>
          <w:bCs/>
          <w:color w:val="000000"/>
          <w:sz w:val="22"/>
          <w:szCs w:val="22"/>
          <w:u w:val="single"/>
          <w:lang w:eastAsia="en-US"/>
        </w:rPr>
      </w:pPr>
      <w:r>
        <w:rPr>
          <w:rFonts w:ascii="Arial" w:hAnsi="Arial" w:cs="Arial"/>
          <w:b/>
          <w:bCs/>
          <w:color w:val="000000"/>
          <w:sz w:val="22"/>
          <w:szCs w:val="22"/>
          <w:u w:val="single"/>
          <w:lang w:eastAsia="en-US"/>
        </w:rPr>
        <w:lastRenderedPageBreak/>
        <w:t xml:space="preserve">Appendix B </w:t>
      </w:r>
    </w:p>
    <w:p w14:paraId="31183E57" w14:textId="77777777" w:rsidR="00580730" w:rsidRPr="00C413E5" w:rsidRDefault="00580730" w:rsidP="00580730">
      <w:pPr>
        <w:spacing w:after="0"/>
        <w:jc w:val="center"/>
        <w:rPr>
          <w:rFonts w:ascii="Times New Roman" w:hAnsi="Times New Roman" w:cs="Times New Roman"/>
          <w:color w:val="000000"/>
          <w:sz w:val="20"/>
          <w:szCs w:val="20"/>
          <w:lang w:eastAsia="en-US"/>
        </w:rPr>
      </w:pPr>
      <w:r w:rsidRPr="00C413E5">
        <w:rPr>
          <w:rFonts w:ascii="Arial" w:hAnsi="Arial" w:cs="Arial"/>
          <w:b/>
          <w:bCs/>
          <w:color w:val="000000"/>
          <w:sz w:val="22"/>
          <w:szCs w:val="22"/>
          <w:u w:val="single"/>
          <w:lang w:eastAsia="en-US"/>
        </w:rPr>
        <w:t>UUCGT Attendance Log for Small Gatherings</w:t>
      </w:r>
    </w:p>
    <w:p w14:paraId="0A1C54FE" w14:textId="77777777" w:rsidR="00580730" w:rsidRPr="00580730" w:rsidRDefault="00580730" w:rsidP="00580730">
      <w:pPr>
        <w:spacing w:after="0"/>
        <w:rPr>
          <w:rFonts w:ascii="Times New Roman" w:hAnsi="Times New Roman" w:cs="Times New Roman"/>
          <w:color w:val="000000"/>
          <w:sz w:val="22"/>
          <w:szCs w:val="22"/>
          <w:lang w:eastAsia="en-US"/>
        </w:rPr>
      </w:pPr>
      <w:r w:rsidRPr="00580730">
        <w:rPr>
          <w:rFonts w:ascii="Arial" w:hAnsi="Arial" w:cs="Arial"/>
          <w:color w:val="000000"/>
          <w:sz w:val="22"/>
          <w:szCs w:val="22"/>
          <w:lang w:eastAsia="en-US"/>
        </w:rPr>
        <w:t xml:space="preserve">At this time UUCGT policy allows limited gatherings of vaccinated and non-vaccinated individuals.     </w:t>
      </w:r>
    </w:p>
    <w:p w14:paraId="7BF54F63" w14:textId="77777777" w:rsidR="00580730" w:rsidRPr="00580730" w:rsidRDefault="00580730" w:rsidP="00580730">
      <w:pPr>
        <w:spacing w:after="0"/>
        <w:rPr>
          <w:rFonts w:ascii="Arial" w:hAnsi="Arial" w:cs="Arial"/>
          <w:color w:val="000000"/>
          <w:sz w:val="22"/>
          <w:szCs w:val="22"/>
          <w:lang w:eastAsia="en-US"/>
        </w:rPr>
      </w:pPr>
    </w:p>
    <w:p w14:paraId="0CF3953C" w14:textId="77777777" w:rsidR="00580730" w:rsidRPr="00580730" w:rsidRDefault="00580730" w:rsidP="00580730">
      <w:pPr>
        <w:spacing w:after="0"/>
        <w:rPr>
          <w:rFonts w:ascii="Times New Roman" w:hAnsi="Times New Roman" w:cs="Times New Roman"/>
          <w:color w:val="000000"/>
          <w:sz w:val="22"/>
          <w:szCs w:val="22"/>
          <w:lang w:eastAsia="en-US"/>
        </w:rPr>
      </w:pPr>
      <w:r w:rsidRPr="00580730">
        <w:rPr>
          <w:rFonts w:ascii="Arial" w:hAnsi="Arial" w:cs="Arial"/>
          <w:color w:val="000000"/>
          <w:sz w:val="22"/>
          <w:szCs w:val="22"/>
          <w:lang w:eastAsia="en-US"/>
        </w:rPr>
        <w:t>Attendees verify that they:</w:t>
      </w:r>
    </w:p>
    <w:p w14:paraId="77B0D378" w14:textId="77777777" w:rsidR="00580730" w:rsidRPr="00580730" w:rsidRDefault="00580730" w:rsidP="00580730">
      <w:pPr>
        <w:pStyle w:val="ListParagraph"/>
        <w:numPr>
          <w:ilvl w:val="0"/>
          <w:numId w:val="3"/>
        </w:numPr>
        <w:spacing w:after="0"/>
        <w:rPr>
          <w:rFonts w:ascii="Times New Roman" w:hAnsi="Times New Roman" w:cs="Times New Roman"/>
          <w:color w:val="000000"/>
          <w:sz w:val="22"/>
          <w:szCs w:val="22"/>
          <w:lang w:eastAsia="en-US"/>
        </w:rPr>
      </w:pPr>
      <w:r w:rsidRPr="00580730">
        <w:rPr>
          <w:rFonts w:ascii="Arial" w:hAnsi="Arial" w:cs="Arial"/>
          <w:color w:val="000000"/>
          <w:sz w:val="22"/>
          <w:szCs w:val="22"/>
          <w:lang w:eastAsia="en-US"/>
        </w:rPr>
        <w:t>Have not had a positive COVID-19 test in the past 10 days</w:t>
      </w:r>
    </w:p>
    <w:p w14:paraId="55AD9708" w14:textId="77777777" w:rsidR="00580730" w:rsidRPr="00580730" w:rsidRDefault="00580730" w:rsidP="00580730">
      <w:pPr>
        <w:pStyle w:val="ListParagraph"/>
        <w:numPr>
          <w:ilvl w:val="0"/>
          <w:numId w:val="3"/>
        </w:numPr>
        <w:spacing w:after="0"/>
        <w:rPr>
          <w:rFonts w:ascii="Times New Roman" w:hAnsi="Times New Roman" w:cs="Times New Roman"/>
          <w:color w:val="000000"/>
          <w:sz w:val="22"/>
          <w:szCs w:val="22"/>
          <w:lang w:eastAsia="en-US"/>
        </w:rPr>
      </w:pPr>
      <w:r w:rsidRPr="00580730">
        <w:rPr>
          <w:rFonts w:ascii="Arial" w:hAnsi="Arial" w:cs="Arial"/>
          <w:color w:val="000000"/>
          <w:sz w:val="22"/>
          <w:szCs w:val="22"/>
          <w:lang w:eastAsia="en-US"/>
        </w:rPr>
        <w:t>Do not have any of these potential COVID-19 symptoms:</w:t>
      </w:r>
    </w:p>
    <w:p w14:paraId="7F87F23B" w14:textId="77777777" w:rsidR="00580730" w:rsidRPr="00580730" w:rsidRDefault="00580730" w:rsidP="00580730">
      <w:pPr>
        <w:pStyle w:val="ListParagraph"/>
        <w:numPr>
          <w:ilvl w:val="1"/>
          <w:numId w:val="3"/>
        </w:numPr>
        <w:spacing w:after="0"/>
        <w:textAlignment w:val="baseline"/>
        <w:rPr>
          <w:rFonts w:ascii="Arial" w:hAnsi="Arial" w:cs="Arial"/>
          <w:color w:val="000000"/>
          <w:sz w:val="22"/>
          <w:szCs w:val="22"/>
          <w:lang w:eastAsia="en-US"/>
        </w:rPr>
      </w:pPr>
      <w:r w:rsidRPr="00580730">
        <w:rPr>
          <w:rFonts w:ascii="Arial" w:hAnsi="Arial" w:cs="Arial"/>
          <w:color w:val="000000"/>
          <w:sz w:val="22"/>
          <w:szCs w:val="22"/>
          <w:lang w:eastAsia="en-US"/>
        </w:rPr>
        <w:t>Cough, new shortness of breath or difficulty breathing, loss of taste or smell, fever, chills/rigors, fatigue, muscle aches, sore throat, nausea, vomiting, diarrhea, congestion/runny nose.</w:t>
      </w:r>
    </w:p>
    <w:p w14:paraId="1D64C9F5" w14:textId="77777777" w:rsidR="00580730" w:rsidRPr="00580730" w:rsidRDefault="00580730" w:rsidP="00580730">
      <w:pPr>
        <w:spacing w:after="0"/>
        <w:textAlignment w:val="baseline"/>
        <w:rPr>
          <w:rFonts w:ascii="Arial" w:hAnsi="Arial" w:cs="Arial"/>
          <w:color w:val="000000"/>
          <w:sz w:val="22"/>
          <w:szCs w:val="22"/>
          <w:lang w:eastAsia="en-US"/>
        </w:rPr>
      </w:pPr>
      <w:r w:rsidRPr="00580730">
        <w:rPr>
          <w:rFonts w:ascii="Arial" w:hAnsi="Arial" w:cs="Arial"/>
          <w:color w:val="000000"/>
          <w:sz w:val="22"/>
          <w:szCs w:val="22"/>
          <w:lang w:eastAsia="en-US"/>
        </w:rPr>
        <w:t>Please note:</w:t>
      </w:r>
    </w:p>
    <w:p w14:paraId="3EA46DAF" w14:textId="77777777" w:rsidR="00580730" w:rsidRPr="00580730" w:rsidRDefault="00580730" w:rsidP="00580730">
      <w:pPr>
        <w:pStyle w:val="ListParagraph"/>
        <w:numPr>
          <w:ilvl w:val="0"/>
          <w:numId w:val="2"/>
        </w:numPr>
        <w:spacing w:after="0"/>
        <w:textAlignment w:val="baseline"/>
        <w:rPr>
          <w:rFonts w:ascii="Arial" w:hAnsi="Arial" w:cs="Arial"/>
          <w:color w:val="000000"/>
          <w:sz w:val="22"/>
          <w:szCs w:val="22"/>
          <w:lang w:eastAsia="en-US"/>
        </w:rPr>
      </w:pPr>
      <w:r w:rsidRPr="00580730">
        <w:rPr>
          <w:rFonts w:ascii="Arial" w:hAnsi="Arial" w:cs="Arial"/>
          <w:color w:val="000000"/>
          <w:sz w:val="22"/>
          <w:szCs w:val="22"/>
          <w:lang w:eastAsia="en-US"/>
        </w:rPr>
        <w:t>Social distancing is required</w:t>
      </w:r>
    </w:p>
    <w:p w14:paraId="45109676" w14:textId="77777777" w:rsidR="00580730" w:rsidRPr="00580730" w:rsidRDefault="00580730" w:rsidP="00580730">
      <w:pPr>
        <w:pStyle w:val="ListParagraph"/>
        <w:numPr>
          <w:ilvl w:val="0"/>
          <w:numId w:val="2"/>
        </w:numPr>
        <w:spacing w:after="0"/>
        <w:textAlignment w:val="baseline"/>
        <w:rPr>
          <w:rFonts w:ascii="Arial" w:hAnsi="Arial" w:cs="Arial"/>
          <w:color w:val="000000"/>
          <w:sz w:val="22"/>
          <w:szCs w:val="22"/>
          <w:lang w:eastAsia="en-US"/>
        </w:rPr>
      </w:pPr>
      <w:r w:rsidRPr="00580730">
        <w:rPr>
          <w:rFonts w:ascii="Arial" w:hAnsi="Arial" w:cs="Arial"/>
          <w:color w:val="000000"/>
          <w:sz w:val="22"/>
          <w:szCs w:val="22"/>
          <w:lang w:eastAsia="en-US"/>
        </w:rPr>
        <w:t>Maximum indoor capacity 25</w:t>
      </w:r>
    </w:p>
    <w:p w14:paraId="2868F613" w14:textId="77777777" w:rsidR="00580730" w:rsidRPr="00580730" w:rsidRDefault="00580730" w:rsidP="00580730">
      <w:pPr>
        <w:pStyle w:val="ListParagraph"/>
        <w:numPr>
          <w:ilvl w:val="0"/>
          <w:numId w:val="2"/>
        </w:numPr>
        <w:spacing w:after="0"/>
        <w:textAlignment w:val="baseline"/>
        <w:rPr>
          <w:rFonts w:ascii="Arial" w:hAnsi="Arial" w:cs="Arial"/>
          <w:color w:val="000000"/>
          <w:sz w:val="22"/>
          <w:szCs w:val="22"/>
          <w:lang w:eastAsia="en-US"/>
        </w:rPr>
      </w:pPr>
      <w:r w:rsidRPr="00580730">
        <w:rPr>
          <w:rFonts w:ascii="Arial" w:hAnsi="Arial" w:cs="Arial"/>
          <w:color w:val="000000"/>
          <w:sz w:val="22"/>
          <w:szCs w:val="22"/>
          <w:lang w:eastAsia="en-US"/>
        </w:rPr>
        <w:t xml:space="preserve">Disclosure of COVID vaccination status is voluntary. Fully vaccinated is defined as at least two weeks since the final scheduled dose of a COVID-19 vaccine.   Phone number is required for contact tracing if an exposure should occur.  </w:t>
      </w:r>
    </w:p>
    <w:p w14:paraId="5DB4FC22" w14:textId="77777777" w:rsidR="00580730" w:rsidRPr="00580730" w:rsidRDefault="00580730" w:rsidP="00580730">
      <w:pPr>
        <w:pStyle w:val="ListParagraph"/>
        <w:numPr>
          <w:ilvl w:val="0"/>
          <w:numId w:val="2"/>
        </w:numPr>
        <w:rPr>
          <w:rFonts w:ascii="Arial" w:hAnsi="Arial"/>
          <w:sz w:val="22"/>
          <w:szCs w:val="22"/>
        </w:rPr>
      </w:pPr>
      <w:r w:rsidRPr="00580730">
        <w:rPr>
          <w:rFonts w:ascii="Arial" w:hAnsi="Arial"/>
          <w:sz w:val="22"/>
          <w:szCs w:val="22"/>
        </w:rPr>
        <w:t>If an attendee develops symptoms that are suspected of being COVID, or if they test positive for COVID within 14 days of this gathering, they should call the UUCGT office at 947-3117 to</w:t>
      </w:r>
      <w:r>
        <w:rPr>
          <w:rFonts w:ascii="Arial" w:hAnsi="Arial"/>
          <w:sz w:val="22"/>
          <w:szCs w:val="22"/>
        </w:rPr>
        <w:t xml:space="preserve"> report the possible exposure. </w:t>
      </w:r>
    </w:p>
    <w:tbl>
      <w:tblPr>
        <w:tblStyle w:val="TableGrid"/>
        <w:tblW w:w="0" w:type="auto"/>
        <w:tblLook w:val="04A0" w:firstRow="1" w:lastRow="0" w:firstColumn="1" w:lastColumn="0" w:noHBand="0" w:noVBand="1"/>
      </w:tblPr>
      <w:tblGrid>
        <w:gridCol w:w="3078"/>
        <w:gridCol w:w="3612"/>
        <w:gridCol w:w="2166"/>
      </w:tblGrid>
      <w:tr w:rsidR="00580730" w14:paraId="22DC2859" w14:textId="77777777" w:rsidTr="006301CB">
        <w:tc>
          <w:tcPr>
            <w:tcW w:w="3078" w:type="dxa"/>
          </w:tcPr>
          <w:p w14:paraId="03399E44"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Location:</w:t>
            </w:r>
          </w:p>
        </w:tc>
        <w:tc>
          <w:tcPr>
            <w:tcW w:w="3612" w:type="dxa"/>
          </w:tcPr>
          <w:p w14:paraId="5479381F"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Date:</w:t>
            </w:r>
          </w:p>
        </w:tc>
        <w:tc>
          <w:tcPr>
            <w:tcW w:w="2166" w:type="dxa"/>
          </w:tcPr>
          <w:p w14:paraId="496AD78D"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Time:  </w:t>
            </w:r>
          </w:p>
        </w:tc>
      </w:tr>
    </w:tbl>
    <w:p w14:paraId="730495ED" w14:textId="77777777" w:rsidR="00580730" w:rsidRDefault="00580730" w:rsidP="00580730"/>
    <w:tbl>
      <w:tblPr>
        <w:tblStyle w:val="TableGrid"/>
        <w:tblW w:w="0" w:type="auto"/>
        <w:tblLook w:val="04A0" w:firstRow="1" w:lastRow="0" w:firstColumn="1" w:lastColumn="0" w:noHBand="0" w:noVBand="1"/>
      </w:tblPr>
      <w:tblGrid>
        <w:gridCol w:w="461"/>
        <w:gridCol w:w="6229"/>
        <w:gridCol w:w="2166"/>
      </w:tblGrid>
      <w:tr w:rsidR="00580730" w14:paraId="41EE50E1" w14:textId="77777777" w:rsidTr="006301CB">
        <w:tc>
          <w:tcPr>
            <w:tcW w:w="461" w:type="dxa"/>
          </w:tcPr>
          <w:p w14:paraId="11F89CC3"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6229" w:type="dxa"/>
          </w:tcPr>
          <w:p w14:paraId="09A29B77" w14:textId="77777777" w:rsidR="00580730" w:rsidRDefault="00580730" w:rsidP="006301CB">
            <w:pPr>
              <w:pStyle w:val="NormalWeb"/>
              <w:spacing w:before="0" w:beforeAutospacing="0" w:after="0" w:afterAutospacing="0"/>
              <w:jc w:val="center"/>
              <w:textAlignment w:val="baseline"/>
              <w:rPr>
                <w:rFonts w:ascii="Arial" w:hAnsi="Arial" w:cs="Arial"/>
                <w:sz w:val="22"/>
                <w:szCs w:val="22"/>
              </w:rPr>
            </w:pPr>
            <w:r>
              <w:rPr>
                <w:rFonts w:ascii="Arial" w:hAnsi="Arial" w:cs="Arial"/>
                <w:sz w:val="22"/>
                <w:szCs w:val="22"/>
              </w:rPr>
              <w:t>Attendee</w:t>
            </w:r>
          </w:p>
        </w:tc>
        <w:tc>
          <w:tcPr>
            <w:tcW w:w="2166" w:type="dxa"/>
          </w:tcPr>
          <w:p w14:paraId="3E32E7AB" w14:textId="77777777" w:rsidR="00580730" w:rsidRDefault="00580730" w:rsidP="006301CB">
            <w:pPr>
              <w:pStyle w:val="NormalWeb"/>
              <w:spacing w:before="0" w:beforeAutospacing="0" w:after="0" w:afterAutospacing="0"/>
              <w:jc w:val="center"/>
              <w:textAlignment w:val="baseline"/>
              <w:rPr>
                <w:rFonts w:ascii="Arial" w:hAnsi="Arial" w:cs="Arial"/>
                <w:sz w:val="22"/>
                <w:szCs w:val="22"/>
              </w:rPr>
            </w:pPr>
            <w:r>
              <w:rPr>
                <w:rFonts w:ascii="Arial" w:hAnsi="Arial" w:cs="Arial"/>
                <w:sz w:val="22"/>
                <w:szCs w:val="22"/>
              </w:rPr>
              <w:t>Phone number if not fully vaccinated</w:t>
            </w:r>
          </w:p>
        </w:tc>
      </w:tr>
      <w:tr w:rsidR="00580730" w14:paraId="17F51E84" w14:textId="77777777" w:rsidTr="006301CB">
        <w:tc>
          <w:tcPr>
            <w:tcW w:w="461" w:type="dxa"/>
          </w:tcPr>
          <w:p w14:paraId="6EA1A5B2"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w:t>
            </w:r>
          </w:p>
        </w:tc>
        <w:tc>
          <w:tcPr>
            <w:tcW w:w="6229" w:type="dxa"/>
          </w:tcPr>
          <w:p w14:paraId="4A5E9553"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29936E24"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34D3844D" w14:textId="77777777" w:rsidTr="006301CB">
        <w:tc>
          <w:tcPr>
            <w:tcW w:w="461" w:type="dxa"/>
          </w:tcPr>
          <w:p w14:paraId="31A073B6"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w:t>
            </w:r>
          </w:p>
        </w:tc>
        <w:tc>
          <w:tcPr>
            <w:tcW w:w="6229" w:type="dxa"/>
          </w:tcPr>
          <w:p w14:paraId="7383EB13"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26DE2F91"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50BAC609" w14:textId="77777777" w:rsidTr="006301CB">
        <w:tc>
          <w:tcPr>
            <w:tcW w:w="461" w:type="dxa"/>
          </w:tcPr>
          <w:p w14:paraId="31874169"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3</w:t>
            </w:r>
          </w:p>
        </w:tc>
        <w:tc>
          <w:tcPr>
            <w:tcW w:w="6229" w:type="dxa"/>
          </w:tcPr>
          <w:p w14:paraId="2CE51EE7"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6CDF61E0"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3E20E9AA" w14:textId="77777777" w:rsidTr="006301CB">
        <w:tc>
          <w:tcPr>
            <w:tcW w:w="461" w:type="dxa"/>
          </w:tcPr>
          <w:p w14:paraId="284C2442"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4</w:t>
            </w:r>
          </w:p>
        </w:tc>
        <w:tc>
          <w:tcPr>
            <w:tcW w:w="6229" w:type="dxa"/>
          </w:tcPr>
          <w:p w14:paraId="0C17BB6A"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057D9745"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00F8E77A" w14:textId="77777777" w:rsidTr="006301CB">
        <w:tc>
          <w:tcPr>
            <w:tcW w:w="461" w:type="dxa"/>
          </w:tcPr>
          <w:p w14:paraId="0FB0F00F"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5</w:t>
            </w:r>
          </w:p>
        </w:tc>
        <w:tc>
          <w:tcPr>
            <w:tcW w:w="6229" w:type="dxa"/>
          </w:tcPr>
          <w:p w14:paraId="11F62600"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2B1C8A78"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226893F0" w14:textId="77777777" w:rsidTr="006301CB">
        <w:tc>
          <w:tcPr>
            <w:tcW w:w="461" w:type="dxa"/>
          </w:tcPr>
          <w:p w14:paraId="67D4EA8A"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6</w:t>
            </w:r>
          </w:p>
        </w:tc>
        <w:tc>
          <w:tcPr>
            <w:tcW w:w="6229" w:type="dxa"/>
          </w:tcPr>
          <w:p w14:paraId="6E36AB50"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4257190B"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11CDD2FC" w14:textId="77777777" w:rsidTr="006301CB">
        <w:tc>
          <w:tcPr>
            <w:tcW w:w="461" w:type="dxa"/>
          </w:tcPr>
          <w:p w14:paraId="210028F8"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7</w:t>
            </w:r>
          </w:p>
        </w:tc>
        <w:tc>
          <w:tcPr>
            <w:tcW w:w="6229" w:type="dxa"/>
          </w:tcPr>
          <w:p w14:paraId="1E307036"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434D9159"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5370296F" w14:textId="77777777" w:rsidTr="006301CB">
        <w:tc>
          <w:tcPr>
            <w:tcW w:w="461" w:type="dxa"/>
          </w:tcPr>
          <w:p w14:paraId="2023C43F"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8</w:t>
            </w:r>
          </w:p>
        </w:tc>
        <w:tc>
          <w:tcPr>
            <w:tcW w:w="6229" w:type="dxa"/>
          </w:tcPr>
          <w:p w14:paraId="172C6F4B"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1EB651E3"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1A11E898" w14:textId="77777777" w:rsidTr="006301CB">
        <w:tc>
          <w:tcPr>
            <w:tcW w:w="461" w:type="dxa"/>
          </w:tcPr>
          <w:p w14:paraId="10F27B77"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9</w:t>
            </w:r>
          </w:p>
        </w:tc>
        <w:tc>
          <w:tcPr>
            <w:tcW w:w="6229" w:type="dxa"/>
          </w:tcPr>
          <w:p w14:paraId="41774C89"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18C0087A"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434C33DC" w14:textId="77777777" w:rsidTr="006301CB">
        <w:tc>
          <w:tcPr>
            <w:tcW w:w="461" w:type="dxa"/>
          </w:tcPr>
          <w:p w14:paraId="3C14D281"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10</w:t>
            </w:r>
          </w:p>
        </w:tc>
        <w:tc>
          <w:tcPr>
            <w:tcW w:w="6229" w:type="dxa"/>
          </w:tcPr>
          <w:p w14:paraId="05DC7D0D"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76B61B8F"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6BF0EB0F" w14:textId="77777777" w:rsidTr="006301CB">
        <w:tc>
          <w:tcPr>
            <w:tcW w:w="461" w:type="dxa"/>
          </w:tcPr>
          <w:p w14:paraId="5D6E62F3"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11</w:t>
            </w:r>
          </w:p>
        </w:tc>
        <w:tc>
          <w:tcPr>
            <w:tcW w:w="6229" w:type="dxa"/>
          </w:tcPr>
          <w:p w14:paraId="6ED6F0EC"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46E5761C"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14D65751" w14:textId="77777777" w:rsidTr="006301CB">
        <w:tc>
          <w:tcPr>
            <w:tcW w:w="461" w:type="dxa"/>
          </w:tcPr>
          <w:p w14:paraId="147684F4"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12</w:t>
            </w:r>
          </w:p>
        </w:tc>
        <w:tc>
          <w:tcPr>
            <w:tcW w:w="6229" w:type="dxa"/>
          </w:tcPr>
          <w:p w14:paraId="21D74AB3"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5B59887F"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2322E95A" w14:textId="77777777" w:rsidTr="006301CB">
        <w:tc>
          <w:tcPr>
            <w:tcW w:w="461" w:type="dxa"/>
          </w:tcPr>
          <w:p w14:paraId="7DE07678"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13</w:t>
            </w:r>
          </w:p>
        </w:tc>
        <w:tc>
          <w:tcPr>
            <w:tcW w:w="6229" w:type="dxa"/>
          </w:tcPr>
          <w:p w14:paraId="272DD4B4"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2445C1A7"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0E224593" w14:textId="77777777" w:rsidTr="006301CB">
        <w:tc>
          <w:tcPr>
            <w:tcW w:w="461" w:type="dxa"/>
          </w:tcPr>
          <w:p w14:paraId="0D5EF8B1"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14</w:t>
            </w:r>
          </w:p>
        </w:tc>
        <w:tc>
          <w:tcPr>
            <w:tcW w:w="6229" w:type="dxa"/>
          </w:tcPr>
          <w:p w14:paraId="0F774D5C"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6EDF7898"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5A1F0C0C" w14:textId="77777777" w:rsidTr="006301CB">
        <w:tc>
          <w:tcPr>
            <w:tcW w:w="461" w:type="dxa"/>
          </w:tcPr>
          <w:p w14:paraId="53D3D0AC"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15</w:t>
            </w:r>
          </w:p>
        </w:tc>
        <w:tc>
          <w:tcPr>
            <w:tcW w:w="6229" w:type="dxa"/>
          </w:tcPr>
          <w:p w14:paraId="7FF94021"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181E368A"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5A49482E" w14:textId="77777777" w:rsidTr="006301CB">
        <w:tc>
          <w:tcPr>
            <w:tcW w:w="461" w:type="dxa"/>
          </w:tcPr>
          <w:p w14:paraId="741DFFDF"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16</w:t>
            </w:r>
          </w:p>
        </w:tc>
        <w:tc>
          <w:tcPr>
            <w:tcW w:w="6229" w:type="dxa"/>
          </w:tcPr>
          <w:p w14:paraId="3DEE1435"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718A1B61"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1FAD0B4A" w14:textId="77777777" w:rsidTr="006301CB">
        <w:tc>
          <w:tcPr>
            <w:tcW w:w="461" w:type="dxa"/>
          </w:tcPr>
          <w:p w14:paraId="4862F4F0"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17</w:t>
            </w:r>
          </w:p>
        </w:tc>
        <w:tc>
          <w:tcPr>
            <w:tcW w:w="6229" w:type="dxa"/>
          </w:tcPr>
          <w:p w14:paraId="175B6811"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28B41597"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76744B35" w14:textId="77777777" w:rsidTr="006301CB">
        <w:tc>
          <w:tcPr>
            <w:tcW w:w="461" w:type="dxa"/>
          </w:tcPr>
          <w:p w14:paraId="4C96C9A8"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18</w:t>
            </w:r>
          </w:p>
        </w:tc>
        <w:tc>
          <w:tcPr>
            <w:tcW w:w="6229" w:type="dxa"/>
          </w:tcPr>
          <w:p w14:paraId="4FC31F93"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0B9F39AD"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2EF7338A" w14:textId="77777777" w:rsidTr="006301CB">
        <w:tc>
          <w:tcPr>
            <w:tcW w:w="461" w:type="dxa"/>
          </w:tcPr>
          <w:p w14:paraId="66761448"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19</w:t>
            </w:r>
          </w:p>
        </w:tc>
        <w:tc>
          <w:tcPr>
            <w:tcW w:w="6229" w:type="dxa"/>
          </w:tcPr>
          <w:p w14:paraId="5AF4FAE0"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034952B9"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2C960382" w14:textId="77777777" w:rsidTr="006301CB">
        <w:tc>
          <w:tcPr>
            <w:tcW w:w="461" w:type="dxa"/>
          </w:tcPr>
          <w:p w14:paraId="5C80EEAE"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20</w:t>
            </w:r>
          </w:p>
        </w:tc>
        <w:tc>
          <w:tcPr>
            <w:tcW w:w="6229" w:type="dxa"/>
          </w:tcPr>
          <w:p w14:paraId="595166DF"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22E454CD"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5C238C64" w14:textId="77777777" w:rsidTr="006301CB">
        <w:tc>
          <w:tcPr>
            <w:tcW w:w="461" w:type="dxa"/>
          </w:tcPr>
          <w:p w14:paraId="12114D33"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21</w:t>
            </w:r>
          </w:p>
        </w:tc>
        <w:tc>
          <w:tcPr>
            <w:tcW w:w="6229" w:type="dxa"/>
          </w:tcPr>
          <w:p w14:paraId="3CCB4F21"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5EA78844"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29FCFD7C" w14:textId="77777777" w:rsidTr="006301CB">
        <w:tc>
          <w:tcPr>
            <w:tcW w:w="461" w:type="dxa"/>
          </w:tcPr>
          <w:p w14:paraId="5ACDC38D"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22</w:t>
            </w:r>
          </w:p>
        </w:tc>
        <w:tc>
          <w:tcPr>
            <w:tcW w:w="6229" w:type="dxa"/>
          </w:tcPr>
          <w:p w14:paraId="22D3CF4B"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32C42645"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457FC618" w14:textId="77777777" w:rsidTr="006301CB">
        <w:tc>
          <w:tcPr>
            <w:tcW w:w="461" w:type="dxa"/>
          </w:tcPr>
          <w:p w14:paraId="69953E68"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23</w:t>
            </w:r>
          </w:p>
        </w:tc>
        <w:tc>
          <w:tcPr>
            <w:tcW w:w="6229" w:type="dxa"/>
          </w:tcPr>
          <w:p w14:paraId="1D881D1C"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09D18248"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34FDC62D" w14:textId="77777777" w:rsidTr="006301CB">
        <w:tc>
          <w:tcPr>
            <w:tcW w:w="461" w:type="dxa"/>
          </w:tcPr>
          <w:p w14:paraId="51DF5A90"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24</w:t>
            </w:r>
          </w:p>
        </w:tc>
        <w:tc>
          <w:tcPr>
            <w:tcW w:w="6229" w:type="dxa"/>
          </w:tcPr>
          <w:p w14:paraId="00A229F9"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6830D8E5"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r w:rsidR="00580730" w14:paraId="32451F50" w14:textId="77777777" w:rsidTr="006301CB">
        <w:tc>
          <w:tcPr>
            <w:tcW w:w="461" w:type="dxa"/>
          </w:tcPr>
          <w:p w14:paraId="06A86A64" w14:textId="77777777" w:rsidR="00580730" w:rsidRDefault="00580730" w:rsidP="006301CB">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25</w:t>
            </w:r>
          </w:p>
        </w:tc>
        <w:tc>
          <w:tcPr>
            <w:tcW w:w="6229" w:type="dxa"/>
          </w:tcPr>
          <w:p w14:paraId="06064118"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c>
          <w:tcPr>
            <w:tcW w:w="2166" w:type="dxa"/>
          </w:tcPr>
          <w:p w14:paraId="38FBE320" w14:textId="77777777" w:rsidR="00580730" w:rsidRDefault="00580730" w:rsidP="006301CB">
            <w:pPr>
              <w:pStyle w:val="NormalWeb"/>
              <w:spacing w:before="0" w:beforeAutospacing="0" w:after="0" w:afterAutospacing="0"/>
              <w:textAlignment w:val="baseline"/>
              <w:rPr>
                <w:rFonts w:ascii="Arial" w:hAnsi="Arial" w:cs="Arial"/>
                <w:sz w:val="22"/>
                <w:szCs w:val="22"/>
              </w:rPr>
            </w:pPr>
          </w:p>
        </w:tc>
      </w:tr>
    </w:tbl>
    <w:p w14:paraId="774EA19D" w14:textId="77777777" w:rsidR="00CE0B19" w:rsidRDefault="00CE0B19"/>
    <w:sectPr w:rsidR="00CE0B19" w:rsidSect="00580730">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11AD1"/>
    <w:multiLevelType w:val="hybridMultilevel"/>
    <w:tmpl w:val="0B52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2D94"/>
    <w:multiLevelType w:val="hybridMultilevel"/>
    <w:tmpl w:val="47A2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0078C"/>
    <w:multiLevelType w:val="hybridMultilevel"/>
    <w:tmpl w:val="6980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730"/>
    <w:rsid w:val="000D250C"/>
    <w:rsid w:val="002D2B13"/>
    <w:rsid w:val="003F1C9D"/>
    <w:rsid w:val="00567562"/>
    <w:rsid w:val="00580730"/>
    <w:rsid w:val="00842CD9"/>
    <w:rsid w:val="009D55D6"/>
    <w:rsid w:val="00CE0B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7E752"/>
  <w15:docId w15:val="{2EE63BFD-4B3A-AA43-990F-FD649FD1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30"/>
    <w:pPr>
      <w:ind w:left="720"/>
      <w:contextualSpacing/>
    </w:pPr>
  </w:style>
  <w:style w:type="table" w:styleId="TableGrid">
    <w:name w:val="Table Grid"/>
    <w:basedOn w:val="TableNormal"/>
    <w:uiPriority w:val="59"/>
    <w:rsid w:val="005807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730"/>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Cook</dc:creator>
  <cp:keywords/>
  <dc:description/>
  <cp:lastModifiedBy>office uucgt.org</cp:lastModifiedBy>
  <cp:revision>2</cp:revision>
  <dcterms:created xsi:type="dcterms:W3CDTF">2021-05-19T17:04:00Z</dcterms:created>
  <dcterms:modified xsi:type="dcterms:W3CDTF">2021-05-19T17:04:00Z</dcterms:modified>
</cp:coreProperties>
</file>