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D483D" w14:textId="77777777" w:rsidR="007545CB" w:rsidRDefault="007545CB" w:rsidP="007545CB">
      <w:pPr>
        <w:jc w:val="center"/>
        <w:rPr>
          <w:b/>
          <w:sz w:val="24"/>
          <w:szCs w:val="24"/>
        </w:rPr>
      </w:pPr>
      <w:bookmarkStart w:id="0" w:name="_GoBack"/>
      <w:bookmarkEnd w:id="0"/>
      <w:r w:rsidRPr="0057352D">
        <w:rPr>
          <w:b/>
          <w:sz w:val="24"/>
          <w:szCs w:val="24"/>
        </w:rPr>
        <w:t>SFDS on the Clergy Sexual Abuse and Cover-up Crisis</w:t>
      </w:r>
    </w:p>
    <w:p w14:paraId="2789459F" w14:textId="77777777" w:rsidR="007545CB" w:rsidRPr="00E6204A" w:rsidRDefault="007545CB" w:rsidP="007545CB">
      <w:pPr>
        <w:jc w:val="center"/>
        <w:rPr>
          <w:b/>
          <w:color w:val="C00000"/>
          <w:sz w:val="28"/>
          <w:szCs w:val="28"/>
        </w:rPr>
      </w:pPr>
      <w:r w:rsidRPr="00E6204A">
        <w:rPr>
          <w:b/>
          <w:color w:val="C00000"/>
          <w:sz w:val="28"/>
          <w:szCs w:val="28"/>
        </w:rPr>
        <w:t>ACTIONS</w:t>
      </w:r>
    </w:p>
    <w:p w14:paraId="5840A92C" w14:textId="77777777" w:rsidR="007545CB" w:rsidRPr="00E6204A" w:rsidRDefault="007545CB" w:rsidP="007545CB">
      <w:pPr>
        <w:jc w:val="center"/>
        <w:rPr>
          <w:i/>
          <w:sz w:val="22"/>
        </w:rPr>
      </w:pPr>
      <w:r w:rsidRPr="00E6204A">
        <w:rPr>
          <w:i/>
          <w:sz w:val="22"/>
        </w:rPr>
        <w:t>Committed to as a result of Sept. 27 &amp; Oct. 18, 2018 meetings</w:t>
      </w:r>
    </w:p>
    <w:p w14:paraId="43A6D09B" w14:textId="77777777" w:rsidR="007545CB" w:rsidRPr="001010C9" w:rsidRDefault="007545CB" w:rsidP="007545CB">
      <w:pPr>
        <w:jc w:val="center"/>
        <w:rPr>
          <w:sz w:val="24"/>
          <w:szCs w:val="24"/>
        </w:rPr>
      </w:pPr>
    </w:p>
    <w:p w14:paraId="719D990E" w14:textId="77777777" w:rsidR="007545CB" w:rsidRPr="00EC182A" w:rsidRDefault="007545CB" w:rsidP="007545CB">
      <w:pPr>
        <w:pStyle w:val="ListParagraph"/>
        <w:numPr>
          <w:ilvl w:val="0"/>
          <w:numId w:val="1"/>
        </w:numPr>
        <w:ind w:left="360"/>
        <w:rPr>
          <w:b/>
          <w:sz w:val="22"/>
        </w:rPr>
      </w:pPr>
      <w:r>
        <w:rPr>
          <w:b/>
          <w:sz w:val="22"/>
        </w:rPr>
        <w:t xml:space="preserve">Become an educated parish which </w:t>
      </w:r>
      <w:r w:rsidRPr="002355FA">
        <w:rPr>
          <w:b/>
          <w:sz w:val="22"/>
        </w:rPr>
        <w:t xml:space="preserve">models actions </w:t>
      </w:r>
      <w:r>
        <w:rPr>
          <w:b/>
          <w:sz w:val="22"/>
        </w:rPr>
        <w:t>on the items below</w:t>
      </w:r>
      <w:r w:rsidRPr="00EC182A">
        <w:rPr>
          <w:b/>
          <w:sz w:val="22"/>
        </w:rPr>
        <w:t xml:space="preserve">. </w:t>
      </w:r>
    </w:p>
    <w:p w14:paraId="4605AA9E" w14:textId="77777777" w:rsidR="007545CB" w:rsidRDefault="007545CB" w:rsidP="007545CB">
      <w:pPr>
        <w:pStyle w:val="ListParagraph"/>
        <w:numPr>
          <w:ilvl w:val="0"/>
          <w:numId w:val="2"/>
        </w:numPr>
        <w:rPr>
          <w:sz w:val="22"/>
        </w:rPr>
      </w:pPr>
      <w:r w:rsidRPr="00E22EED">
        <w:rPr>
          <w:sz w:val="22"/>
        </w:rPr>
        <w:t>Subscribe to National Catholic Reporter (NCR)</w:t>
      </w:r>
      <w:r>
        <w:rPr>
          <w:sz w:val="22"/>
        </w:rPr>
        <w:t xml:space="preserve">, America magazine, </w:t>
      </w:r>
      <w:r w:rsidRPr="00E22EED">
        <w:rPr>
          <w:sz w:val="22"/>
        </w:rPr>
        <w:t xml:space="preserve">and </w:t>
      </w:r>
      <w:r>
        <w:rPr>
          <w:sz w:val="22"/>
        </w:rPr>
        <w:t xml:space="preserve">become a member of </w:t>
      </w:r>
      <w:r w:rsidRPr="00E22EED">
        <w:rPr>
          <w:sz w:val="22"/>
        </w:rPr>
        <w:t>Voice of the Faithful (VOTF) as a parish and use information from these sources in bulletins, website, handouts, etc.</w:t>
      </w:r>
      <w:r>
        <w:rPr>
          <w:sz w:val="22"/>
        </w:rPr>
        <w:t xml:space="preserve"> (see resources at end)</w:t>
      </w:r>
    </w:p>
    <w:p w14:paraId="626F450A" w14:textId="77777777" w:rsidR="007545CB" w:rsidRPr="00E22EED" w:rsidRDefault="007545CB" w:rsidP="007545CB">
      <w:pPr>
        <w:pStyle w:val="ListParagraph"/>
        <w:numPr>
          <w:ilvl w:val="0"/>
          <w:numId w:val="2"/>
        </w:numPr>
        <w:rPr>
          <w:sz w:val="22"/>
        </w:rPr>
      </w:pPr>
      <w:r>
        <w:rPr>
          <w:sz w:val="22"/>
        </w:rPr>
        <w:t xml:space="preserve">Laity should be involved in selection of staff, especially when the time comes to select a new </w:t>
      </w:r>
      <w:proofErr w:type="gramStart"/>
      <w:r>
        <w:rPr>
          <w:sz w:val="22"/>
        </w:rPr>
        <w:t>pastor..</w:t>
      </w:r>
      <w:proofErr w:type="gramEnd"/>
    </w:p>
    <w:p w14:paraId="61B88213" w14:textId="77777777" w:rsidR="007545CB" w:rsidRDefault="007545CB" w:rsidP="007545CB">
      <w:pPr>
        <w:pStyle w:val="ListParagraph"/>
        <w:numPr>
          <w:ilvl w:val="0"/>
          <w:numId w:val="2"/>
        </w:numPr>
        <w:rPr>
          <w:sz w:val="22"/>
        </w:rPr>
      </w:pPr>
      <w:r>
        <w:rPr>
          <w:sz w:val="22"/>
        </w:rPr>
        <w:t>Find out what actions the Bishops/Pope have already taken</w:t>
      </w:r>
      <w:r w:rsidRPr="00703971">
        <w:rPr>
          <w:b/>
          <w:sz w:val="22"/>
        </w:rPr>
        <w:t>*</w:t>
      </w:r>
    </w:p>
    <w:p w14:paraId="7E62ECE3" w14:textId="77777777" w:rsidR="007545CB" w:rsidRDefault="007545CB" w:rsidP="007545CB">
      <w:pPr>
        <w:pStyle w:val="ListParagraph"/>
        <w:ind w:left="1080"/>
        <w:rPr>
          <w:sz w:val="22"/>
        </w:rPr>
      </w:pPr>
      <w:r w:rsidRPr="006C7CF4">
        <w:rPr>
          <w:color w:val="FF0000"/>
          <w:sz w:val="22"/>
        </w:rPr>
        <w:t>Partial answer:</w:t>
      </w:r>
      <w:r>
        <w:rPr>
          <w:sz w:val="22"/>
        </w:rPr>
        <w:t xml:space="preserve"> </w:t>
      </w:r>
    </w:p>
    <w:p w14:paraId="3426C670" w14:textId="77777777" w:rsidR="007545CB" w:rsidRDefault="007545CB" w:rsidP="007545CB">
      <w:pPr>
        <w:pStyle w:val="ListParagraph"/>
        <w:numPr>
          <w:ilvl w:val="0"/>
          <w:numId w:val="6"/>
        </w:numPr>
        <w:rPr>
          <w:sz w:val="22"/>
        </w:rPr>
      </w:pPr>
      <w:r>
        <w:rPr>
          <w:sz w:val="22"/>
        </w:rPr>
        <w:t xml:space="preserve">The 2002 </w:t>
      </w:r>
      <w:hyperlink r:id="rId5" w:history="1">
        <w:r w:rsidRPr="000D30E0">
          <w:rPr>
            <w:rStyle w:val="Hyperlink"/>
            <w:sz w:val="22"/>
          </w:rPr>
          <w:t>Dallas Charter</w:t>
        </w:r>
      </w:hyperlink>
      <w:r>
        <w:rPr>
          <w:sz w:val="22"/>
        </w:rPr>
        <w:t xml:space="preserve"> </w:t>
      </w:r>
      <w:hyperlink r:id="rId6" w:history="1">
        <w:r w:rsidRPr="003E792A">
          <w:rPr>
            <w:rStyle w:val="Hyperlink"/>
            <w:sz w:val="22"/>
          </w:rPr>
          <w:t>http://www.usccb.org/issues-and-action/child-and-youth-protection/charter.cfm</w:t>
        </w:r>
      </w:hyperlink>
      <w:r>
        <w:rPr>
          <w:sz w:val="22"/>
        </w:rPr>
        <w:t xml:space="preserve"> commissioned by the USCCB, greatly reduced subsequent abuse (i.e. programs like Virtus and required reporting to civil authorities, but did not significantly impact cover-ups. </w:t>
      </w:r>
    </w:p>
    <w:p w14:paraId="4E9787D6" w14:textId="77777777" w:rsidR="007545CB" w:rsidRDefault="007545CB" w:rsidP="007545CB">
      <w:pPr>
        <w:pStyle w:val="ListParagraph"/>
        <w:numPr>
          <w:ilvl w:val="0"/>
          <w:numId w:val="6"/>
        </w:numPr>
        <w:rPr>
          <w:sz w:val="22"/>
        </w:rPr>
      </w:pPr>
      <w:r>
        <w:rPr>
          <w:sz w:val="22"/>
        </w:rPr>
        <w:t>The Pontifical Commission for the Protection of Minors (PDCC) appointed by Pope Francis has been hampered by Vatican politics.</w:t>
      </w:r>
    </w:p>
    <w:p w14:paraId="2642EBB8" w14:textId="77777777" w:rsidR="007545CB" w:rsidRDefault="007545CB" w:rsidP="007545CB">
      <w:pPr>
        <w:pStyle w:val="ListParagraph"/>
        <w:ind w:left="1080"/>
        <w:rPr>
          <w:sz w:val="22"/>
        </w:rPr>
      </w:pPr>
    </w:p>
    <w:p w14:paraId="7059B68D" w14:textId="77777777" w:rsidR="007545CB" w:rsidRPr="00EC182A" w:rsidRDefault="007545CB" w:rsidP="007545CB">
      <w:pPr>
        <w:pStyle w:val="ListParagraph"/>
        <w:numPr>
          <w:ilvl w:val="0"/>
          <w:numId w:val="1"/>
        </w:numPr>
        <w:ind w:left="360"/>
        <w:rPr>
          <w:b/>
          <w:sz w:val="22"/>
        </w:rPr>
      </w:pPr>
      <w:r w:rsidRPr="00EC182A">
        <w:rPr>
          <w:b/>
          <w:sz w:val="22"/>
        </w:rPr>
        <w:t>Individual actions</w:t>
      </w:r>
    </w:p>
    <w:p w14:paraId="3CBD2EB7" w14:textId="77777777" w:rsidR="007545CB" w:rsidRPr="00E22EED" w:rsidRDefault="007545CB" w:rsidP="007545CB">
      <w:pPr>
        <w:pStyle w:val="ListParagraph"/>
        <w:numPr>
          <w:ilvl w:val="0"/>
          <w:numId w:val="3"/>
        </w:numPr>
        <w:rPr>
          <w:sz w:val="22"/>
        </w:rPr>
      </w:pPr>
      <w:r w:rsidRPr="00E22EED">
        <w:rPr>
          <w:sz w:val="22"/>
        </w:rPr>
        <w:t>Write letters to diocesan, USCCB, Vatican leadership expressing one’s concern and advocating for actions like significant lay involvement</w:t>
      </w:r>
    </w:p>
    <w:p w14:paraId="40B6071C" w14:textId="77777777" w:rsidR="007545CB" w:rsidRDefault="007545CB" w:rsidP="007545CB">
      <w:pPr>
        <w:pStyle w:val="ListParagraph"/>
        <w:numPr>
          <w:ilvl w:val="0"/>
          <w:numId w:val="3"/>
        </w:numPr>
        <w:rPr>
          <w:sz w:val="22"/>
        </w:rPr>
      </w:pPr>
      <w:r>
        <w:rPr>
          <w:sz w:val="22"/>
        </w:rPr>
        <w:t>Write letters to secular press.</w:t>
      </w:r>
    </w:p>
    <w:p w14:paraId="223B94D7" w14:textId="77777777" w:rsidR="007545CB" w:rsidRDefault="007545CB" w:rsidP="007545CB">
      <w:pPr>
        <w:pStyle w:val="ListParagraph"/>
        <w:numPr>
          <w:ilvl w:val="0"/>
          <w:numId w:val="3"/>
        </w:numPr>
        <w:rPr>
          <w:sz w:val="22"/>
        </w:rPr>
      </w:pPr>
      <w:r>
        <w:rPr>
          <w:sz w:val="22"/>
        </w:rPr>
        <w:t>Encourage individual subscriptions to NCR and membership in VOTF.</w:t>
      </w:r>
    </w:p>
    <w:p w14:paraId="62C9C383" w14:textId="77777777" w:rsidR="007545CB" w:rsidRDefault="007545CB" w:rsidP="007545CB">
      <w:pPr>
        <w:pStyle w:val="ListParagraph"/>
        <w:numPr>
          <w:ilvl w:val="0"/>
          <w:numId w:val="3"/>
        </w:numPr>
        <w:rPr>
          <w:sz w:val="22"/>
        </w:rPr>
      </w:pPr>
      <w:r>
        <w:rPr>
          <w:sz w:val="22"/>
        </w:rPr>
        <w:t>Sign relevant petitions.</w:t>
      </w:r>
      <w:r w:rsidRPr="00205D54">
        <w:rPr>
          <w:sz w:val="22"/>
        </w:rPr>
        <w:t xml:space="preserve"> </w:t>
      </w:r>
    </w:p>
    <w:p w14:paraId="715E5666" w14:textId="77777777" w:rsidR="007545CB" w:rsidRDefault="007545CB" w:rsidP="007545CB">
      <w:pPr>
        <w:pStyle w:val="ListParagraph"/>
        <w:numPr>
          <w:ilvl w:val="0"/>
          <w:numId w:val="3"/>
        </w:numPr>
        <w:rPr>
          <w:sz w:val="22"/>
        </w:rPr>
      </w:pPr>
      <w:r>
        <w:rPr>
          <w:sz w:val="22"/>
        </w:rPr>
        <w:t>Consider participation in rallies, protests, and other public actions</w:t>
      </w:r>
    </w:p>
    <w:p w14:paraId="4B2570C7" w14:textId="77777777" w:rsidR="007545CB" w:rsidRPr="008E7DE5" w:rsidRDefault="007545CB" w:rsidP="007545CB">
      <w:pPr>
        <w:pStyle w:val="ListParagraph"/>
        <w:numPr>
          <w:ilvl w:val="0"/>
          <w:numId w:val="3"/>
        </w:numPr>
        <w:rPr>
          <w:sz w:val="22"/>
        </w:rPr>
      </w:pPr>
      <w:r>
        <w:rPr>
          <w:sz w:val="22"/>
        </w:rPr>
        <w:t xml:space="preserve">Promote prayer and penance, i.e. fasting. </w:t>
      </w:r>
    </w:p>
    <w:p w14:paraId="76646785" w14:textId="77777777" w:rsidR="007545CB" w:rsidRDefault="007545CB" w:rsidP="007545CB">
      <w:pPr>
        <w:ind w:left="360"/>
        <w:rPr>
          <w:sz w:val="22"/>
        </w:rPr>
      </w:pPr>
    </w:p>
    <w:p w14:paraId="04E4425F" w14:textId="77777777" w:rsidR="007545CB" w:rsidRPr="00EC182A" w:rsidRDefault="007545CB" w:rsidP="007545CB">
      <w:pPr>
        <w:pStyle w:val="ListParagraph"/>
        <w:numPr>
          <w:ilvl w:val="0"/>
          <w:numId w:val="1"/>
        </w:numPr>
        <w:ind w:left="360"/>
        <w:rPr>
          <w:b/>
          <w:sz w:val="22"/>
        </w:rPr>
      </w:pPr>
      <w:r w:rsidRPr="00EC182A">
        <w:rPr>
          <w:b/>
          <w:sz w:val="22"/>
        </w:rPr>
        <w:t>Multiply our efforts (beyond individual and parish actions)</w:t>
      </w:r>
    </w:p>
    <w:p w14:paraId="43D2DD1A" w14:textId="77777777" w:rsidR="007545CB" w:rsidRDefault="007545CB" w:rsidP="007545CB">
      <w:pPr>
        <w:pStyle w:val="ListParagraph"/>
        <w:numPr>
          <w:ilvl w:val="0"/>
          <w:numId w:val="4"/>
        </w:numPr>
        <w:rPr>
          <w:sz w:val="22"/>
        </w:rPr>
      </w:pPr>
      <w:r>
        <w:rPr>
          <w:sz w:val="22"/>
        </w:rPr>
        <w:t>Invite other diocesan parishes to a joint meeting of listening and discerning action responses.</w:t>
      </w:r>
    </w:p>
    <w:p w14:paraId="0B78F6D4" w14:textId="77777777" w:rsidR="007545CB" w:rsidRDefault="007545CB" w:rsidP="007545CB">
      <w:pPr>
        <w:pStyle w:val="ListParagraph"/>
        <w:numPr>
          <w:ilvl w:val="0"/>
          <w:numId w:val="4"/>
        </w:numPr>
        <w:rPr>
          <w:sz w:val="22"/>
        </w:rPr>
      </w:pPr>
      <w:r>
        <w:rPr>
          <w:sz w:val="22"/>
        </w:rPr>
        <w:t>Petition the archbishop to call a diocesan synod for decision-making on the issue of sexual abuse/cover-up and clericalism.</w:t>
      </w:r>
    </w:p>
    <w:p w14:paraId="3AA1E853" w14:textId="77777777" w:rsidR="007545CB" w:rsidRPr="00454685" w:rsidRDefault="007545CB" w:rsidP="007545CB">
      <w:pPr>
        <w:pStyle w:val="ListParagraph"/>
        <w:numPr>
          <w:ilvl w:val="0"/>
          <w:numId w:val="4"/>
        </w:numPr>
        <w:rPr>
          <w:sz w:val="22"/>
        </w:rPr>
      </w:pPr>
      <w:r w:rsidRPr="002B2390">
        <w:rPr>
          <w:sz w:val="22"/>
        </w:rPr>
        <w:t>Propose a lay-led diocesan synod that would focus, among other issues, on decision-making in the church.</w:t>
      </w:r>
      <w:r>
        <w:rPr>
          <w:sz w:val="22"/>
        </w:rPr>
        <w:t xml:space="preserve"> </w:t>
      </w:r>
    </w:p>
    <w:p w14:paraId="705A92AA" w14:textId="77777777" w:rsidR="007545CB" w:rsidRDefault="007545CB" w:rsidP="007545CB">
      <w:pPr>
        <w:rPr>
          <w:sz w:val="22"/>
        </w:rPr>
      </w:pPr>
    </w:p>
    <w:p w14:paraId="5DB96DC8" w14:textId="77777777" w:rsidR="007545CB" w:rsidRDefault="007545CB" w:rsidP="007545CB">
      <w:pPr>
        <w:pStyle w:val="ListParagraph"/>
        <w:numPr>
          <w:ilvl w:val="0"/>
          <w:numId w:val="1"/>
        </w:numPr>
        <w:ind w:left="360" w:right="-720"/>
        <w:rPr>
          <w:b/>
          <w:sz w:val="22"/>
        </w:rPr>
      </w:pPr>
      <w:r w:rsidRPr="00D8137F">
        <w:rPr>
          <w:b/>
          <w:sz w:val="22"/>
        </w:rPr>
        <w:t>Reach ou</w:t>
      </w:r>
      <w:r>
        <w:rPr>
          <w:b/>
          <w:sz w:val="22"/>
        </w:rPr>
        <w:t xml:space="preserve">t to survivors of sexual abuse </w:t>
      </w:r>
    </w:p>
    <w:p w14:paraId="2DB56C65" w14:textId="77777777" w:rsidR="007545CB" w:rsidRDefault="007545CB" w:rsidP="007545CB">
      <w:pPr>
        <w:pStyle w:val="ListParagraph"/>
        <w:ind w:left="360"/>
        <w:rPr>
          <w:sz w:val="22"/>
        </w:rPr>
      </w:pPr>
      <w:r w:rsidRPr="00B534B3">
        <w:rPr>
          <w:color w:val="FF0000"/>
          <w:sz w:val="22"/>
        </w:rPr>
        <w:t>Partial Answer:</w:t>
      </w:r>
      <w:r>
        <w:rPr>
          <w:color w:val="FF0000"/>
          <w:sz w:val="22"/>
        </w:rPr>
        <w:t xml:space="preserve"> </w:t>
      </w:r>
      <w:r>
        <w:rPr>
          <w:sz w:val="22"/>
        </w:rPr>
        <w:t>One of VOTF’s ministries is “</w:t>
      </w:r>
      <w:hyperlink r:id="rId7" w:history="1">
        <w:r w:rsidRPr="00B534B3">
          <w:rPr>
            <w:rStyle w:val="Hyperlink"/>
            <w:sz w:val="22"/>
          </w:rPr>
          <w:t>Healing Circles</w:t>
        </w:r>
      </w:hyperlink>
      <w:r>
        <w:rPr>
          <w:sz w:val="22"/>
        </w:rPr>
        <w:t>.”</w:t>
      </w:r>
    </w:p>
    <w:p w14:paraId="240C3742" w14:textId="77777777" w:rsidR="007545CB" w:rsidRPr="00B534B3" w:rsidRDefault="007545CB" w:rsidP="007545CB">
      <w:pPr>
        <w:pStyle w:val="ListParagraph"/>
        <w:ind w:left="360"/>
        <w:rPr>
          <w:sz w:val="22"/>
        </w:rPr>
      </w:pPr>
      <w:r>
        <w:rPr>
          <w:sz w:val="22"/>
        </w:rPr>
        <w:t>.</w:t>
      </w:r>
    </w:p>
    <w:p w14:paraId="03B0AD48" w14:textId="77777777" w:rsidR="007545CB" w:rsidRPr="00D8137F" w:rsidRDefault="007545CB" w:rsidP="007545CB">
      <w:pPr>
        <w:pStyle w:val="ListParagraph"/>
        <w:numPr>
          <w:ilvl w:val="0"/>
          <w:numId w:val="1"/>
        </w:numPr>
        <w:ind w:left="360"/>
        <w:rPr>
          <w:b/>
          <w:sz w:val="22"/>
        </w:rPr>
      </w:pPr>
      <w:r w:rsidRPr="00D8137F">
        <w:rPr>
          <w:b/>
          <w:sz w:val="22"/>
        </w:rPr>
        <w:t>Investigate Diocesan/Parish financial accountability/transparency</w:t>
      </w:r>
      <w:r>
        <w:rPr>
          <w:b/>
          <w:sz w:val="22"/>
        </w:rPr>
        <w:t xml:space="preserve"> </w:t>
      </w:r>
    </w:p>
    <w:p w14:paraId="2BF44F84" w14:textId="77777777" w:rsidR="007545CB" w:rsidRDefault="007545CB" w:rsidP="007545CB">
      <w:pPr>
        <w:pStyle w:val="ListParagraph"/>
        <w:numPr>
          <w:ilvl w:val="0"/>
          <w:numId w:val="5"/>
        </w:numPr>
        <w:rPr>
          <w:sz w:val="22"/>
        </w:rPr>
      </w:pPr>
      <w:r>
        <w:rPr>
          <w:sz w:val="22"/>
        </w:rPr>
        <w:t>Are there public records of Diocesan settlements with survivors?</w:t>
      </w:r>
    </w:p>
    <w:p w14:paraId="569B42CF" w14:textId="77777777" w:rsidR="007545CB" w:rsidRPr="00D31784" w:rsidRDefault="007545CB" w:rsidP="007545CB">
      <w:pPr>
        <w:pStyle w:val="ListParagraph"/>
        <w:numPr>
          <w:ilvl w:val="0"/>
          <w:numId w:val="5"/>
        </w:numPr>
        <w:rPr>
          <w:sz w:val="22"/>
        </w:rPr>
      </w:pPr>
      <w:r>
        <w:rPr>
          <w:sz w:val="22"/>
        </w:rPr>
        <w:t>Does our parish publish regular financial reports so we know how money is spent?</w:t>
      </w:r>
    </w:p>
    <w:p w14:paraId="1D5EE075" w14:textId="77777777" w:rsidR="007545CB" w:rsidRDefault="007545CB" w:rsidP="007545CB">
      <w:pPr>
        <w:ind w:left="1080"/>
        <w:rPr>
          <w:sz w:val="22"/>
        </w:rPr>
      </w:pPr>
      <w:r w:rsidRPr="00B534B3">
        <w:rPr>
          <w:color w:val="FF0000"/>
          <w:sz w:val="22"/>
        </w:rPr>
        <w:t>Partial Answer</w:t>
      </w:r>
      <w:r w:rsidRPr="00B534B3">
        <w:rPr>
          <w:sz w:val="22"/>
        </w:rPr>
        <w:t>: SFDS parish has both a Parish Council and Finance Commission. Only a Finance Commission is required by Canon Law. Parish Councils are optional</w:t>
      </w:r>
      <w:r>
        <w:rPr>
          <w:sz w:val="22"/>
        </w:rPr>
        <w:t>.</w:t>
      </w:r>
    </w:p>
    <w:p w14:paraId="5BD5B980" w14:textId="77777777" w:rsidR="007545CB" w:rsidRDefault="007545CB" w:rsidP="007545CB">
      <w:pPr>
        <w:pStyle w:val="ListParagraph"/>
        <w:ind w:left="360"/>
        <w:rPr>
          <w:sz w:val="22"/>
        </w:rPr>
      </w:pPr>
    </w:p>
    <w:p w14:paraId="313A4AE7" w14:textId="77777777" w:rsidR="007545CB" w:rsidRDefault="007545CB" w:rsidP="007545CB">
      <w:pPr>
        <w:pStyle w:val="ListParagraph"/>
        <w:numPr>
          <w:ilvl w:val="0"/>
          <w:numId w:val="1"/>
        </w:numPr>
        <w:ind w:left="360"/>
        <w:rPr>
          <w:b/>
          <w:sz w:val="22"/>
        </w:rPr>
      </w:pPr>
      <w:r>
        <w:rPr>
          <w:b/>
          <w:sz w:val="22"/>
        </w:rPr>
        <w:t>Write a mission statement for our group (Do we need a name?)</w:t>
      </w:r>
    </w:p>
    <w:p w14:paraId="24584CDF" w14:textId="77777777" w:rsidR="007545CB" w:rsidRDefault="007545CB" w:rsidP="007545CB">
      <w:pPr>
        <w:pStyle w:val="ListParagraph"/>
        <w:ind w:left="360"/>
        <w:rPr>
          <w:sz w:val="22"/>
        </w:rPr>
      </w:pPr>
      <w:r w:rsidRPr="00703971">
        <w:rPr>
          <w:sz w:val="22"/>
        </w:rPr>
        <w:t>offered to write a mission statement and upon approval, send it to the bishop.</w:t>
      </w:r>
      <w:r>
        <w:rPr>
          <w:sz w:val="22"/>
        </w:rPr>
        <w:br w:type="page"/>
      </w:r>
    </w:p>
    <w:p w14:paraId="6A89CF64" w14:textId="77777777" w:rsidR="007545CB" w:rsidRPr="00205D54" w:rsidRDefault="007545CB" w:rsidP="007545CB">
      <w:pPr>
        <w:pStyle w:val="ListParagraph"/>
        <w:ind w:left="0"/>
        <w:jc w:val="center"/>
        <w:rPr>
          <w:b/>
          <w:sz w:val="24"/>
          <w:szCs w:val="24"/>
        </w:rPr>
      </w:pPr>
      <w:r w:rsidRPr="00E6204A">
        <w:rPr>
          <w:b/>
          <w:color w:val="C00000"/>
          <w:sz w:val="24"/>
          <w:szCs w:val="24"/>
        </w:rPr>
        <w:lastRenderedPageBreak/>
        <w:t>PRINCIPLES</w:t>
      </w:r>
    </w:p>
    <w:p w14:paraId="43E61B00" w14:textId="77777777" w:rsidR="007545CB" w:rsidRPr="00454685" w:rsidRDefault="007545CB" w:rsidP="007545CB">
      <w:pPr>
        <w:pStyle w:val="ListParagraph"/>
        <w:numPr>
          <w:ilvl w:val="0"/>
          <w:numId w:val="10"/>
        </w:numPr>
        <w:ind w:left="360"/>
        <w:rPr>
          <w:sz w:val="22"/>
        </w:rPr>
      </w:pPr>
      <w:r w:rsidRPr="00454685">
        <w:rPr>
          <w:sz w:val="22"/>
        </w:rPr>
        <w:t>Promote lay leadership that is vested with real authority, i.e.</w:t>
      </w:r>
      <w:r>
        <w:rPr>
          <w:sz w:val="22"/>
        </w:rPr>
        <w:t xml:space="preserve"> a lay</w:t>
      </w:r>
      <w:r w:rsidRPr="00454685">
        <w:rPr>
          <w:sz w:val="22"/>
        </w:rPr>
        <w:t xml:space="preserve"> majority on </w:t>
      </w:r>
      <w:r>
        <w:rPr>
          <w:sz w:val="22"/>
        </w:rPr>
        <w:t>b</w:t>
      </w:r>
      <w:r w:rsidRPr="00454685">
        <w:rPr>
          <w:sz w:val="22"/>
        </w:rPr>
        <w:t>oards with decision</w:t>
      </w:r>
      <w:r>
        <w:rPr>
          <w:sz w:val="22"/>
        </w:rPr>
        <w:t>-</w:t>
      </w:r>
      <w:r w:rsidRPr="00454685">
        <w:rPr>
          <w:sz w:val="22"/>
        </w:rPr>
        <w:t>making power.</w:t>
      </w:r>
    </w:p>
    <w:p w14:paraId="6DA6A983" w14:textId="77777777" w:rsidR="007545CB" w:rsidRDefault="007545CB" w:rsidP="007545CB">
      <w:pPr>
        <w:pStyle w:val="ListParagraph"/>
        <w:numPr>
          <w:ilvl w:val="0"/>
          <w:numId w:val="10"/>
        </w:numPr>
        <w:ind w:left="360"/>
        <w:rPr>
          <w:sz w:val="22"/>
        </w:rPr>
      </w:pPr>
      <w:r>
        <w:rPr>
          <w:sz w:val="22"/>
        </w:rPr>
        <w:t>Combat clericalism whether by priests, vowed religious, or lay. (Although ordaining women, optional celibacy, and having a majority of laity on boards can help reduce clericalism, the abuse of power, and undue deference to hierarchy, it does not guarantee that any of these people with authority might not also be tempted to clerical privilege. It is a spiritual attitude of humility and honesty that needs to be cultivated.)</w:t>
      </w:r>
    </w:p>
    <w:p w14:paraId="2DC1F09D" w14:textId="77777777" w:rsidR="007545CB" w:rsidRPr="00205D54" w:rsidRDefault="007545CB" w:rsidP="007545CB">
      <w:pPr>
        <w:pStyle w:val="ListParagraph"/>
        <w:numPr>
          <w:ilvl w:val="0"/>
          <w:numId w:val="10"/>
        </w:numPr>
        <w:ind w:left="360"/>
        <w:rPr>
          <w:b/>
          <w:sz w:val="22"/>
        </w:rPr>
      </w:pPr>
      <w:r w:rsidRPr="00205D54">
        <w:rPr>
          <w:sz w:val="22"/>
        </w:rPr>
        <w:t>Lay people must step up to their Baptismal responsibility as full disciples of Christ.</w:t>
      </w:r>
    </w:p>
    <w:p w14:paraId="043891C7" w14:textId="77777777" w:rsidR="007545CB" w:rsidRPr="00205D54" w:rsidRDefault="007545CB" w:rsidP="007545CB">
      <w:pPr>
        <w:pStyle w:val="ListParagraph"/>
        <w:numPr>
          <w:ilvl w:val="0"/>
          <w:numId w:val="10"/>
        </w:numPr>
        <w:ind w:left="360"/>
        <w:rPr>
          <w:b/>
          <w:sz w:val="22"/>
        </w:rPr>
      </w:pPr>
      <w:r w:rsidRPr="00205D54">
        <w:rPr>
          <w:sz w:val="22"/>
        </w:rPr>
        <w:t>Watch out for ourselves</w:t>
      </w:r>
      <w:r w:rsidRPr="00205D54">
        <w:rPr>
          <w:b/>
          <w:sz w:val="22"/>
        </w:rPr>
        <w:t>.</w:t>
      </w:r>
    </w:p>
    <w:p w14:paraId="093D3180" w14:textId="77777777" w:rsidR="007545CB" w:rsidRDefault="007545CB" w:rsidP="007545CB">
      <w:pPr>
        <w:pStyle w:val="ListParagraph"/>
        <w:ind w:left="360"/>
        <w:rPr>
          <w:sz w:val="22"/>
        </w:rPr>
      </w:pPr>
      <w:r>
        <w:rPr>
          <w:sz w:val="22"/>
        </w:rPr>
        <w:t>A vocal, activist group can attract attention from the hierarchy and be punished by being shut down, dismissed, weakened as a parish, staff fired, etc.</w:t>
      </w:r>
    </w:p>
    <w:p w14:paraId="0BA0A371" w14:textId="77777777" w:rsidR="007545CB" w:rsidRDefault="007545CB" w:rsidP="007545CB">
      <w:pPr>
        <w:pStyle w:val="ListParagraph"/>
        <w:ind w:left="360"/>
        <w:rPr>
          <w:sz w:val="22"/>
        </w:rPr>
      </w:pPr>
      <w:r>
        <w:rPr>
          <w:sz w:val="22"/>
        </w:rPr>
        <w:t>Being an advocate for justice can be time-consuming, stressful, and draining. It takes a deep spirituality to stay faithful.</w:t>
      </w:r>
    </w:p>
    <w:p w14:paraId="2CAAD269" w14:textId="77777777" w:rsidR="007545CB" w:rsidRDefault="007545CB" w:rsidP="007545CB">
      <w:pPr>
        <w:pStyle w:val="ListParagraph"/>
        <w:numPr>
          <w:ilvl w:val="0"/>
          <w:numId w:val="11"/>
        </w:numPr>
        <w:ind w:left="360"/>
        <w:rPr>
          <w:sz w:val="22"/>
        </w:rPr>
      </w:pPr>
      <w:r>
        <w:rPr>
          <w:sz w:val="22"/>
        </w:rPr>
        <w:t>It has to be BIG</w:t>
      </w:r>
    </w:p>
    <w:p w14:paraId="3056CE01" w14:textId="77777777" w:rsidR="007545CB" w:rsidRDefault="007545CB" w:rsidP="007545CB">
      <w:pPr>
        <w:spacing w:line="240" w:lineRule="auto"/>
        <w:rPr>
          <w:sz w:val="22"/>
        </w:rPr>
      </w:pPr>
    </w:p>
    <w:p w14:paraId="0D29B743" w14:textId="77777777" w:rsidR="007545CB" w:rsidRDefault="007545CB" w:rsidP="007545CB">
      <w:pPr>
        <w:spacing w:line="240" w:lineRule="auto"/>
        <w:rPr>
          <w:sz w:val="22"/>
        </w:rPr>
      </w:pPr>
    </w:p>
    <w:p w14:paraId="14682FFA" w14:textId="77777777" w:rsidR="007545CB" w:rsidRDefault="007545CB" w:rsidP="007545CB">
      <w:pPr>
        <w:spacing w:line="240" w:lineRule="auto"/>
        <w:rPr>
          <w:sz w:val="22"/>
        </w:rPr>
      </w:pPr>
    </w:p>
    <w:p w14:paraId="7C054ADB" w14:textId="77777777" w:rsidR="007545CB" w:rsidRPr="00205D54" w:rsidRDefault="007545CB" w:rsidP="007545CB">
      <w:pPr>
        <w:pStyle w:val="ListParagraph"/>
        <w:ind w:left="0"/>
        <w:jc w:val="center"/>
        <w:rPr>
          <w:b/>
          <w:sz w:val="24"/>
          <w:szCs w:val="24"/>
        </w:rPr>
      </w:pPr>
      <w:r w:rsidRPr="00E6204A">
        <w:rPr>
          <w:b/>
          <w:color w:val="C00000"/>
          <w:sz w:val="24"/>
          <w:szCs w:val="24"/>
        </w:rPr>
        <w:t>RESOURCES FOR INFORMATION ON CLERICAL SEXUAL ABUSE &amp; COVER-UP</w:t>
      </w:r>
    </w:p>
    <w:p w14:paraId="7215A6DF" w14:textId="77777777" w:rsidR="007545CB" w:rsidRDefault="007545CB" w:rsidP="007545CB">
      <w:pPr>
        <w:pStyle w:val="ListParagraph"/>
        <w:numPr>
          <w:ilvl w:val="0"/>
          <w:numId w:val="7"/>
        </w:numPr>
        <w:ind w:left="360"/>
        <w:rPr>
          <w:sz w:val="22"/>
        </w:rPr>
      </w:pPr>
      <w:r w:rsidRPr="00222884">
        <w:rPr>
          <w:b/>
          <w:sz w:val="22"/>
        </w:rPr>
        <w:t>Archdiocese of Cincinnati</w:t>
      </w:r>
      <w:r>
        <w:rPr>
          <w:sz w:val="22"/>
        </w:rPr>
        <w:t xml:space="preserve">: </w:t>
      </w:r>
      <w:hyperlink r:id="rId8" w:history="1">
        <w:r w:rsidRPr="003E792A">
          <w:rPr>
            <w:rStyle w:val="Hyperlink"/>
            <w:sz w:val="22"/>
          </w:rPr>
          <w:t>www.cincinnaticatholic.org</w:t>
        </w:r>
      </w:hyperlink>
      <w:r>
        <w:rPr>
          <w:sz w:val="22"/>
        </w:rPr>
        <w:t xml:space="preserve"> </w:t>
      </w:r>
    </w:p>
    <w:p w14:paraId="43AFA7D5" w14:textId="77777777" w:rsidR="007545CB" w:rsidRDefault="007545CB" w:rsidP="007545CB">
      <w:pPr>
        <w:rPr>
          <w:sz w:val="22"/>
        </w:rPr>
      </w:pPr>
      <w:r>
        <w:rPr>
          <w:sz w:val="22"/>
        </w:rPr>
        <w:t xml:space="preserve">      Resources and Publications:</w:t>
      </w:r>
    </w:p>
    <w:p w14:paraId="44C662BB" w14:textId="77777777" w:rsidR="007545CB" w:rsidRDefault="007545CB" w:rsidP="007545CB">
      <w:pPr>
        <w:pStyle w:val="ListParagraph"/>
        <w:numPr>
          <w:ilvl w:val="0"/>
          <w:numId w:val="8"/>
        </w:numPr>
        <w:ind w:left="1080"/>
        <w:rPr>
          <w:sz w:val="22"/>
        </w:rPr>
      </w:pPr>
      <w:r>
        <w:rPr>
          <w:sz w:val="22"/>
        </w:rPr>
        <w:t>Documents on procedures for reporting abuse</w:t>
      </w:r>
    </w:p>
    <w:p w14:paraId="09C67D4C" w14:textId="77777777" w:rsidR="007545CB" w:rsidRDefault="007545CB" w:rsidP="007545CB">
      <w:pPr>
        <w:pStyle w:val="ListParagraph"/>
        <w:numPr>
          <w:ilvl w:val="0"/>
          <w:numId w:val="8"/>
        </w:numPr>
        <w:ind w:left="1080"/>
        <w:rPr>
          <w:sz w:val="22"/>
        </w:rPr>
      </w:pPr>
      <w:r>
        <w:rPr>
          <w:sz w:val="22"/>
        </w:rPr>
        <w:t>Statistics of priest abuse in Archdiocese</w:t>
      </w:r>
    </w:p>
    <w:p w14:paraId="1EC18C87" w14:textId="77777777" w:rsidR="007545CB" w:rsidRPr="00222884" w:rsidRDefault="007545CB" w:rsidP="007545CB">
      <w:pPr>
        <w:pStyle w:val="ListParagraph"/>
        <w:numPr>
          <w:ilvl w:val="0"/>
          <w:numId w:val="8"/>
        </w:numPr>
        <w:ind w:left="1080"/>
        <w:rPr>
          <w:sz w:val="22"/>
        </w:rPr>
      </w:pPr>
      <w:r>
        <w:rPr>
          <w:sz w:val="22"/>
        </w:rPr>
        <w:t>Sex offender registry</w:t>
      </w:r>
    </w:p>
    <w:p w14:paraId="0238C833" w14:textId="77777777" w:rsidR="007545CB" w:rsidRDefault="007545CB" w:rsidP="007545CB">
      <w:pPr>
        <w:rPr>
          <w:sz w:val="22"/>
        </w:rPr>
      </w:pPr>
      <w:r>
        <w:rPr>
          <w:sz w:val="22"/>
        </w:rPr>
        <w:t xml:space="preserve">       Recent Sacred Heart interview with Archbishop </w:t>
      </w:r>
      <w:proofErr w:type="spellStart"/>
      <w:r>
        <w:rPr>
          <w:sz w:val="22"/>
        </w:rPr>
        <w:t>Schnurr</w:t>
      </w:r>
      <w:proofErr w:type="spellEnd"/>
    </w:p>
    <w:p w14:paraId="576505FF" w14:textId="77777777" w:rsidR="007545CB" w:rsidRDefault="007545CB" w:rsidP="007545CB">
      <w:pPr>
        <w:rPr>
          <w:sz w:val="22"/>
        </w:rPr>
      </w:pPr>
    </w:p>
    <w:p w14:paraId="59A3EDB1" w14:textId="77777777" w:rsidR="007545CB" w:rsidRDefault="007545CB" w:rsidP="007545CB">
      <w:pPr>
        <w:pStyle w:val="ListParagraph"/>
        <w:numPr>
          <w:ilvl w:val="0"/>
          <w:numId w:val="7"/>
        </w:numPr>
        <w:ind w:left="360"/>
        <w:rPr>
          <w:sz w:val="22"/>
        </w:rPr>
      </w:pPr>
      <w:r w:rsidRPr="00222884">
        <w:rPr>
          <w:b/>
          <w:sz w:val="22"/>
        </w:rPr>
        <w:t>National Catholic Reporter</w:t>
      </w:r>
      <w:r w:rsidRPr="00222884">
        <w:rPr>
          <w:sz w:val="22"/>
        </w:rPr>
        <w:t xml:space="preserve"> </w:t>
      </w:r>
      <w:hyperlink r:id="rId9" w:history="1">
        <w:r w:rsidRPr="00222884">
          <w:rPr>
            <w:rStyle w:val="Hyperlink"/>
            <w:sz w:val="22"/>
          </w:rPr>
          <w:t>https://www.ncronline.org/</w:t>
        </w:r>
      </w:hyperlink>
      <w:r w:rsidRPr="00222884">
        <w:rPr>
          <w:sz w:val="22"/>
        </w:rPr>
        <w:t xml:space="preserve"> </w:t>
      </w:r>
    </w:p>
    <w:p w14:paraId="00E278EB" w14:textId="77777777" w:rsidR="007545CB" w:rsidRDefault="007545CB" w:rsidP="007545CB">
      <w:pPr>
        <w:rPr>
          <w:sz w:val="22"/>
        </w:rPr>
      </w:pPr>
    </w:p>
    <w:p w14:paraId="0B458C24" w14:textId="77777777" w:rsidR="007545CB" w:rsidRDefault="007545CB" w:rsidP="007545CB">
      <w:pPr>
        <w:pStyle w:val="ListParagraph"/>
        <w:numPr>
          <w:ilvl w:val="0"/>
          <w:numId w:val="7"/>
        </w:numPr>
        <w:ind w:left="360"/>
        <w:rPr>
          <w:sz w:val="22"/>
        </w:rPr>
      </w:pPr>
      <w:r w:rsidRPr="00222884">
        <w:rPr>
          <w:b/>
          <w:sz w:val="22"/>
        </w:rPr>
        <w:t>Voice of the Faithful</w:t>
      </w:r>
      <w:r>
        <w:rPr>
          <w:sz w:val="22"/>
        </w:rPr>
        <w:t xml:space="preserve"> (VOTF) </w:t>
      </w:r>
      <w:hyperlink r:id="rId10" w:history="1">
        <w:r w:rsidRPr="003E792A">
          <w:rPr>
            <w:rStyle w:val="Hyperlink"/>
            <w:sz w:val="22"/>
          </w:rPr>
          <w:t>http://www.votf.org/</w:t>
        </w:r>
      </w:hyperlink>
      <w:r>
        <w:rPr>
          <w:sz w:val="22"/>
        </w:rPr>
        <w:t xml:space="preserve"> </w:t>
      </w:r>
    </w:p>
    <w:p w14:paraId="061E0079" w14:textId="77777777" w:rsidR="007545CB" w:rsidRPr="00222884" w:rsidRDefault="007545CB" w:rsidP="007545CB">
      <w:pPr>
        <w:pStyle w:val="ListParagraph"/>
        <w:numPr>
          <w:ilvl w:val="0"/>
          <w:numId w:val="9"/>
        </w:numPr>
        <w:ind w:left="1080" w:right="-360"/>
        <w:rPr>
          <w:sz w:val="22"/>
        </w:rPr>
      </w:pPr>
      <w:r>
        <w:rPr>
          <w:sz w:val="22"/>
        </w:rPr>
        <w:t xml:space="preserve">Healing Circles </w:t>
      </w:r>
      <w:hyperlink r:id="rId11" w:history="1">
        <w:r w:rsidRPr="003E792A">
          <w:rPr>
            <w:rStyle w:val="Hyperlink"/>
            <w:sz w:val="22"/>
          </w:rPr>
          <w:t>http://www.votf.org/content/broken-vessel%E2%84%A2-healing-circles</w:t>
        </w:r>
      </w:hyperlink>
      <w:r>
        <w:rPr>
          <w:sz w:val="22"/>
        </w:rPr>
        <w:t xml:space="preserve"> </w:t>
      </w:r>
    </w:p>
    <w:p w14:paraId="4804D432" w14:textId="77777777" w:rsidR="007545CB" w:rsidRDefault="007545CB" w:rsidP="007545CB">
      <w:pPr>
        <w:rPr>
          <w:sz w:val="22"/>
        </w:rPr>
      </w:pPr>
    </w:p>
    <w:p w14:paraId="7C4D6720" w14:textId="77777777" w:rsidR="007545CB" w:rsidRDefault="007545CB" w:rsidP="007545CB">
      <w:pPr>
        <w:pStyle w:val="ListParagraph"/>
        <w:numPr>
          <w:ilvl w:val="0"/>
          <w:numId w:val="7"/>
        </w:numPr>
        <w:ind w:left="360"/>
        <w:rPr>
          <w:sz w:val="22"/>
        </w:rPr>
      </w:pPr>
      <w:r w:rsidRPr="00222884">
        <w:rPr>
          <w:b/>
          <w:sz w:val="22"/>
        </w:rPr>
        <w:t>Bishop Accountability</w:t>
      </w:r>
      <w:r>
        <w:rPr>
          <w:sz w:val="22"/>
        </w:rPr>
        <w:t xml:space="preserve"> </w:t>
      </w:r>
      <w:hyperlink r:id="rId12" w:history="1">
        <w:r w:rsidRPr="003E792A">
          <w:rPr>
            <w:rStyle w:val="Hyperlink"/>
            <w:sz w:val="22"/>
          </w:rPr>
          <w:t>http://bishop-accountability.org/</w:t>
        </w:r>
      </w:hyperlink>
      <w:r>
        <w:rPr>
          <w:sz w:val="22"/>
        </w:rPr>
        <w:t xml:space="preserve"> </w:t>
      </w:r>
    </w:p>
    <w:p w14:paraId="407A40CB" w14:textId="77777777" w:rsidR="007545CB" w:rsidRDefault="007545CB" w:rsidP="007545CB">
      <w:pPr>
        <w:rPr>
          <w:sz w:val="22"/>
        </w:rPr>
      </w:pPr>
    </w:p>
    <w:p w14:paraId="2D14837D" w14:textId="77777777" w:rsidR="007545CB" w:rsidRPr="00222884" w:rsidRDefault="007545CB" w:rsidP="007545CB">
      <w:pPr>
        <w:pStyle w:val="ListParagraph"/>
        <w:numPr>
          <w:ilvl w:val="0"/>
          <w:numId w:val="7"/>
        </w:numPr>
        <w:ind w:left="360"/>
        <w:rPr>
          <w:sz w:val="22"/>
        </w:rPr>
      </w:pPr>
      <w:r w:rsidRPr="00222884">
        <w:rPr>
          <w:b/>
          <w:sz w:val="22"/>
        </w:rPr>
        <w:t>United States Conference of Catholic Bishops</w:t>
      </w:r>
      <w:r>
        <w:rPr>
          <w:sz w:val="22"/>
        </w:rPr>
        <w:t xml:space="preserve"> (USCCB) </w:t>
      </w:r>
      <w:r w:rsidRPr="00222884">
        <w:rPr>
          <w:sz w:val="22"/>
        </w:rPr>
        <w:t xml:space="preserve"> </w:t>
      </w:r>
      <w:hyperlink r:id="rId13" w:history="1">
        <w:r w:rsidRPr="00222884">
          <w:rPr>
            <w:rStyle w:val="Hyperlink"/>
            <w:sz w:val="22"/>
          </w:rPr>
          <w:t>http://www.usccb.org/</w:t>
        </w:r>
      </w:hyperlink>
      <w:r w:rsidRPr="00222884">
        <w:rPr>
          <w:sz w:val="22"/>
        </w:rPr>
        <w:t xml:space="preserve"> , </w:t>
      </w:r>
    </w:p>
    <w:p w14:paraId="070520CA" w14:textId="77777777" w:rsidR="007545CB" w:rsidRDefault="007545CB" w:rsidP="007545CB">
      <w:pPr>
        <w:pStyle w:val="ListParagraph"/>
        <w:numPr>
          <w:ilvl w:val="0"/>
          <w:numId w:val="9"/>
        </w:numPr>
        <w:ind w:left="1080"/>
        <w:rPr>
          <w:sz w:val="22"/>
        </w:rPr>
      </w:pPr>
      <w:r>
        <w:rPr>
          <w:sz w:val="22"/>
        </w:rPr>
        <w:t xml:space="preserve">The 2002 </w:t>
      </w:r>
      <w:hyperlink r:id="rId14" w:history="1">
        <w:r w:rsidRPr="000D30E0">
          <w:rPr>
            <w:rStyle w:val="Hyperlink"/>
            <w:sz w:val="22"/>
          </w:rPr>
          <w:t>Dallas Charter</w:t>
        </w:r>
      </w:hyperlink>
      <w:r>
        <w:rPr>
          <w:sz w:val="22"/>
        </w:rPr>
        <w:t xml:space="preserve"> </w:t>
      </w:r>
      <w:hyperlink r:id="rId15" w:history="1">
        <w:r w:rsidRPr="003E792A">
          <w:rPr>
            <w:rStyle w:val="Hyperlink"/>
            <w:sz w:val="22"/>
          </w:rPr>
          <w:t>http://www.usccb.org/issues-and-action/child-and-youth-protection/charter.cfm</w:t>
        </w:r>
      </w:hyperlink>
    </w:p>
    <w:p w14:paraId="6AC798B5" w14:textId="77777777" w:rsidR="007545CB" w:rsidRDefault="007545CB" w:rsidP="007545CB">
      <w:pPr>
        <w:rPr>
          <w:sz w:val="22"/>
        </w:rPr>
      </w:pPr>
    </w:p>
    <w:p w14:paraId="063A41DB" w14:textId="77777777" w:rsidR="007545CB" w:rsidRDefault="007545CB" w:rsidP="007545CB">
      <w:pPr>
        <w:pStyle w:val="ListParagraph"/>
        <w:numPr>
          <w:ilvl w:val="0"/>
          <w:numId w:val="7"/>
        </w:numPr>
        <w:ind w:left="360"/>
        <w:rPr>
          <w:sz w:val="22"/>
        </w:rPr>
      </w:pPr>
      <w:r w:rsidRPr="00E30038">
        <w:rPr>
          <w:b/>
          <w:sz w:val="22"/>
        </w:rPr>
        <w:t>America Magazine</w:t>
      </w:r>
      <w:r>
        <w:rPr>
          <w:sz w:val="22"/>
        </w:rPr>
        <w:t xml:space="preserve"> </w:t>
      </w:r>
      <w:hyperlink r:id="rId16" w:history="1">
        <w:r w:rsidRPr="003E792A">
          <w:rPr>
            <w:rStyle w:val="Hyperlink"/>
            <w:sz w:val="22"/>
          </w:rPr>
          <w:t>https://www.americamagazine.org/</w:t>
        </w:r>
      </w:hyperlink>
      <w:r>
        <w:rPr>
          <w:sz w:val="22"/>
        </w:rPr>
        <w:t xml:space="preserve"> </w:t>
      </w:r>
    </w:p>
    <w:p w14:paraId="03FD29D5" w14:textId="77777777" w:rsidR="00E3050C" w:rsidRDefault="0096727F"/>
    <w:sectPr w:rsidR="00E3050C" w:rsidSect="00E6204A">
      <w:pgSz w:w="12240" w:h="15840"/>
      <w:pgMar w:top="72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417"/>
    <w:multiLevelType w:val="hybridMultilevel"/>
    <w:tmpl w:val="57F85D6E"/>
    <w:lvl w:ilvl="0" w:tplc="CD04C39C">
      <w:start w:val="1"/>
      <w:numFmt w:val="lowerLetter"/>
      <w:lvlText w:val="%1."/>
      <w:lvlJc w:val="left"/>
      <w:pPr>
        <w:ind w:left="108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310734"/>
    <w:multiLevelType w:val="hybridMultilevel"/>
    <w:tmpl w:val="1848D4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A252BD0"/>
    <w:multiLevelType w:val="hybridMultilevel"/>
    <w:tmpl w:val="1AE0692A"/>
    <w:lvl w:ilvl="0" w:tplc="80EEA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A50C1E"/>
    <w:multiLevelType w:val="hybridMultilevel"/>
    <w:tmpl w:val="1484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9533DF"/>
    <w:multiLevelType w:val="hybridMultilevel"/>
    <w:tmpl w:val="761A6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63E1B"/>
    <w:multiLevelType w:val="hybridMultilevel"/>
    <w:tmpl w:val="9B14C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9F4668"/>
    <w:multiLevelType w:val="hybridMultilevel"/>
    <w:tmpl w:val="193A20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56C44"/>
    <w:multiLevelType w:val="hybridMultilevel"/>
    <w:tmpl w:val="817269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DF3025"/>
    <w:multiLevelType w:val="hybridMultilevel"/>
    <w:tmpl w:val="D17297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674DC0"/>
    <w:multiLevelType w:val="hybridMultilevel"/>
    <w:tmpl w:val="AE7C7658"/>
    <w:lvl w:ilvl="0" w:tplc="9D76368E">
      <w:start w:val="1"/>
      <w:numFmt w:val="lowerLetter"/>
      <w:lvlText w:val="%1."/>
      <w:lvlJc w:val="left"/>
      <w:pPr>
        <w:ind w:left="108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2FA3D16"/>
    <w:multiLevelType w:val="hybridMultilevel"/>
    <w:tmpl w:val="F3D6EDB6"/>
    <w:lvl w:ilvl="0" w:tplc="1F347D5E">
      <w:start w:val="1"/>
      <w:numFmt w:val="lowerLetter"/>
      <w:lvlText w:val="%1."/>
      <w:lvlJc w:val="left"/>
      <w:pPr>
        <w:ind w:left="1080" w:hanging="360"/>
      </w:pPr>
      <w:rPr>
        <w:rFonts w:ascii="Arial" w:eastAsiaTheme="minorHAnsi" w:hAnsi="Arial"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0"/>
  </w:num>
  <w:num w:numId="4">
    <w:abstractNumId w:val="9"/>
  </w:num>
  <w:num w:numId="5">
    <w:abstractNumId w:val="2"/>
  </w:num>
  <w:num w:numId="6">
    <w:abstractNumId w:val="1"/>
  </w:num>
  <w:num w:numId="7">
    <w:abstractNumId w:val="6"/>
  </w:num>
  <w:num w:numId="8">
    <w:abstractNumId w:val="4"/>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CB"/>
    <w:rsid w:val="001D3911"/>
    <w:rsid w:val="00605D62"/>
    <w:rsid w:val="007545CB"/>
    <w:rsid w:val="00941CD0"/>
    <w:rsid w:val="0096727F"/>
    <w:rsid w:val="00AC5E79"/>
    <w:rsid w:val="00D82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EF92"/>
  <w15:docId w15:val="{C076BF3D-3F74-4DC1-98F2-AF0DDE018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5CB"/>
    <w:pPr>
      <w:spacing w:line="276" w:lineRule="auto"/>
    </w:pPr>
    <w:rPr>
      <w:rFonts w:ascii="Arial" w:hAnsi="Arial" w:cstheme="min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5CB"/>
    <w:pPr>
      <w:ind w:left="720"/>
      <w:contextualSpacing/>
    </w:pPr>
  </w:style>
  <w:style w:type="character" w:styleId="Hyperlink">
    <w:name w:val="Hyperlink"/>
    <w:basedOn w:val="DefaultParagraphFont"/>
    <w:uiPriority w:val="99"/>
    <w:unhideWhenUsed/>
    <w:rsid w:val="007545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ncinnaticatholic.org" TargetMode="External"/><Relationship Id="rId13" Type="http://schemas.openxmlformats.org/officeDocument/2006/relationships/hyperlink" Target="http://www.usccb.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tf.org/content/broken-vessel%E2%84%A2-healing-circles" TargetMode="External"/><Relationship Id="rId12" Type="http://schemas.openxmlformats.org/officeDocument/2006/relationships/hyperlink" Target="http://bishop-accountability.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mericamagazine.org/" TargetMode="External"/><Relationship Id="rId1" Type="http://schemas.openxmlformats.org/officeDocument/2006/relationships/numbering" Target="numbering.xml"/><Relationship Id="rId6" Type="http://schemas.openxmlformats.org/officeDocument/2006/relationships/hyperlink" Target="http://www.usccb.org/issues-and-action/child-and-youth-protection/charter.cfm" TargetMode="External"/><Relationship Id="rId11" Type="http://schemas.openxmlformats.org/officeDocument/2006/relationships/hyperlink" Target="http://www.votf.org/content/broken-vessel%E2%84%A2-healing-circles" TargetMode="External"/><Relationship Id="rId5" Type="http://schemas.openxmlformats.org/officeDocument/2006/relationships/hyperlink" Target="http://www.usccb.org/issues-and-action/child-and-youth-protection/charter.cfm" TargetMode="External"/><Relationship Id="rId15" Type="http://schemas.openxmlformats.org/officeDocument/2006/relationships/hyperlink" Target="http://www.usccb.org/issues-and-action/child-and-youth-protection/charter.cfm" TargetMode="External"/><Relationship Id="rId10" Type="http://schemas.openxmlformats.org/officeDocument/2006/relationships/hyperlink" Target="http://www.votf.org/" TargetMode="External"/><Relationship Id="rId4" Type="http://schemas.openxmlformats.org/officeDocument/2006/relationships/webSettings" Target="webSettings.xml"/><Relationship Id="rId9" Type="http://schemas.openxmlformats.org/officeDocument/2006/relationships/hyperlink" Target="https://www.ncronline.org/" TargetMode="External"/><Relationship Id="rId14" Type="http://schemas.openxmlformats.org/officeDocument/2006/relationships/hyperlink" Target="http://www.usccb.org/issues-and-action/child-and-youth-protection/charter.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vogt</dc:creator>
  <cp:lastModifiedBy> </cp:lastModifiedBy>
  <cp:revision>2</cp:revision>
  <dcterms:created xsi:type="dcterms:W3CDTF">2018-10-24T01:22:00Z</dcterms:created>
  <dcterms:modified xsi:type="dcterms:W3CDTF">2018-10-24T01:22:00Z</dcterms:modified>
</cp:coreProperties>
</file>