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90971" w14:textId="77777777" w:rsidR="00C941EE" w:rsidRDefault="005A0086">
      <w:pPr>
        <w:spacing w:after="0" w:line="238" w:lineRule="auto"/>
        <w:ind w:left="356" w:right="213" w:firstLine="0"/>
      </w:pPr>
      <w:r>
        <w:rPr>
          <w:rFonts w:ascii="Cambria" w:eastAsia="Cambria" w:hAnsi="Cambria" w:cs="Cambria"/>
          <w:b/>
          <w:color w:val="3A3A3A"/>
          <w:sz w:val="64"/>
        </w:rPr>
        <w:t xml:space="preserve">CRESCENT HILL PRESBYTERIAN CHURCH </w:t>
      </w:r>
    </w:p>
    <w:p w14:paraId="499BE7D3" w14:textId="62A98BF3" w:rsidR="00C941EE" w:rsidRDefault="005A0086">
      <w:pPr>
        <w:spacing w:after="0" w:line="259" w:lineRule="auto"/>
        <w:ind w:left="3957" w:firstLine="0"/>
      </w:pPr>
      <w:r>
        <w:rPr>
          <w:rFonts w:ascii="Cambria" w:eastAsia="Cambria" w:hAnsi="Cambria" w:cs="Cambria"/>
          <w:i/>
          <w:color w:val="3A3A3A"/>
          <w:sz w:val="48"/>
        </w:rPr>
        <w:t>202</w:t>
      </w:r>
      <w:r w:rsidR="00E52CD1">
        <w:rPr>
          <w:rFonts w:ascii="Cambria" w:eastAsia="Cambria" w:hAnsi="Cambria" w:cs="Cambria"/>
          <w:i/>
          <w:color w:val="3A3A3A"/>
          <w:sz w:val="48"/>
        </w:rPr>
        <w:t>3</w:t>
      </w:r>
      <w:r>
        <w:rPr>
          <w:rFonts w:ascii="Cambria" w:eastAsia="Cambria" w:hAnsi="Cambria" w:cs="Cambria"/>
          <w:i/>
          <w:color w:val="3A3A3A"/>
          <w:sz w:val="48"/>
        </w:rPr>
        <w:t xml:space="preserve"> Annual Report </w:t>
      </w:r>
    </w:p>
    <w:p w14:paraId="7D197732" w14:textId="77777777" w:rsidR="00C941EE" w:rsidRDefault="005A0086">
      <w:pPr>
        <w:spacing w:after="540" w:line="259" w:lineRule="auto"/>
        <w:ind w:left="3516" w:firstLine="0"/>
      </w:pPr>
      <w:r>
        <w:rPr>
          <w:noProof/>
        </w:rPr>
        <w:drawing>
          <wp:inline distT="0" distB="0" distL="0" distR="0" wp14:anchorId="027B4089" wp14:editId="4D6769C9">
            <wp:extent cx="3252216" cy="5602224"/>
            <wp:effectExtent l="0" t="0" r="0" b="0"/>
            <wp:docPr id="19651" name="Picture 19651"/>
            <wp:cNvGraphicFramePr/>
            <a:graphic xmlns:a="http://schemas.openxmlformats.org/drawingml/2006/main">
              <a:graphicData uri="http://schemas.openxmlformats.org/drawingml/2006/picture">
                <pic:pic xmlns:pic="http://schemas.openxmlformats.org/drawingml/2006/picture">
                  <pic:nvPicPr>
                    <pic:cNvPr id="19651" name="Picture 19651"/>
                    <pic:cNvPicPr/>
                  </pic:nvPicPr>
                  <pic:blipFill>
                    <a:blip r:embed="rId8"/>
                    <a:stretch>
                      <a:fillRect/>
                    </a:stretch>
                  </pic:blipFill>
                  <pic:spPr>
                    <a:xfrm>
                      <a:off x="0" y="0"/>
                      <a:ext cx="3252216" cy="5602224"/>
                    </a:xfrm>
                    <a:prstGeom prst="rect">
                      <a:avLst/>
                    </a:prstGeom>
                  </pic:spPr>
                </pic:pic>
              </a:graphicData>
            </a:graphic>
          </wp:inline>
        </w:drawing>
      </w:r>
    </w:p>
    <w:p w14:paraId="3F1170D1" w14:textId="0B5F2830" w:rsidR="0020337E" w:rsidRDefault="005A0086" w:rsidP="00A416A5">
      <w:pPr>
        <w:spacing w:after="0" w:line="259" w:lineRule="auto"/>
        <w:ind w:left="0" w:firstLine="0"/>
        <w:rPr>
          <w:rFonts w:ascii="Cambria" w:eastAsia="Cambria" w:hAnsi="Cambria" w:cs="Cambria"/>
          <w:color w:val="3A3A3A"/>
          <w:sz w:val="26"/>
        </w:rPr>
      </w:pPr>
      <w:r>
        <w:rPr>
          <w:rFonts w:ascii="Cambria" w:eastAsia="Cambria" w:hAnsi="Cambria" w:cs="Cambria"/>
          <w:color w:val="3A3A3A"/>
          <w:sz w:val="32"/>
        </w:rPr>
        <w:t>February 202</w:t>
      </w:r>
      <w:r w:rsidR="00E52CD1">
        <w:rPr>
          <w:rFonts w:ascii="Cambria" w:eastAsia="Cambria" w:hAnsi="Cambria" w:cs="Cambria"/>
          <w:color w:val="3A3A3A"/>
          <w:sz w:val="32"/>
        </w:rPr>
        <w:t>4</w:t>
      </w:r>
      <w:r>
        <w:rPr>
          <w:rFonts w:ascii="Cambria" w:eastAsia="Cambria" w:hAnsi="Cambria" w:cs="Cambria"/>
          <w:color w:val="3A3A3A"/>
          <w:sz w:val="32"/>
        </w:rPr>
        <w:t xml:space="preserve"> </w:t>
      </w:r>
      <w:r>
        <w:rPr>
          <w:rFonts w:ascii="Cambria" w:eastAsia="Cambria" w:hAnsi="Cambria" w:cs="Cambria"/>
          <w:color w:val="3A3A3A"/>
          <w:sz w:val="26"/>
        </w:rPr>
        <w:t xml:space="preserve"> </w:t>
      </w:r>
    </w:p>
    <w:p w14:paraId="69A9E242" w14:textId="63B2025C" w:rsidR="00C941EE" w:rsidRDefault="005A0086" w:rsidP="0020337E">
      <w:pPr>
        <w:spacing w:after="206" w:line="259" w:lineRule="auto"/>
        <w:ind w:left="0" w:firstLine="0"/>
      </w:pPr>
      <w:r>
        <w:rPr>
          <w:noProof/>
          <w:sz w:val="22"/>
        </w:rPr>
        <mc:AlternateContent>
          <mc:Choice Requires="wpg">
            <w:drawing>
              <wp:inline distT="0" distB="0" distL="0" distR="0" wp14:anchorId="13522FB2" wp14:editId="52FC8AD1">
                <wp:extent cx="6282754" cy="73025"/>
                <wp:effectExtent l="0" t="0" r="0" b="0"/>
                <wp:docPr id="16071" name="Group 16071"/>
                <wp:cNvGraphicFramePr/>
                <a:graphic xmlns:a="http://schemas.openxmlformats.org/drawingml/2006/main">
                  <a:graphicData uri="http://schemas.microsoft.com/office/word/2010/wordprocessingGroup">
                    <wpg:wgp>
                      <wpg:cNvGrpSpPr/>
                      <wpg:grpSpPr>
                        <a:xfrm>
                          <a:off x="0" y="0"/>
                          <a:ext cx="6282754" cy="73025"/>
                          <a:chOff x="0" y="0"/>
                          <a:chExt cx="6282754" cy="73025"/>
                        </a:xfrm>
                      </wpg:grpSpPr>
                      <wps:wsp>
                        <wps:cNvPr id="20241" name="Shape 20241"/>
                        <wps:cNvSpPr/>
                        <wps:spPr>
                          <a:xfrm>
                            <a:off x="0" y="0"/>
                            <a:ext cx="3192145" cy="73025"/>
                          </a:xfrm>
                          <a:custGeom>
                            <a:avLst/>
                            <a:gdLst/>
                            <a:ahLst/>
                            <a:cxnLst/>
                            <a:rect l="0" t="0" r="0" b="0"/>
                            <a:pathLst>
                              <a:path w="3192145" h="73025">
                                <a:moveTo>
                                  <a:pt x="0" y="0"/>
                                </a:moveTo>
                                <a:lnTo>
                                  <a:pt x="3192145" y="0"/>
                                </a:lnTo>
                                <a:lnTo>
                                  <a:pt x="3192145" y="73025"/>
                                </a:lnTo>
                                <a:lnTo>
                                  <a:pt x="0" y="73025"/>
                                </a:lnTo>
                                <a:lnTo>
                                  <a:pt x="0" y="0"/>
                                </a:lnTo>
                              </a:path>
                            </a:pathLst>
                          </a:custGeom>
                          <a:ln w="0" cap="flat">
                            <a:miter lim="127000"/>
                          </a:ln>
                        </wps:spPr>
                        <wps:style>
                          <a:lnRef idx="0">
                            <a:srgbClr val="000000">
                              <a:alpha val="0"/>
                            </a:srgbClr>
                          </a:lnRef>
                          <a:fillRef idx="1">
                            <a:srgbClr val="562241"/>
                          </a:fillRef>
                          <a:effectRef idx="0">
                            <a:scrgbClr r="0" g="0" b="0"/>
                          </a:effectRef>
                          <a:fontRef idx="none"/>
                        </wps:style>
                        <wps:bodyPr/>
                      </wps:wsp>
                      <wps:wsp>
                        <wps:cNvPr id="20242" name="Shape 20242"/>
                        <wps:cNvSpPr/>
                        <wps:spPr>
                          <a:xfrm>
                            <a:off x="73025" y="0"/>
                            <a:ext cx="3046095" cy="73025"/>
                          </a:xfrm>
                          <a:custGeom>
                            <a:avLst/>
                            <a:gdLst/>
                            <a:ahLst/>
                            <a:cxnLst/>
                            <a:rect l="0" t="0" r="0" b="0"/>
                            <a:pathLst>
                              <a:path w="3046095" h="73025">
                                <a:moveTo>
                                  <a:pt x="0" y="0"/>
                                </a:moveTo>
                                <a:lnTo>
                                  <a:pt x="3046095" y="0"/>
                                </a:lnTo>
                                <a:lnTo>
                                  <a:pt x="3046095" y="73025"/>
                                </a:lnTo>
                                <a:lnTo>
                                  <a:pt x="0" y="73025"/>
                                </a:lnTo>
                                <a:lnTo>
                                  <a:pt x="0" y="0"/>
                                </a:lnTo>
                              </a:path>
                            </a:pathLst>
                          </a:custGeom>
                          <a:ln w="0" cap="flat">
                            <a:miter lim="127000"/>
                          </a:ln>
                        </wps:spPr>
                        <wps:style>
                          <a:lnRef idx="0">
                            <a:srgbClr val="000000">
                              <a:alpha val="0"/>
                            </a:srgbClr>
                          </a:lnRef>
                          <a:fillRef idx="1">
                            <a:srgbClr val="562241"/>
                          </a:fillRef>
                          <a:effectRef idx="0">
                            <a:scrgbClr r="0" g="0" b="0"/>
                          </a:effectRef>
                          <a:fontRef idx="none"/>
                        </wps:style>
                        <wps:bodyPr/>
                      </wps:wsp>
                      <wps:wsp>
                        <wps:cNvPr id="20243" name="Shape 20243"/>
                        <wps:cNvSpPr/>
                        <wps:spPr>
                          <a:xfrm>
                            <a:off x="3192209" y="0"/>
                            <a:ext cx="3090545" cy="73025"/>
                          </a:xfrm>
                          <a:custGeom>
                            <a:avLst/>
                            <a:gdLst/>
                            <a:ahLst/>
                            <a:cxnLst/>
                            <a:rect l="0" t="0" r="0" b="0"/>
                            <a:pathLst>
                              <a:path w="3090545" h="73025">
                                <a:moveTo>
                                  <a:pt x="0" y="0"/>
                                </a:moveTo>
                                <a:lnTo>
                                  <a:pt x="3090545" y="0"/>
                                </a:lnTo>
                                <a:lnTo>
                                  <a:pt x="3090545" y="73025"/>
                                </a:lnTo>
                                <a:lnTo>
                                  <a:pt x="0" y="73025"/>
                                </a:lnTo>
                                <a:lnTo>
                                  <a:pt x="0" y="0"/>
                                </a:lnTo>
                              </a:path>
                            </a:pathLst>
                          </a:custGeom>
                          <a:ln w="0" cap="flat">
                            <a:miter lim="127000"/>
                          </a:ln>
                        </wps:spPr>
                        <wps:style>
                          <a:lnRef idx="0">
                            <a:srgbClr val="000000">
                              <a:alpha val="0"/>
                            </a:srgbClr>
                          </a:lnRef>
                          <a:fillRef idx="1">
                            <a:srgbClr val="562241"/>
                          </a:fillRef>
                          <a:effectRef idx="0">
                            <a:scrgbClr r="0" g="0" b="0"/>
                          </a:effectRef>
                          <a:fontRef idx="none"/>
                        </wps:style>
                        <wps:bodyPr/>
                      </wps:wsp>
                      <wps:wsp>
                        <wps:cNvPr id="20244" name="Shape 20244"/>
                        <wps:cNvSpPr/>
                        <wps:spPr>
                          <a:xfrm>
                            <a:off x="3265488" y="0"/>
                            <a:ext cx="2944241" cy="73025"/>
                          </a:xfrm>
                          <a:custGeom>
                            <a:avLst/>
                            <a:gdLst/>
                            <a:ahLst/>
                            <a:cxnLst/>
                            <a:rect l="0" t="0" r="0" b="0"/>
                            <a:pathLst>
                              <a:path w="2944241" h="73025">
                                <a:moveTo>
                                  <a:pt x="0" y="0"/>
                                </a:moveTo>
                                <a:lnTo>
                                  <a:pt x="2944241" y="0"/>
                                </a:lnTo>
                                <a:lnTo>
                                  <a:pt x="2944241" y="73025"/>
                                </a:lnTo>
                                <a:lnTo>
                                  <a:pt x="0" y="73025"/>
                                </a:lnTo>
                                <a:lnTo>
                                  <a:pt x="0" y="0"/>
                                </a:lnTo>
                              </a:path>
                            </a:pathLst>
                          </a:custGeom>
                          <a:ln w="0" cap="flat">
                            <a:miter lim="127000"/>
                          </a:ln>
                        </wps:spPr>
                        <wps:style>
                          <a:lnRef idx="0">
                            <a:srgbClr val="000000">
                              <a:alpha val="0"/>
                            </a:srgbClr>
                          </a:lnRef>
                          <a:fillRef idx="1">
                            <a:srgbClr val="562241"/>
                          </a:fillRef>
                          <a:effectRef idx="0">
                            <a:scrgbClr r="0" g="0" b="0"/>
                          </a:effectRef>
                          <a:fontRef idx="none"/>
                        </wps:style>
                        <wps:bodyPr/>
                      </wps:wsp>
                    </wpg:wgp>
                  </a:graphicData>
                </a:graphic>
              </wp:inline>
            </w:drawing>
          </mc:Choice>
          <mc:Fallback>
            <w:pict>
              <v:group w14:anchorId="348EB7C2" id="Group 16071" o:spid="_x0000_s1026" style="width:494.7pt;height:5.75pt;mso-position-horizontal-relative:char;mso-position-vertical-relative:line" coordsize="62827,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">
                <v:shape id="Shape 20241" o:spid="_x0000_s1027" style="position:absolute;width:31921;height:730;visibility:visible;mso-wrap-style:square;v-text-anchor:top" coordsize="319214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" path="m,l3192145,r,73025l,73025,,e" fillcolor="#562241" stroked="f" strokeweight="0">
                  <v:stroke miterlimit="83231f" joinstyle="miter"/>
                  <v:path arrowok="t" textboxrect="0,0,3192145,73025"/>
                </v:shape>
                <v:shape id="Shape 20242" o:spid="_x0000_s1028" style="position:absolute;left:730;width:30461;height:730;visibility:visible;mso-wrap-style:square;v-text-anchor:top" coordsize="304609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" path="m,l3046095,r,73025l,73025,,e" fillcolor="#562241" stroked="f" strokeweight="0">
                  <v:stroke miterlimit="83231f" joinstyle="miter"/>
                  <v:path arrowok="t" textboxrect="0,0,3046095,73025"/>
                </v:shape>
                <v:shape id="Shape 20243" o:spid="_x0000_s1029" style="position:absolute;left:31922;width:30905;height:730;visibility:visible;mso-wrap-style:square;v-text-anchor:top" coordsize="309054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" path="m,l3090545,r,73025l,73025,,e" fillcolor="#562241" stroked="f" strokeweight="0">
                  <v:stroke miterlimit="83231f" joinstyle="miter"/>
                  <v:path arrowok="t" textboxrect="0,0,3090545,73025"/>
                </v:shape>
                <v:shape id="Shape 20244" o:spid="_x0000_s1030" style="position:absolute;left:32654;width:29443;height:730;visibility:visible;mso-wrap-style:square;v-text-anchor:top" coordsize="2944241,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" path="m,l2944241,r,73025l,73025,,e" fillcolor="#562241" stroked="f" strokeweight="0">
                  <v:stroke miterlimit="83231f" joinstyle="miter"/>
                  <v:path arrowok="t" textboxrect="0,0,2944241,73025"/>
                </v:shape>
                <w10:anchorlock/>
              </v:group>
            </w:pict>
          </mc:Fallback>
        </mc:AlternateContent>
      </w:r>
    </w:p>
    <w:p w14:paraId="3559E681" w14:textId="77777777" w:rsidR="00C941EE" w:rsidRDefault="005A0086">
      <w:pPr>
        <w:spacing w:after="37" w:line="259" w:lineRule="auto"/>
        <w:ind w:left="0" w:right="78" w:firstLine="0"/>
        <w:jc w:val="right"/>
      </w:pPr>
      <w:r>
        <w:rPr>
          <w:rFonts w:ascii="Cambria" w:eastAsia="Cambria" w:hAnsi="Cambria" w:cs="Cambria"/>
          <w:color w:val="3A3A3A"/>
          <w:sz w:val="18"/>
        </w:rPr>
        <w:t xml:space="preserve"> </w:t>
      </w:r>
      <w:r>
        <w:rPr>
          <w:rFonts w:ascii="Cambria" w:eastAsia="Cambria" w:hAnsi="Cambria" w:cs="Cambria"/>
          <w:sz w:val="18"/>
        </w:rPr>
        <w:t xml:space="preserve"> </w:t>
      </w:r>
    </w:p>
    <w:p w14:paraId="54ECA540" w14:textId="77777777" w:rsidR="00C941EE" w:rsidRDefault="005A0086">
      <w:pPr>
        <w:tabs>
          <w:tab w:val="center" w:pos="4771"/>
          <w:tab w:val="center" w:pos="9719"/>
        </w:tabs>
        <w:spacing w:after="300" w:line="259" w:lineRule="auto"/>
        <w:ind w:left="0" w:firstLine="0"/>
      </w:pPr>
      <w:r>
        <w:rPr>
          <w:sz w:val="22"/>
        </w:rPr>
        <w:tab/>
      </w:r>
      <w:r>
        <w:rPr>
          <w:rFonts w:ascii="Cambria" w:eastAsia="Cambria" w:hAnsi="Cambria" w:cs="Cambria"/>
          <w:b/>
          <w:color w:val="808080"/>
          <w:sz w:val="18"/>
        </w:rPr>
        <w:t xml:space="preserve">CRESCENT HILL PRESBYTERIAN CHURCH, 142 CRESCENT AVENUE, LOUISVILLE, KY 40206 </w:t>
      </w:r>
      <w:r>
        <w:rPr>
          <w:rFonts w:ascii="Cambria" w:eastAsia="Cambria" w:hAnsi="Cambria" w:cs="Cambria"/>
          <w:b/>
          <w:color w:val="808080"/>
          <w:sz w:val="18"/>
        </w:rPr>
        <w:tab/>
        <w:t xml:space="preserve"> </w:t>
      </w:r>
    </w:p>
    <w:p w14:paraId="712968E8" w14:textId="77777777" w:rsidR="00707B80" w:rsidRDefault="00707B80" w:rsidP="00EF019A">
      <w:pPr>
        <w:rPr>
          <w:rStyle w:val="Strong"/>
          <w:szCs w:val="24"/>
        </w:rPr>
      </w:pPr>
    </w:p>
    <w:p w14:paraId="0102B643" w14:textId="5CAA7B66" w:rsidR="00EF019A" w:rsidRDefault="00EF019A" w:rsidP="00EF019A">
      <w:pPr>
        <w:rPr>
          <w:rStyle w:val="Strong"/>
          <w:szCs w:val="24"/>
        </w:rPr>
      </w:pPr>
      <w:r w:rsidRPr="00524C26">
        <w:rPr>
          <w:rStyle w:val="Strong"/>
          <w:szCs w:val="24"/>
        </w:rPr>
        <w:t>From the Pastor…….</w:t>
      </w:r>
    </w:p>
    <w:p w14:paraId="1947AC08" w14:textId="77777777" w:rsidR="00AA757C" w:rsidRPr="00524C26" w:rsidRDefault="00AA757C" w:rsidP="00EF019A">
      <w:pPr>
        <w:rPr>
          <w:rStyle w:val="Strong"/>
          <w:b w:val="0"/>
          <w:bCs w:val="0"/>
          <w:szCs w:val="24"/>
        </w:rPr>
      </w:pPr>
    </w:p>
    <w:p w14:paraId="6016DA77" w14:textId="77777777" w:rsidR="00EF019A" w:rsidRPr="00524C26" w:rsidRDefault="00EF019A" w:rsidP="00EF019A">
      <w:pPr>
        <w:rPr>
          <w:rStyle w:val="Strong"/>
          <w:b w:val="0"/>
          <w:bCs w:val="0"/>
          <w:szCs w:val="24"/>
        </w:rPr>
      </w:pPr>
      <w:r w:rsidRPr="00524C26">
        <w:rPr>
          <w:rStyle w:val="Strong"/>
          <w:szCs w:val="24"/>
        </w:rPr>
        <w:t xml:space="preserve">I write this letter 3 weeks into my ‘call’ at Crescent Hill Presbyterian Church. I am still getting to know people, family connections, spiritual needs, how CHPC works, and the resources either available or lacking in the community. As I </w:t>
      </w:r>
      <w:proofErr w:type="gramStart"/>
      <w:r w:rsidRPr="00524C26">
        <w:rPr>
          <w:rStyle w:val="Strong"/>
          <w:szCs w:val="24"/>
        </w:rPr>
        <w:t>don’t</w:t>
      </w:r>
      <w:proofErr w:type="gramEnd"/>
      <w:r w:rsidRPr="00524C26">
        <w:rPr>
          <w:rStyle w:val="Strong"/>
          <w:szCs w:val="24"/>
        </w:rPr>
        <w:t xml:space="preserve"> have a previous year’s report to share, I thought I would share a poem I found which speaks to finding hope out of the darkness. As we look toward the future and living into what it means to be the Body of Christ, I pray our ministry seeks and puts into action God’s justice, mercy, and love. Ask yourself: How does how I live today, change the world for a better tomorrow?</w:t>
      </w:r>
    </w:p>
    <w:p w14:paraId="7E738C48" w14:textId="77777777" w:rsidR="008D750B" w:rsidRDefault="008D750B" w:rsidP="00EF019A">
      <w:pPr>
        <w:rPr>
          <w:rStyle w:val="Strong"/>
          <w:szCs w:val="24"/>
        </w:rPr>
      </w:pPr>
    </w:p>
    <w:p w14:paraId="67C7F4ED" w14:textId="7C37A9A1" w:rsidR="00EF019A" w:rsidRPr="00524C26" w:rsidRDefault="00EF019A" w:rsidP="00EF019A">
      <w:pPr>
        <w:rPr>
          <w:rStyle w:val="Strong"/>
          <w:b w:val="0"/>
          <w:bCs w:val="0"/>
          <w:szCs w:val="24"/>
        </w:rPr>
      </w:pPr>
      <w:r w:rsidRPr="00524C26">
        <w:rPr>
          <w:rStyle w:val="Strong"/>
          <w:szCs w:val="24"/>
        </w:rPr>
        <w:t>Blessings,</w:t>
      </w:r>
    </w:p>
    <w:p w14:paraId="7D0C0A66" w14:textId="77777777" w:rsidR="00EF019A" w:rsidRPr="00524C26" w:rsidRDefault="00EF019A" w:rsidP="00EF019A">
      <w:pPr>
        <w:rPr>
          <w:rStyle w:val="Strong"/>
          <w:b w:val="0"/>
          <w:bCs w:val="0"/>
          <w:szCs w:val="24"/>
        </w:rPr>
      </w:pPr>
      <w:r w:rsidRPr="00524C26">
        <w:rPr>
          <w:rStyle w:val="Strong"/>
          <w:szCs w:val="24"/>
        </w:rPr>
        <w:t>Pastor Tami Recob</w:t>
      </w:r>
    </w:p>
    <w:p w14:paraId="51F7F73F" w14:textId="77777777" w:rsidR="00EF019A" w:rsidRPr="00524C26" w:rsidRDefault="00EF019A" w:rsidP="00EF019A">
      <w:pPr>
        <w:rPr>
          <w:rStyle w:val="Strong"/>
          <w:szCs w:val="24"/>
        </w:rPr>
      </w:pPr>
    </w:p>
    <w:p w14:paraId="781535ED" w14:textId="77777777" w:rsidR="00FC2B68" w:rsidRDefault="00EF019A" w:rsidP="00EF019A">
      <w:pPr>
        <w:spacing w:after="0" w:line="259" w:lineRule="auto"/>
        <w:ind w:left="0" w:firstLine="0"/>
        <w:rPr>
          <w:szCs w:val="24"/>
          <w:shd w:val="clear" w:color="auto" w:fill="FFFFFF"/>
        </w:rPr>
      </w:pPr>
      <w:r w:rsidRPr="00524C26">
        <w:rPr>
          <w:rStyle w:val="Strong"/>
          <w:szCs w:val="24"/>
        </w:rPr>
        <w:t>Four-Wall Christians</w:t>
      </w:r>
      <w:r w:rsidRPr="00524C26">
        <w:rPr>
          <w:szCs w:val="24"/>
        </w:rPr>
        <w:br/>
        <w:t>Poet: Greta Zwaan, © 1994 (adapted)</w:t>
      </w:r>
      <w:r w:rsidRPr="00524C26">
        <w:rPr>
          <w:szCs w:val="24"/>
        </w:rPr>
        <w:br/>
      </w:r>
      <w:r w:rsidRPr="00524C26">
        <w:rPr>
          <w:szCs w:val="24"/>
        </w:rPr>
        <w:br/>
      </w:r>
      <w:r w:rsidRPr="00524C26">
        <w:rPr>
          <w:szCs w:val="24"/>
          <w:shd w:val="clear" w:color="auto" w:fill="FFFFFF"/>
        </w:rPr>
        <w:t xml:space="preserve">We think not of our </w:t>
      </w:r>
      <w:r w:rsidR="008D750B" w:rsidRPr="00524C26">
        <w:rPr>
          <w:szCs w:val="24"/>
          <w:shd w:val="clear" w:color="auto" w:fill="FFFFFF"/>
        </w:rPr>
        <w:t>neighbor</w:t>
      </w:r>
      <w:r w:rsidRPr="00524C26">
        <w:rPr>
          <w:szCs w:val="24"/>
          <w:shd w:val="clear" w:color="auto" w:fill="FFFFFF"/>
        </w:rPr>
        <w:t>, or pain in other lands,</w:t>
      </w:r>
      <w:r w:rsidRPr="00524C26">
        <w:rPr>
          <w:szCs w:val="24"/>
        </w:rPr>
        <w:br/>
      </w:r>
      <w:r w:rsidRPr="00524C26">
        <w:rPr>
          <w:szCs w:val="24"/>
          <w:shd w:val="clear" w:color="auto" w:fill="FFFFFF"/>
        </w:rPr>
        <w:t>We have to make a living, achieve our goals and plans.</w:t>
      </w:r>
      <w:r w:rsidRPr="00524C26">
        <w:rPr>
          <w:szCs w:val="24"/>
        </w:rPr>
        <w:br/>
      </w:r>
      <w:r w:rsidRPr="00524C26">
        <w:rPr>
          <w:szCs w:val="24"/>
          <w:shd w:val="clear" w:color="auto" w:fill="FFFFFF"/>
        </w:rPr>
        <w:t>We go to church each Sunday, like Christians ought to do,</w:t>
      </w:r>
      <w:r w:rsidRPr="00524C26">
        <w:rPr>
          <w:szCs w:val="24"/>
        </w:rPr>
        <w:br/>
      </w:r>
      <w:r w:rsidRPr="00524C26">
        <w:rPr>
          <w:szCs w:val="24"/>
          <w:shd w:val="clear" w:color="auto" w:fill="FFFFFF"/>
        </w:rPr>
        <w:t>But after every service, we haven't changed our view.</w:t>
      </w:r>
      <w:r w:rsidRPr="00524C26">
        <w:rPr>
          <w:szCs w:val="24"/>
        </w:rPr>
        <w:br/>
      </w:r>
      <w:r w:rsidRPr="00524C26">
        <w:rPr>
          <w:szCs w:val="24"/>
        </w:rPr>
        <w:br/>
      </w:r>
      <w:r w:rsidRPr="00524C26">
        <w:rPr>
          <w:szCs w:val="24"/>
          <w:shd w:val="clear" w:color="auto" w:fill="FFFFFF"/>
        </w:rPr>
        <w:t>We live so isolated, so far from hurt and pain;</w:t>
      </w:r>
      <w:r w:rsidRPr="00524C26">
        <w:rPr>
          <w:szCs w:val="24"/>
        </w:rPr>
        <w:br/>
      </w:r>
      <w:r w:rsidRPr="00524C26">
        <w:rPr>
          <w:szCs w:val="24"/>
          <w:shd w:val="clear" w:color="auto" w:fill="FFFFFF"/>
        </w:rPr>
        <w:t>We stifle our own conscience time and time again.</w:t>
      </w:r>
      <w:r w:rsidRPr="00524C26">
        <w:rPr>
          <w:szCs w:val="24"/>
        </w:rPr>
        <w:br/>
      </w:r>
      <w:r w:rsidRPr="00524C26">
        <w:rPr>
          <w:szCs w:val="24"/>
          <w:shd w:val="clear" w:color="auto" w:fill="FFFFFF"/>
        </w:rPr>
        <w:t>But what if a "RWANDA" should happen in our land?</w:t>
      </w:r>
      <w:r w:rsidRPr="00524C26">
        <w:rPr>
          <w:szCs w:val="24"/>
        </w:rPr>
        <w:br/>
      </w:r>
      <w:r w:rsidRPr="00524C26">
        <w:rPr>
          <w:szCs w:val="24"/>
          <w:shd w:val="clear" w:color="auto" w:fill="FFFFFF"/>
        </w:rPr>
        <w:t>And we should feel that heartache, and need that helping hand?</w:t>
      </w:r>
      <w:r w:rsidRPr="00524C26">
        <w:rPr>
          <w:szCs w:val="24"/>
        </w:rPr>
        <w:br/>
      </w:r>
      <w:r w:rsidRPr="00524C26">
        <w:rPr>
          <w:szCs w:val="24"/>
        </w:rPr>
        <w:br/>
      </w:r>
      <w:r w:rsidRPr="00524C26">
        <w:rPr>
          <w:szCs w:val="24"/>
          <w:shd w:val="clear" w:color="auto" w:fill="FFFFFF"/>
        </w:rPr>
        <w:t>Would we think that a Christian, who had the means and power</w:t>
      </w:r>
      <w:r w:rsidRPr="00524C26">
        <w:rPr>
          <w:szCs w:val="24"/>
        </w:rPr>
        <w:br/>
      </w:r>
      <w:r w:rsidRPr="00524C26">
        <w:rPr>
          <w:szCs w:val="24"/>
          <w:shd w:val="clear" w:color="auto" w:fill="FFFFFF"/>
        </w:rPr>
        <w:t>Should send relief and comfort in our most desperate hour?</w:t>
      </w:r>
      <w:r w:rsidRPr="00524C26">
        <w:rPr>
          <w:szCs w:val="24"/>
        </w:rPr>
        <w:br/>
      </w:r>
      <w:r w:rsidRPr="00524C26">
        <w:rPr>
          <w:szCs w:val="24"/>
          <w:shd w:val="clear" w:color="auto" w:fill="FFFFFF"/>
        </w:rPr>
        <w:t>If mortar shells were falling and bombs dropped everywhere,</w:t>
      </w:r>
      <w:r w:rsidRPr="00524C26">
        <w:rPr>
          <w:szCs w:val="24"/>
        </w:rPr>
        <w:br/>
      </w:r>
      <w:r w:rsidRPr="00524C26">
        <w:rPr>
          <w:szCs w:val="24"/>
          <w:shd w:val="clear" w:color="auto" w:fill="FFFFFF"/>
        </w:rPr>
        <w:t>Would all we want other Christians to do is just kneel down in prayer?</w:t>
      </w:r>
      <w:r w:rsidRPr="00524C26">
        <w:rPr>
          <w:szCs w:val="24"/>
        </w:rPr>
        <w:br/>
      </w:r>
      <w:r w:rsidRPr="00524C26">
        <w:rPr>
          <w:szCs w:val="24"/>
        </w:rPr>
        <w:br/>
      </w:r>
      <w:r w:rsidRPr="00524C26">
        <w:rPr>
          <w:szCs w:val="24"/>
          <w:shd w:val="clear" w:color="auto" w:fill="FFFFFF"/>
        </w:rPr>
        <w:t>I'd think we'd want assistance, involvement and concern,</w:t>
      </w:r>
      <w:r w:rsidRPr="00524C26">
        <w:rPr>
          <w:szCs w:val="24"/>
        </w:rPr>
        <w:br/>
      </w:r>
      <w:r w:rsidRPr="00524C26">
        <w:rPr>
          <w:szCs w:val="24"/>
          <w:shd w:val="clear" w:color="auto" w:fill="FFFFFF"/>
        </w:rPr>
        <w:t xml:space="preserve">With no thought of repayment or </w:t>
      </w:r>
      <w:r w:rsidR="00047651" w:rsidRPr="00524C26">
        <w:rPr>
          <w:szCs w:val="24"/>
          <w:shd w:val="clear" w:color="auto" w:fill="FFFFFF"/>
        </w:rPr>
        <w:t>favors</w:t>
      </w:r>
      <w:r w:rsidRPr="00524C26">
        <w:rPr>
          <w:szCs w:val="24"/>
          <w:shd w:val="clear" w:color="auto" w:fill="FFFFFF"/>
        </w:rPr>
        <w:t xml:space="preserve"> to return.</w:t>
      </w:r>
      <w:r w:rsidRPr="00524C26">
        <w:rPr>
          <w:szCs w:val="24"/>
        </w:rPr>
        <w:br/>
      </w:r>
      <w:r w:rsidRPr="00524C26">
        <w:rPr>
          <w:szCs w:val="24"/>
          <w:shd w:val="clear" w:color="auto" w:fill="FFFFFF"/>
        </w:rPr>
        <w:t>Not just a token offering, not just a passing glance,</w:t>
      </w:r>
      <w:r w:rsidRPr="00524C26">
        <w:rPr>
          <w:szCs w:val="24"/>
        </w:rPr>
        <w:br/>
      </w:r>
      <w:r w:rsidRPr="00524C26">
        <w:rPr>
          <w:szCs w:val="24"/>
          <w:shd w:val="clear" w:color="auto" w:fill="FFFFFF"/>
        </w:rPr>
        <w:t>But genuine love and caring; a new start, a new chance.</w:t>
      </w:r>
      <w:r w:rsidRPr="00524C26">
        <w:rPr>
          <w:szCs w:val="24"/>
        </w:rPr>
        <w:br/>
      </w:r>
      <w:r w:rsidRPr="00524C26">
        <w:rPr>
          <w:szCs w:val="24"/>
        </w:rPr>
        <w:br/>
      </w:r>
      <w:r w:rsidRPr="00524C26">
        <w:rPr>
          <w:szCs w:val="24"/>
          <w:shd w:val="clear" w:color="auto" w:fill="FFFFFF"/>
        </w:rPr>
        <w:t>Become a burden-bearer, become a caring friend,</w:t>
      </w:r>
      <w:r w:rsidRPr="00524C26">
        <w:rPr>
          <w:szCs w:val="24"/>
        </w:rPr>
        <w:br/>
      </w:r>
      <w:r w:rsidRPr="00524C26">
        <w:rPr>
          <w:szCs w:val="24"/>
          <w:shd w:val="clear" w:color="auto" w:fill="FFFFFF"/>
        </w:rPr>
        <w:t>Stretch forth your hand in mercy, just let your life be spent.</w:t>
      </w:r>
      <w:r w:rsidRPr="00524C26">
        <w:rPr>
          <w:szCs w:val="24"/>
        </w:rPr>
        <w:br/>
      </w:r>
      <w:r w:rsidRPr="00524C26">
        <w:rPr>
          <w:szCs w:val="24"/>
          <w:shd w:val="clear" w:color="auto" w:fill="FFFFFF"/>
        </w:rPr>
        <w:t>The things that are important are what God gives to you,</w:t>
      </w:r>
    </w:p>
    <w:p w14:paraId="60C59870" w14:textId="1775EF49" w:rsidR="00F52735" w:rsidRDefault="00F52735" w:rsidP="00EF019A">
      <w:pPr>
        <w:spacing w:after="0" w:line="259" w:lineRule="auto"/>
        <w:ind w:left="0" w:firstLine="0"/>
        <w:rPr>
          <w:szCs w:val="24"/>
          <w:shd w:val="clear" w:color="auto" w:fill="FFFFFF"/>
        </w:rPr>
      </w:pPr>
      <w:r w:rsidRPr="00024FCC">
        <w:rPr>
          <w:szCs w:val="24"/>
          <w:shd w:val="clear" w:color="auto" w:fill="FFFFFF"/>
        </w:rPr>
        <w:t>And how you use that talent makes God’s message true.</w:t>
      </w:r>
      <w:r w:rsidRPr="00024FCC">
        <w:rPr>
          <w:szCs w:val="24"/>
        </w:rPr>
        <w:br/>
      </w:r>
    </w:p>
    <w:p w14:paraId="158C5F8B" w14:textId="693D849C" w:rsidR="00C941EE" w:rsidRPr="00524C26" w:rsidRDefault="00EF019A" w:rsidP="00EF019A">
      <w:pPr>
        <w:spacing w:after="0" w:line="259" w:lineRule="auto"/>
        <w:ind w:left="0" w:firstLine="0"/>
        <w:rPr>
          <w:szCs w:val="24"/>
        </w:rPr>
      </w:pPr>
      <w:r w:rsidRPr="00524C26">
        <w:rPr>
          <w:szCs w:val="24"/>
        </w:rPr>
        <w:lastRenderedPageBreak/>
        <w:br/>
      </w:r>
    </w:p>
    <w:p w14:paraId="5BDD6320" w14:textId="1D772410" w:rsidR="00C941EE" w:rsidRPr="00C94815" w:rsidRDefault="00C94815" w:rsidP="00EF019A">
      <w:pPr>
        <w:spacing w:after="0" w:line="259" w:lineRule="auto"/>
        <w:ind w:left="0" w:firstLine="0"/>
        <w:rPr>
          <w:rFonts w:ascii="Cambria" w:hAnsi="Cambria"/>
          <w:i/>
          <w:iCs/>
          <w:color w:val="70AD47" w:themeColor="accent6"/>
          <w:sz w:val="48"/>
          <w:szCs w:val="48"/>
        </w:rPr>
      </w:pPr>
      <w:r w:rsidRPr="00C94815">
        <w:rPr>
          <w:rFonts w:ascii="Cambria" w:hAnsi="Cambria"/>
          <w:i/>
          <w:iCs/>
          <w:color w:val="70AD47" w:themeColor="accent6"/>
          <w:sz w:val="48"/>
          <w:szCs w:val="48"/>
        </w:rPr>
        <w:t>Se</w:t>
      </w:r>
      <w:r w:rsidR="005A0086" w:rsidRPr="00C94815">
        <w:rPr>
          <w:rFonts w:ascii="Cambria" w:hAnsi="Cambria"/>
          <w:i/>
          <w:iCs/>
          <w:color w:val="70AD47" w:themeColor="accent6"/>
          <w:sz w:val="48"/>
          <w:szCs w:val="48"/>
        </w:rPr>
        <w:t xml:space="preserve">ssion </w:t>
      </w:r>
    </w:p>
    <w:p w14:paraId="34020BE0" w14:textId="77777777" w:rsidR="007C471C" w:rsidRDefault="007C471C" w:rsidP="007C471C">
      <w:r>
        <w:t xml:space="preserve">Submitted by Polly Cushman, Clerk of Session  </w:t>
      </w:r>
    </w:p>
    <w:p w14:paraId="4D8E62A5" w14:textId="77777777" w:rsidR="007C471C" w:rsidRDefault="007C471C" w:rsidP="007C471C">
      <w:pPr>
        <w:spacing w:after="0" w:line="259" w:lineRule="auto"/>
        <w:ind w:left="0" w:firstLine="0"/>
      </w:pPr>
      <w:r>
        <w:t xml:space="preserve"> </w:t>
      </w:r>
    </w:p>
    <w:p w14:paraId="6A6B3EB6" w14:textId="77777777" w:rsidR="007C471C" w:rsidRDefault="007C471C" w:rsidP="007C471C">
      <w:r>
        <w:rPr>
          <w:b/>
        </w:rPr>
        <w:t xml:space="preserve">2023 Session Members:  </w:t>
      </w:r>
      <w:r>
        <w:t>Marsha Berry, Harrie Buecker, Barbara Hedspeth</w:t>
      </w:r>
      <w:r>
        <w:rPr>
          <w:bCs/>
        </w:rPr>
        <w:t>,</w:t>
      </w:r>
      <w:r>
        <w:t xml:space="preserve"> Jack Marcum, </w:t>
      </w:r>
    </w:p>
    <w:p w14:paraId="2F51C61A" w14:textId="77777777" w:rsidR="007C471C" w:rsidRDefault="007C471C" w:rsidP="007C471C">
      <w:r>
        <w:t xml:space="preserve">Don Mead, Eva Stimson.  Dave Bush began the year as an Elder.  However, he resigned in April when he was ordained as a Minister of Word and Sacrament.  Later, Dana Walker was elected to fill out the year’s term.  The Rev. Dr. Peggy Hinds, the Transitional Pastor, was Moderator from January until she retired in October, and the Rev. Paul </w:t>
      </w:r>
      <w:proofErr w:type="spellStart"/>
      <w:r>
        <w:t>Seebeck</w:t>
      </w:r>
      <w:proofErr w:type="spellEnd"/>
      <w:r>
        <w:t>, the Bridge Pastor, was Moderator in November and December.</w:t>
      </w:r>
    </w:p>
    <w:p w14:paraId="6F29A231" w14:textId="77777777" w:rsidR="007C471C" w:rsidRDefault="007C471C" w:rsidP="007C471C">
      <w:pPr>
        <w:spacing w:after="0" w:line="259" w:lineRule="auto"/>
        <w:ind w:left="0" w:firstLine="0"/>
      </w:pPr>
      <w:r>
        <w:t xml:space="preserve"> </w:t>
      </w:r>
    </w:p>
    <w:p w14:paraId="2B402E55" w14:textId="77777777" w:rsidR="007C471C" w:rsidRDefault="007C471C" w:rsidP="007C471C">
      <w:r>
        <w:t>The Session began the year by welcoming newly elected members Dave Bush and Eva Stimson and saying thank you to outgoing officers. We were able to have our retreat at Sisters of Loretto. It was a time of discussing the future of Crescent Hill Presbyterian Church and the method to call a new pastor.</w:t>
      </w:r>
    </w:p>
    <w:p w14:paraId="583E4885" w14:textId="77777777" w:rsidR="007C471C" w:rsidRDefault="007C471C" w:rsidP="007C471C"/>
    <w:p w14:paraId="687107C1" w14:textId="77777777" w:rsidR="007C471C" w:rsidRDefault="007C471C" w:rsidP="007C471C">
      <w:r>
        <w:t xml:space="preserve">In the first several months, a process of reviewing the total membership roll was begun, with the goal of finding out how many people currently consider CHPC their home church.  Letters were drafted by Peggy, </w:t>
      </w:r>
      <w:proofErr w:type="gramStart"/>
      <w:r>
        <w:t>revised</w:t>
      </w:r>
      <w:proofErr w:type="gramEnd"/>
      <w:r>
        <w:t xml:space="preserve"> and approved by the Session, and sent out in April to people who had not attended in over a year.  They were given the choice of keeping their names on the roll, being placed on the inactive roll, or being removed from the roll completely.  After a second letter in early summer, those who had not responded to either letter </w:t>
      </w:r>
      <w:proofErr w:type="gramStart"/>
      <w:r>
        <w:t>were</w:t>
      </w:r>
      <w:proofErr w:type="gramEnd"/>
      <w:r>
        <w:t xml:space="preserve"> placed on the inactive roll.</w:t>
      </w:r>
    </w:p>
    <w:p w14:paraId="53437777" w14:textId="77777777" w:rsidR="007C471C" w:rsidRDefault="007C471C" w:rsidP="007C471C"/>
    <w:p w14:paraId="5E4AEFD6" w14:textId="77777777" w:rsidR="007C471C" w:rsidRDefault="007C471C" w:rsidP="007C471C">
      <w:r>
        <w:t xml:space="preserve">In the spring, Peggy led several discussions on the book, </w:t>
      </w:r>
      <w:r w:rsidRPr="008656E3">
        <w:rPr>
          <w:u w:val="single"/>
        </w:rPr>
        <w:t>Part Time is Plenty: Thriving without Full-Time Clergy</w:t>
      </w:r>
      <w:r>
        <w:t>, by G. Jeffrey MacDonald.  The Session agreed that a part-time pastor would probably be sufficient for CHPC at this time, with the drop in membership and a lower budget.  Later, Peggy led an informal congregational meeting after church for the congregation members also to discuss part-time ministry.  In the early fall, the Session voted to serve as the Pastoral Nominating Committee and to search for a Stated Supply Part-Time Pastor.  We conducted several Zoom interviews and two in-person interviews, with the intention of having a final vote in January on whom to call as pastor.</w:t>
      </w:r>
    </w:p>
    <w:p w14:paraId="7BDFDC40" w14:textId="77777777" w:rsidR="007C471C" w:rsidRDefault="007C471C" w:rsidP="007C471C">
      <w:pPr>
        <w:spacing w:after="0" w:line="259" w:lineRule="auto"/>
        <w:ind w:left="0" w:firstLine="0"/>
      </w:pPr>
      <w:r>
        <w:t xml:space="preserve"> </w:t>
      </w:r>
    </w:p>
    <w:p w14:paraId="56117896" w14:textId="77777777" w:rsidR="007C471C" w:rsidRDefault="007C471C" w:rsidP="007C471C">
      <w:r>
        <w:t>We ended the year as we began it, by welcoming a newly elected officer for 2024, Soni Castleberry.  Beth Yeager, another newly elected officer, was unable to attend because of illness. We gathered at Gail DeMarsh’s home for dinner and examination of these candidates. Soni was installed on December 17.  Beth was examined and then installed in January.</w:t>
      </w:r>
    </w:p>
    <w:p w14:paraId="0E341918" w14:textId="2E15248E" w:rsidR="00C941EE" w:rsidRDefault="00C941EE">
      <w:pPr>
        <w:spacing w:after="0" w:line="259" w:lineRule="auto"/>
        <w:ind w:left="1193" w:firstLine="0"/>
      </w:pPr>
    </w:p>
    <w:p w14:paraId="7FB36FCD" w14:textId="77777777" w:rsidR="00C941EE" w:rsidRDefault="005A0086">
      <w:pPr>
        <w:pStyle w:val="Heading2"/>
        <w:ind w:left="-5"/>
      </w:pPr>
      <w:r w:rsidRPr="00575C40">
        <w:rPr>
          <w:color w:val="70AD47" w:themeColor="accent6"/>
        </w:rPr>
        <w:t xml:space="preserve">Communication </w:t>
      </w:r>
      <w:r>
        <w:rPr>
          <w:color w:val="3A3A3A"/>
        </w:rPr>
        <w:t xml:space="preserve"> </w:t>
      </w:r>
    </w:p>
    <w:p w14:paraId="51242FB1" w14:textId="77777777" w:rsidR="00AF0F12" w:rsidRPr="00AA0D11" w:rsidRDefault="00AF0F12" w:rsidP="00AF0F12">
      <w:pPr>
        <w:pStyle w:val="Body"/>
        <w:rPr>
          <w:rFonts w:asciiTheme="minorHAnsi" w:hAnsiTheme="minorHAnsi" w:cstheme="minorHAnsi"/>
          <w:sz w:val="24"/>
          <w:szCs w:val="24"/>
        </w:rPr>
      </w:pPr>
    </w:p>
    <w:p w14:paraId="744682B9" w14:textId="77777777" w:rsidR="00AF0F12" w:rsidRPr="00AA0D11" w:rsidRDefault="00AF0F12" w:rsidP="00AF0F12">
      <w:pPr>
        <w:pStyle w:val="Body"/>
        <w:rPr>
          <w:rFonts w:asciiTheme="minorHAnsi" w:hAnsiTheme="minorHAnsi" w:cstheme="minorHAnsi"/>
          <w:sz w:val="24"/>
          <w:szCs w:val="24"/>
        </w:rPr>
      </w:pPr>
      <w:r w:rsidRPr="00AA0D11">
        <w:rPr>
          <w:rFonts w:asciiTheme="minorHAnsi" w:hAnsiTheme="minorHAnsi" w:cstheme="minorHAnsi"/>
          <w:b/>
          <w:bCs/>
          <w:sz w:val="24"/>
          <w:szCs w:val="24"/>
        </w:rPr>
        <w:t>2023 Communication Committee Participants</w:t>
      </w:r>
      <w:r w:rsidRPr="00AA0D11">
        <w:rPr>
          <w:rFonts w:asciiTheme="minorHAnsi" w:hAnsiTheme="minorHAnsi" w:cstheme="minorHAnsi"/>
          <w:sz w:val="24"/>
          <w:szCs w:val="24"/>
        </w:rPr>
        <w:t>: Soni Castleberry, Gayle Collins, Janine Linder, Patti Marcum (co-chair), Eva Stimson (co-chair), and CHPC staff Peggy Hinds and Megan Cahill</w:t>
      </w:r>
    </w:p>
    <w:p w14:paraId="5938918C" w14:textId="77777777" w:rsidR="00AF0F12" w:rsidRPr="00AA0D11" w:rsidRDefault="00AF0F12" w:rsidP="00AF0F12">
      <w:pPr>
        <w:pStyle w:val="Body"/>
        <w:rPr>
          <w:rFonts w:asciiTheme="minorHAnsi" w:hAnsiTheme="minorHAnsi" w:cstheme="minorHAnsi"/>
          <w:sz w:val="24"/>
          <w:szCs w:val="24"/>
        </w:rPr>
      </w:pPr>
      <w:r w:rsidRPr="00AA0D11">
        <w:rPr>
          <w:rFonts w:asciiTheme="minorHAnsi" w:hAnsiTheme="minorHAnsi" w:cstheme="minorHAnsi"/>
          <w:sz w:val="24"/>
          <w:szCs w:val="24"/>
        </w:rPr>
        <w:lastRenderedPageBreak/>
        <w:t xml:space="preserve">The Communication Committee met regularly through September 2023. </w:t>
      </w:r>
      <w:r w:rsidRPr="00AA0D11">
        <w:rPr>
          <w:rFonts w:asciiTheme="minorHAnsi" w:hAnsiTheme="minorHAnsi" w:cstheme="minorHAnsi"/>
          <w:sz w:val="24"/>
          <w:szCs w:val="24"/>
          <w:u w:color="000000"/>
          <w14:textOutline w14:w="12700" w14:cap="flat" w14:cmpd="sng" w14:algn="ctr">
            <w14:noFill/>
            <w14:prstDash w14:val="solid"/>
            <w14:miter w14:lim="400000"/>
          </w14:textOutline>
        </w:rPr>
        <w:t>In September, we agreed that the committee has done good work in updating and prioritizing communication and that it is no longer needed. Task forces can take on specific projects, such as creating a pictorial directory. The committee worked in the following areas in 2023, and individual members will continue to be involved as needs arise:</w:t>
      </w:r>
    </w:p>
    <w:p w14:paraId="6A348538" w14:textId="77777777" w:rsidR="00AF0F12" w:rsidRPr="00AA0D11" w:rsidRDefault="00AF0F12" w:rsidP="00AF0F12">
      <w:pPr>
        <w:pStyle w:val="Body"/>
        <w:rPr>
          <w:rFonts w:asciiTheme="minorHAnsi" w:hAnsiTheme="minorHAnsi" w:cstheme="minorHAnsi"/>
          <w:sz w:val="24"/>
          <w:szCs w:val="24"/>
        </w:rPr>
      </w:pPr>
    </w:p>
    <w:p w14:paraId="7BE79B9E" w14:textId="77777777" w:rsidR="00AF0F12" w:rsidRPr="00AA0D11" w:rsidRDefault="00AF0F12" w:rsidP="00AF0F12">
      <w:pPr>
        <w:pStyle w:val="Body"/>
        <w:rPr>
          <w:rFonts w:asciiTheme="minorHAnsi" w:hAnsiTheme="minorHAnsi" w:cstheme="minorHAnsi"/>
          <w:sz w:val="24"/>
          <w:szCs w:val="24"/>
        </w:rPr>
      </w:pPr>
      <w:r w:rsidRPr="00AA0D11">
        <w:rPr>
          <w:rFonts w:asciiTheme="minorHAnsi" w:hAnsiTheme="minorHAnsi" w:cstheme="minorHAnsi"/>
          <w:b/>
          <w:bCs/>
          <w:sz w:val="24"/>
          <w:szCs w:val="24"/>
        </w:rPr>
        <w:t>CHPC Website</w:t>
      </w:r>
      <w:r w:rsidRPr="00AA0D11">
        <w:rPr>
          <w:rFonts w:asciiTheme="minorHAnsi" w:hAnsiTheme="minorHAnsi" w:cstheme="minorHAnsi"/>
          <w:sz w:val="24"/>
          <w:szCs w:val="24"/>
        </w:rPr>
        <w:t>: CHPC’s website is designed for both internal and external communication of our identity as a congregation. The Communication Committee provided Megan Cahill, administrative assistant, with updates and suggestions to improve the website and communicate the importance of worship, prayer, and mission in our congregation.</w:t>
      </w:r>
    </w:p>
    <w:p w14:paraId="7F49FA46" w14:textId="77777777" w:rsidR="00AF0F12" w:rsidRPr="00AA0D11" w:rsidRDefault="00AF0F12" w:rsidP="00AF0F12">
      <w:pPr>
        <w:pStyle w:val="Body"/>
        <w:rPr>
          <w:rFonts w:asciiTheme="minorHAnsi" w:hAnsiTheme="minorHAnsi" w:cstheme="minorHAnsi"/>
          <w:sz w:val="24"/>
          <w:szCs w:val="24"/>
        </w:rPr>
      </w:pPr>
    </w:p>
    <w:p w14:paraId="541355A0" w14:textId="77777777" w:rsidR="00AF0F12" w:rsidRPr="00AA0D11" w:rsidRDefault="00AF0F12" w:rsidP="00AF0F12">
      <w:pPr>
        <w:rPr>
          <w:rFonts w:asciiTheme="minorHAnsi" w:hAnsiTheme="minorHAnsi" w:cstheme="minorHAnsi"/>
        </w:rPr>
      </w:pPr>
      <w:r w:rsidRPr="00AA0D11">
        <w:rPr>
          <w:rFonts w:asciiTheme="minorHAnsi" w:hAnsiTheme="minorHAnsi" w:cstheme="minorHAnsi"/>
          <w:b/>
          <w:bCs/>
        </w:rPr>
        <w:t>CHPC Directory</w:t>
      </w:r>
      <w:r w:rsidRPr="00AA0D11">
        <w:rPr>
          <w:rFonts w:asciiTheme="minorHAnsi" w:hAnsiTheme="minorHAnsi" w:cstheme="minorHAnsi"/>
        </w:rPr>
        <w:t>: The directory is a valuable tool to help us stay connected with our church community. A major update of the directory, authorized by the Session, was completed in 2023 by staff and members of the Communication Committee. The new directory contains only names and contact information for members who have been active in some way over the past year or who requested to remain on the active list. Names and contact information for all those who did not respond to a letter and follow-up emails from the church office, or who requested to be dropped from the roll of active members, have been moved to a “friends list.” These folks will still receive pastoral care if needed and their contact information is available from the church office by request.</w:t>
      </w:r>
    </w:p>
    <w:p w14:paraId="04C8C142" w14:textId="77777777" w:rsidR="00AF0F12" w:rsidRPr="00AA0D11" w:rsidRDefault="00AF0F12" w:rsidP="00AF0F12">
      <w:pPr>
        <w:pStyle w:val="Body"/>
        <w:rPr>
          <w:rFonts w:asciiTheme="minorHAnsi" w:hAnsiTheme="minorHAnsi" w:cstheme="minorHAnsi"/>
          <w:sz w:val="24"/>
          <w:szCs w:val="24"/>
        </w:rPr>
      </w:pPr>
    </w:p>
    <w:p w14:paraId="24AAA432" w14:textId="77777777" w:rsidR="00AF0F12" w:rsidRPr="00AA0D11" w:rsidRDefault="00AF0F12" w:rsidP="00AF0F12">
      <w:pPr>
        <w:pStyle w:val="Body"/>
        <w:rPr>
          <w:rFonts w:asciiTheme="minorHAnsi" w:hAnsiTheme="minorHAnsi" w:cstheme="minorHAnsi"/>
          <w:sz w:val="24"/>
          <w:szCs w:val="24"/>
        </w:rPr>
      </w:pPr>
      <w:r w:rsidRPr="00AA0D11">
        <w:rPr>
          <w:rFonts w:asciiTheme="minorHAnsi" w:hAnsiTheme="minorHAnsi" w:cstheme="minorHAnsi"/>
          <w:b/>
          <w:bCs/>
          <w:sz w:val="24"/>
          <w:szCs w:val="24"/>
        </w:rPr>
        <w:t>CHPC Calendar</w:t>
      </w:r>
      <w:r w:rsidRPr="00AA0D11">
        <w:rPr>
          <w:rFonts w:asciiTheme="minorHAnsi" w:hAnsiTheme="minorHAnsi" w:cstheme="minorHAnsi"/>
          <w:sz w:val="24"/>
          <w:szCs w:val="24"/>
        </w:rPr>
        <w:t>: A church calendar of activities is available from CHPC’s website. Members are encouraged to notify the church office of dates, times, and places of church activities.</w:t>
      </w:r>
    </w:p>
    <w:p w14:paraId="4169D3E0" w14:textId="77777777" w:rsidR="00AF0F12" w:rsidRPr="00AA0D11" w:rsidRDefault="00AF0F12" w:rsidP="00AF0F12">
      <w:pPr>
        <w:pStyle w:val="Body"/>
        <w:rPr>
          <w:rFonts w:asciiTheme="minorHAnsi" w:hAnsiTheme="minorHAnsi" w:cstheme="minorHAnsi"/>
          <w:sz w:val="24"/>
          <w:szCs w:val="24"/>
        </w:rPr>
      </w:pPr>
    </w:p>
    <w:p w14:paraId="13F21DAE" w14:textId="77777777" w:rsidR="00AF0F12" w:rsidRPr="00AA0D11" w:rsidRDefault="00AF0F12" w:rsidP="00AF0F12">
      <w:pPr>
        <w:pStyle w:val="Body"/>
        <w:rPr>
          <w:rFonts w:asciiTheme="minorHAnsi" w:hAnsiTheme="minorHAnsi" w:cstheme="minorHAnsi"/>
          <w:sz w:val="24"/>
          <w:szCs w:val="24"/>
        </w:rPr>
      </w:pPr>
      <w:r w:rsidRPr="00AA0D11">
        <w:rPr>
          <w:rFonts w:asciiTheme="minorHAnsi" w:hAnsiTheme="minorHAnsi" w:cstheme="minorHAnsi"/>
          <w:b/>
          <w:bCs/>
          <w:sz w:val="24"/>
          <w:szCs w:val="24"/>
        </w:rPr>
        <w:t>Westminster Weekly</w:t>
      </w:r>
      <w:r w:rsidRPr="00AA0D11">
        <w:rPr>
          <w:rFonts w:asciiTheme="minorHAnsi" w:hAnsiTheme="minorHAnsi" w:cstheme="minorHAnsi"/>
          <w:sz w:val="24"/>
          <w:szCs w:val="24"/>
        </w:rPr>
        <w:t xml:space="preserve">: Westminster Weekly provides church members with information about our life together. Communication Committee members continue to write articles, proofread, and compile the list of birthdays. </w:t>
      </w:r>
    </w:p>
    <w:p w14:paraId="4A6965DD" w14:textId="77777777" w:rsidR="00AF0F12" w:rsidRPr="00AA0D11" w:rsidRDefault="00AF0F12" w:rsidP="00AF0F12">
      <w:pPr>
        <w:pStyle w:val="Body"/>
        <w:rPr>
          <w:rFonts w:asciiTheme="minorHAnsi" w:hAnsiTheme="minorHAnsi" w:cstheme="minorHAnsi"/>
          <w:sz w:val="24"/>
          <w:szCs w:val="24"/>
        </w:rPr>
      </w:pPr>
    </w:p>
    <w:p w14:paraId="4875BE54" w14:textId="77777777" w:rsidR="00AF0F12" w:rsidRPr="00AA0D11" w:rsidRDefault="00AF0F12" w:rsidP="00AF0F12">
      <w:pPr>
        <w:pStyle w:val="Body"/>
        <w:rPr>
          <w:rFonts w:asciiTheme="minorHAnsi" w:hAnsiTheme="minorHAnsi" w:cstheme="minorHAnsi"/>
          <w:sz w:val="24"/>
          <w:szCs w:val="24"/>
        </w:rPr>
      </w:pPr>
      <w:r w:rsidRPr="00AA0D11">
        <w:rPr>
          <w:rFonts w:asciiTheme="minorHAnsi" w:hAnsiTheme="minorHAnsi" w:cstheme="minorHAnsi"/>
          <w:b/>
          <w:bCs/>
          <w:sz w:val="24"/>
          <w:szCs w:val="24"/>
        </w:rPr>
        <w:t>CHPC Facebook</w:t>
      </w:r>
      <w:r w:rsidRPr="00AA0D11">
        <w:rPr>
          <w:rFonts w:asciiTheme="minorHAnsi" w:hAnsiTheme="minorHAnsi" w:cstheme="minorHAnsi"/>
          <w:sz w:val="24"/>
          <w:szCs w:val="24"/>
        </w:rPr>
        <w:t>: CHPC has both a public and private Facebook page. The pastor and administrative assistant approve content. Submission of content and pictures is encouraged and has increased in 2023.</w:t>
      </w:r>
    </w:p>
    <w:p w14:paraId="10CF08FD" w14:textId="7F67E7FE" w:rsidR="00C941EE" w:rsidRPr="00AA0D11" w:rsidRDefault="00C941EE">
      <w:pPr>
        <w:spacing w:after="277" w:line="259" w:lineRule="auto"/>
        <w:ind w:left="0" w:firstLine="0"/>
        <w:rPr>
          <w:rFonts w:asciiTheme="minorHAnsi" w:hAnsiTheme="minorHAnsi" w:cstheme="minorHAnsi"/>
        </w:rPr>
      </w:pPr>
    </w:p>
    <w:p w14:paraId="7198810A" w14:textId="77777777" w:rsidR="00C941EE" w:rsidRPr="00B23A48" w:rsidRDefault="005A0086">
      <w:pPr>
        <w:pStyle w:val="Heading2"/>
        <w:ind w:left="-5"/>
        <w:rPr>
          <w:color w:val="70AD47" w:themeColor="accent6"/>
        </w:rPr>
      </w:pPr>
      <w:r w:rsidRPr="00B23A48">
        <w:rPr>
          <w:color w:val="70AD47" w:themeColor="accent6"/>
        </w:rPr>
        <w:t xml:space="preserve">Worship  </w:t>
      </w:r>
    </w:p>
    <w:p w14:paraId="44898B5E" w14:textId="7A2A5F6F" w:rsidR="00C941EE" w:rsidRDefault="00B23A48">
      <w:pPr>
        <w:spacing w:after="209" w:line="259" w:lineRule="auto"/>
        <w:ind w:left="0" w:firstLine="0"/>
      </w:pPr>
      <w:r>
        <w:t>During part of 2023, CHPC had an Interlude Time</w:t>
      </w:r>
      <w:r w:rsidR="00423460">
        <w:t>, and the Committees did not meet.  The Worship Committee had fewer members than other</w:t>
      </w:r>
      <w:r w:rsidR="00B534A9">
        <w:t xml:space="preserve"> committees.  During the yea</w:t>
      </w:r>
      <w:r w:rsidR="007A67D5">
        <w:t>r</w:t>
      </w:r>
      <w:r w:rsidR="00B534A9">
        <w:t xml:space="preserve"> Rev. Dr. Peggy Hinds</w:t>
      </w:r>
      <w:r w:rsidR="007A67D5">
        <w:t xml:space="preserve"> was serving as </w:t>
      </w:r>
      <w:r w:rsidR="00B534A9">
        <w:t>the Transitional Pastor</w:t>
      </w:r>
      <w:r w:rsidR="007A67D5">
        <w:t xml:space="preserve">.  She retired in October, and the Rev. Paul </w:t>
      </w:r>
      <w:proofErr w:type="spellStart"/>
      <w:r w:rsidR="007A67D5">
        <w:t>Seebeck</w:t>
      </w:r>
      <w:proofErr w:type="spellEnd"/>
      <w:r w:rsidR="007A67D5">
        <w:t xml:space="preserve"> became our </w:t>
      </w:r>
      <w:r w:rsidR="006A7C05">
        <w:t>Bridge Pastor.  Also, David Gibson began the year as Director of Music</w:t>
      </w:r>
      <w:r w:rsidR="004606C4">
        <w:t xml:space="preserve"> and then retired in July.  Ken Cordle became our Director of Music in September.  Most of the services were planned by the Pastor and the Music Director.</w:t>
      </w:r>
    </w:p>
    <w:p w14:paraId="39C62A3C" w14:textId="6309CDA1" w:rsidR="004606C4" w:rsidRDefault="004606C4">
      <w:pPr>
        <w:spacing w:after="209" w:line="259" w:lineRule="auto"/>
        <w:ind w:left="0" w:firstLine="0"/>
      </w:pPr>
      <w:r>
        <w:t>An Advent Task Force was created in November.  They successfully planned the decorating of the sanctuary.  They also found volunteers to light the Advent Calendar and helped plan the Christmas Eve Service.</w:t>
      </w:r>
    </w:p>
    <w:p w14:paraId="60EBA76A" w14:textId="6F18ED13" w:rsidR="00661FB8" w:rsidRPr="00661FB8" w:rsidRDefault="00661FB8" w:rsidP="00661FB8">
      <w:pPr>
        <w:pStyle w:val="NormalWeb"/>
        <w:spacing w:before="0" w:beforeAutospacing="0" w:after="0" w:afterAutospacing="0"/>
        <w:rPr>
          <w:rStyle w:val="Strong"/>
          <w:rFonts w:ascii="Cambria" w:hAnsi="Cambria"/>
          <w:b w:val="0"/>
          <w:bCs w:val="0"/>
          <w:i/>
          <w:iCs/>
          <w:color w:val="70AD47" w:themeColor="accent6"/>
          <w:sz w:val="48"/>
          <w:szCs w:val="48"/>
        </w:rPr>
      </w:pPr>
      <w:r w:rsidRPr="00661FB8">
        <w:rPr>
          <w:rStyle w:val="Strong"/>
          <w:rFonts w:ascii="Cambria" w:hAnsi="Cambria"/>
          <w:b w:val="0"/>
          <w:bCs w:val="0"/>
          <w:i/>
          <w:iCs/>
          <w:color w:val="70AD47" w:themeColor="accent6"/>
          <w:sz w:val="48"/>
          <w:szCs w:val="48"/>
        </w:rPr>
        <w:lastRenderedPageBreak/>
        <w:t>Nurture</w:t>
      </w:r>
    </w:p>
    <w:p w14:paraId="56231E1D" w14:textId="79F13ACE" w:rsidR="00661FB8" w:rsidRPr="00661FB8" w:rsidRDefault="00661FB8" w:rsidP="00661FB8">
      <w:pPr>
        <w:rPr>
          <w:rFonts w:asciiTheme="minorHAnsi" w:hAnsiTheme="minorHAnsi" w:cstheme="minorHAnsi"/>
          <w:b/>
          <w:bCs/>
          <w:color w:val="000000" w:themeColor="text1"/>
        </w:rPr>
      </w:pPr>
      <w:r w:rsidRPr="00661FB8">
        <w:rPr>
          <w:rFonts w:asciiTheme="minorHAnsi" w:hAnsiTheme="minorHAnsi" w:cstheme="minorHAnsi"/>
          <w:color w:val="000000" w:themeColor="text1"/>
        </w:rPr>
        <w:t>Submitted by Soni Castleberry</w:t>
      </w:r>
    </w:p>
    <w:p w14:paraId="4B8280BF" w14:textId="77777777" w:rsidR="00661FB8" w:rsidRPr="00661FB8" w:rsidRDefault="00661FB8" w:rsidP="00661FB8">
      <w:pPr>
        <w:pStyle w:val="NormalWeb"/>
        <w:spacing w:before="0" w:beforeAutospacing="0" w:after="0" w:afterAutospacing="0"/>
        <w:jc w:val="center"/>
        <w:rPr>
          <w:rStyle w:val="Strong"/>
          <w:rFonts w:asciiTheme="minorHAnsi" w:hAnsiTheme="minorHAnsi" w:cstheme="minorHAnsi"/>
          <w:color w:val="000000" w:themeColor="text1"/>
        </w:rPr>
      </w:pPr>
    </w:p>
    <w:p w14:paraId="68920729" w14:textId="77777777" w:rsidR="00661FB8" w:rsidRPr="00661FB8" w:rsidRDefault="00661FB8" w:rsidP="00661FB8">
      <w:pPr>
        <w:pStyle w:val="NormalWeb"/>
        <w:spacing w:before="0" w:beforeAutospacing="0" w:after="0" w:afterAutospacing="0"/>
        <w:rPr>
          <w:rFonts w:asciiTheme="minorHAnsi" w:hAnsiTheme="minorHAnsi" w:cstheme="minorHAnsi"/>
        </w:rPr>
      </w:pPr>
      <w:r w:rsidRPr="00661FB8">
        <w:rPr>
          <w:rStyle w:val="Strong"/>
          <w:rFonts w:asciiTheme="minorHAnsi" w:hAnsiTheme="minorHAnsi" w:cstheme="minorHAnsi"/>
          <w:b w:val="0"/>
          <w:bCs w:val="0"/>
          <w:color w:val="000000" w:themeColor="text1"/>
        </w:rPr>
        <w:t xml:space="preserve">Committee Members in 2023: </w:t>
      </w:r>
      <w:r w:rsidRPr="00661FB8">
        <w:rPr>
          <w:rFonts w:asciiTheme="minorHAnsi" w:hAnsiTheme="minorHAnsi" w:cstheme="minorHAnsi"/>
          <w:color w:val="000000" w:themeColor="text1"/>
        </w:rPr>
        <w:t>Soni Castleberry, chair; Bev Machin; and Eva Stimson, session liaison</w:t>
      </w:r>
    </w:p>
    <w:p w14:paraId="45299FB0"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68DFFD13"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The Nurture Committee struggled during the first half of the year to coordinate the activities assigned to it with only three active members. Fortunately, we could rely on the help of other members and friends of the congregation to coordinate Youth Group and Scholarship Fund activities. And sadly, on Oct. 7, we grieved the death of beloved committee member Bev Machin who went to be with Jesus not long after having heart surgery. Bev had faithfully served on this committee for several years as well as being actively involved in our Zoom children’s Sunday school. Bev was a strong advocate for Christian education, especially for children, and was always an active participant in what our committee did. We miss her greatly.</w:t>
      </w:r>
    </w:p>
    <w:p w14:paraId="73FCAF72"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3FE397AF" w14:textId="77777777" w:rsidR="00661FB8" w:rsidRPr="00661FB8" w:rsidRDefault="00661FB8" w:rsidP="00661FB8">
      <w:pPr>
        <w:pStyle w:val="NormalWeb"/>
        <w:spacing w:before="0" w:beforeAutospacing="0" w:after="0" w:afterAutospacing="0"/>
        <w:rPr>
          <w:rFonts w:asciiTheme="minorHAnsi" w:hAnsiTheme="minorHAnsi" w:cstheme="minorHAnsi"/>
          <w:b/>
          <w:bCs/>
          <w:color w:val="000000" w:themeColor="text1"/>
        </w:rPr>
      </w:pPr>
      <w:r w:rsidRPr="00661FB8">
        <w:rPr>
          <w:rFonts w:asciiTheme="minorHAnsi" w:hAnsiTheme="minorHAnsi" w:cstheme="minorHAnsi"/>
          <w:b/>
          <w:bCs/>
          <w:color w:val="000000" w:themeColor="text1"/>
        </w:rPr>
        <w:t>Youth Group</w:t>
      </w:r>
    </w:p>
    <w:p w14:paraId="193EE460"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Following up on last year’s late summer start-up of a renewed Youth Group, the Rev. Rebecca Barnes, Chris </w:t>
      </w:r>
      <w:proofErr w:type="gramStart"/>
      <w:r w:rsidRPr="00661FB8">
        <w:rPr>
          <w:rFonts w:asciiTheme="minorHAnsi" w:hAnsiTheme="minorHAnsi" w:cstheme="minorHAnsi"/>
          <w:color w:val="000000" w:themeColor="text1"/>
        </w:rPr>
        <w:t>Bischoff</w:t>
      </w:r>
      <w:proofErr w:type="gramEnd"/>
      <w:r w:rsidRPr="00661FB8">
        <w:rPr>
          <w:rFonts w:asciiTheme="minorHAnsi" w:hAnsiTheme="minorHAnsi" w:cstheme="minorHAnsi"/>
          <w:color w:val="000000" w:themeColor="text1"/>
        </w:rPr>
        <w:t xml:space="preserve"> and Luis Kemmerle blessed our church and our youth with their time and talents to coordinate a full year of youth activities.</w:t>
      </w:r>
    </w:p>
    <w:p w14:paraId="1CCBFB83"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 </w:t>
      </w:r>
    </w:p>
    <w:p w14:paraId="587C92C0" w14:textId="77777777" w:rsidR="00661FB8" w:rsidRPr="00661FB8" w:rsidRDefault="00661FB8" w:rsidP="00661FB8">
      <w:pPr>
        <w:pStyle w:val="NormalWeb"/>
        <w:numPr>
          <w:ilvl w:val="0"/>
          <w:numId w:val="18"/>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Two youth attended regularly plus two or three more depending upon the activity. These included attending the annual worship and picnic at Cedar Ridge, sharing a meal or snack while enjoying a picnic in the park, a visit to Joe Huber’s Family Farm &amp; Restaurant, a trip to an Indiana cave, Halloween sightseeing on Hillcrest Avenue, movie watching, roller skating, and most importantly the support for each other by regular check-ins. A retreat at the end of April at Cedar Ridge proved to be a great bonding time as the youth celebrated the year thus far and planned for more activities later in the year after the summer hiatus. The youth had such a good time at the camp that they recommended that the optional portion of the Pentecost offering be given to the camp. We were grateful to Nick Kissell and Isabel Husk for lighting candles on the Advent wreath. We are happy youth are continuing to find meaning in being together and growing in their support for one another and their relationships with the adults on the youth team. </w:t>
      </w:r>
    </w:p>
    <w:p w14:paraId="3E16B880"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08B0DDCC" w14:textId="77777777" w:rsidR="00661FB8" w:rsidRPr="00661FB8" w:rsidRDefault="00661FB8" w:rsidP="00661FB8">
      <w:pPr>
        <w:pStyle w:val="NormalWeb"/>
        <w:spacing w:before="0" w:beforeAutospacing="0" w:after="0" w:afterAutospacing="0"/>
        <w:rPr>
          <w:rFonts w:asciiTheme="minorHAnsi" w:hAnsiTheme="minorHAnsi" w:cstheme="minorHAnsi"/>
          <w:b/>
          <w:bCs/>
          <w:color w:val="000000" w:themeColor="text1"/>
        </w:rPr>
      </w:pPr>
      <w:r w:rsidRPr="00661FB8">
        <w:rPr>
          <w:rFonts w:asciiTheme="minorHAnsi" w:hAnsiTheme="minorHAnsi" w:cstheme="minorHAnsi"/>
          <w:b/>
          <w:bCs/>
          <w:color w:val="000000" w:themeColor="text1"/>
        </w:rPr>
        <w:t>Christian Education</w:t>
      </w:r>
    </w:p>
    <w:p w14:paraId="04397FAE" w14:textId="77777777" w:rsidR="00661FB8" w:rsidRPr="00661FB8" w:rsidRDefault="00661FB8" w:rsidP="00661FB8">
      <w:pPr>
        <w:pStyle w:val="NormalWeb"/>
        <w:numPr>
          <w:ilvl w:val="0"/>
          <w:numId w:val="19"/>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Until Pentecost and again after Labor Day, Eva Stimson, Jerry Van Marter, Luke Van </w:t>
      </w:r>
      <w:proofErr w:type="gramStart"/>
      <w:r w:rsidRPr="00661FB8">
        <w:rPr>
          <w:rFonts w:asciiTheme="minorHAnsi" w:hAnsiTheme="minorHAnsi" w:cstheme="minorHAnsi"/>
          <w:color w:val="000000" w:themeColor="text1"/>
        </w:rPr>
        <w:t>Marter</w:t>
      </w:r>
      <w:proofErr w:type="gramEnd"/>
      <w:r w:rsidRPr="00661FB8">
        <w:rPr>
          <w:rFonts w:asciiTheme="minorHAnsi" w:hAnsiTheme="minorHAnsi" w:cstheme="minorHAnsi"/>
          <w:color w:val="000000" w:themeColor="text1"/>
        </w:rPr>
        <w:t xml:space="preserve"> and his puppet “Sid,” and Bev Machin faithfully led children’s Sunday school classes via Zoom and the PC(USA)’s “Growing in Grace &amp; Gratitude” curriculum for ages 8-10 (although some children were outside that range). Children learned from Bible stories from the Old and New Testament. As usual, Sid often misunderstood lessons but the children were quick to correct him. Four children from different families attended one or more sessions. One of these was new to CHPC and two are only associated with CHPC through Sunday school.</w:t>
      </w:r>
    </w:p>
    <w:p w14:paraId="2CE3DBE7" w14:textId="77777777" w:rsidR="00661FB8" w:rsidRPr="00661FB8" w:rsidRDefault="00661FB8" w:rsidP="00661FB8">
      <w:pPr>
        <w:pStyle w:val="NormalWeb"/>
        <w:spacing w:before="0" w:beforeAutospacing="0" w:after="0" w:afterAutospacing="0"/>
        <w:ind w:left="360"/>
        <w:rPr>
          <w:rFonts w:asciiTheme="minorHAnsi" w:hAnsiTheme="minorHAnsi" w:cstheme="minorHAnsi"/>
          <w:color w:val="000000" w:themeColor="text1"/>
        </w:rPr>
      </w:pPr>
    </w:p>
    <w:p w14:paraId="3C77EE68" w14:textId="77777777" w:rsidR="00661FB8" w:rsidRPr="00661FB8" w:rsidRDefault="00661FB8" w:rsidP="00661FB8">
      <w:pPr>
        <w:pStyle w:val="NormalWeb"/>
        <w:numPr>
          <w:ilvl w:val="0"/>
          <w:numId w:val="19"/>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Hunter Farrell, formerly affiliated with CHPC, and his co-author, Balajiedlang </w:t>
      </w:r>
      <w:proofErr w:type="spellStart"/>
      <w:r w:rsidRPr="00661FB8">
        <w:rPr>
          <w:rFonts w:asciiTheme="minorHAnsi" w:hAnsiTheme="minorHAnsi" w:cstheme="minorHAnsi"/>
          <w:color w:val="000000" w:themeColor="text1"/>
        </w:rPr>
        <w:t>Khyllep</w:t>
      </w:r>
      <w:proofErr w:type="spellEnd"/>
      <w:r w:rsidRPr="00661FB8">
        <w:rPr>
          <w:rFonts w:asciiTheme="minorHAnsi" w:hAnsiTheme="minorHAnsi" w:cstheme="minorHAnsi"/>
          <w:color w:val="000000" w:themeColor="text1"/>
        </w:rPr>
        <w:t xml:space="preserve">, led a Zoom study in February of their book </w:t>
      </w:r>
      <w:r w:rsidRPr="00661FB8">
        <w:rPr>
          <w:rFonts w:asciiTheme="minorHAnsi" w:hAnsiTheme="minorHAnsi" w:cstheme="minorHAnsi"/>
          <w:color w:val="000000" w:themeColor="text1"/>
          <w:u w:val="single"/>
        </w:rPr>
        <w:t>Freeing Congregational Mission</w:t>
      </w:r>
      <w:r w:rsidRPr="00661FB8">
        <w:rPr>
          <w:rFonts w:asciiTheme="minorHAnsi" w:hAnsiTheme="minorHAnsi" w:cstheme="minorHAnsi"/>
          <w:color w:val="000000" w:themeColor="text1"/>
        </w:rPr>
        <w:t xml:space="preserve"> and two members of our Guatemalan Connection group led one session. Several adults attended.</w:t>
      </w:r>
    </w:p>
    <w:p w14:paraId="4268A6BB" w14:textId="77777777" w:rsidR="00661FB8" w:rsidRPr="00661FB8" w:rsidRDefault="00661FB8" w:rsidP="00661FB8">
      <w:pPr>
        <w:pStyle w:val="NormalWeb"/>
        <w:numPr>
          <w:ilvl w:val="0"/>
          <w:numId w:val="19"/>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lastRenderedPageBreak/>
        <w:t>On Mar. 26, Rev. Eliane Menezes, mission co-worker in Guatemala, visited and talked with the four adults in attendance at a 9:45 a.m. Sunday school class about her ministry with women.</w:t>
      </w:r>
    </w:p>
    <w:p w14:paraId="43D11B7D" w14:textId="77777777" w:rsidR="00661FB8" w:rsidRPr="00661FB8" w:rsidRDefault="00661FB8" w:rsidP="00661FB8">
      <w:pPr>
        <w:pStyle w:val="ListParagraph"/>
        <w:spacing w:after="0"/>
        <w:rPr>
          <w:rFonts w:cstheme="minorHAnsi"/>
          <w:color w:val="000000" w:themeColor="text1"/>
        </w:rPr>
      </w:pPr>
    </w:p>
    <w:p w14:paraId="48187628" w14:textId="77777777" w:rsidR="00661FB8" w:rsidRPr="00661FB8" w:rsidRDefault="00661FB8" w:rsidP="00661FB8">
      <w:pPr>
        <w:pStyle w:val="NormalWeb"/>
        <w:numPr>
          <w:ilvl w:val="0"/>
          <w:numId w:val="19"/>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During March and early April, Pastor Peggy led four sessions at 5 p.m. on Sundays on the topic of “Community.” An average of six adults attended weekly.</w:t>
      </w:r>
    </w:p>
    <w:p w14:paraId="6D79BE03" w14:textId="77777777" w:rsidR="00661FB8" w:rsidRPr="00661FB8" w:rsidRDefault="00661FB8" w:rsidP="00661FB8">
      <w:pPr>
        <w:pStyle w:val="ListParagraph"/>
        <w:spacing w:after="0"/>
        <w:rPr>
          <w:rFonts w:cstheme="minorHAnsi"/>
          <w:color w:val="000000" w:themeColor="text1"/>
        </w:rPr>
      </w:pPr>
    </w:p>
    <w:p w14:paraId="727B5EFD" w14:textId="77777777" w:rsidR="00661FB8" w:rsidRPr="00661FB8" w:rsidRDefault="00661FB8" w:rsidP="00661FB8">
      <w:pPr>
        <w:pStyle w:val="NormalWeb"/>
        <w:numPr>
          <w:ilvl w:val="0"/>
          <w:numId w:val="19"/>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On Apr. 2, Rev. Dr. John Odom, general presbyter for Mid-Kentucky Presbytery, led a class, attended by 11 adults, on what he learned during his Sept.-Dec. 2022 sabbatical visit to the Northern Synod of the United Reformed Church in England, Wales, and Scotland, and in his mediation training through the Lombard Mennonites. </w:t>
      </w:r>
    </w:p>
    <w:p w14:paraId="01F81151" w14:textId="77777777" w:rsidR="00661FB8" w:rsidRPr="00661FB8" w:rsidRDefault="00661FB8" w:rsidP="00661FB8">
      <w:pPr>
        <w:pStyle w:val="ListParagraph"/>
        <w:spacing w:after="0"/>
        <w:rPr>
          <w:rFonts w:cstheme="minorHAnsi"/>
          <w:color w:val="000000" w:themeColor="text1"/>
        </w:rPr>
      </w:pPr>
    </w:p>
    <w:p w14:paraId="24BCF837" w14:textId="77777777" w:rsidR="00661FB8" w:rsidRPr="00661FB8" w:rsidRDefault="00661FB8" w:rsidP="00661FB8">
      <w:pPr>
        <w:pStyle w:val="NormalWeb"/>
        <w:spacing w:before="0" w:beforeAutospacing="0" w:after="0" w:afterAutospacing="0"/>
        <w:rPr>
          <w:rFonts w:asciiTheme="minorHAnsi" w:hAnsiTheme="minorHAnsi" w:cstheme="minorHAnsi"/>
          <w:b/>
          <w:bCs/>
          <w:color w:val="000000" w:themeColor="text1"/>
        </w:rPr>
      </w:pPr>
      <w:r w:rsidRPr="00661FB8">
        <w:rPr>
          <w:rFonts w:asciiTheme="minorHAnsi" w:hAnsiTheme="minorHAnsi" w:cstheme="minorHAnsi"/>
          <w:b/>
          <w:bCs/>
          <w:color w:val="000000" w:themeColor="text1"/>
        </w:rPr>
        <w:t>Special Recognitions Within the Liturgical Year of the Church</w:t>
      </w:r>
    </w:p>
    <w:p w14:paraId="008B1AC5" w14:textId="77777777" w:rsidR="00661FB8" w:rsidRPr="00661FB8" w:rsidRDefault="00661FB8" w:rsidP="00661FB8">
      <w:pPr>
        <w:pStyle w:val="NormalWeb"/>
        <w:numPr>
          <w:ilvl w:val="0"/>
          <w:numId w:val="18"/>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u w:val="single"/>
        </w:rPr>
        <w:t>Lent</w:t>
      </w:r>
      <w:r w:rsidRPr="00661FB8">
        <w:rPr>
          <w:rFonts w:asciiTheme="minorHAnsi" w:hAnsiTheme="minorHAnsi" w:cstheme="minorHAnsi"/>
          <w:color w:val="000000" w:themeColor="text1"/>
        </w:rPr>
        <w:t xml:space="preserve"> -- Eva revised last year’s materials for families with children and made them available online via a link in the Westminster Weekly email. Peggy also invited five members to write Lenten devotionals, one for each week. </w:t>
      </w:r>
    </w:p>
    <w:p w14:paraId="738EB84D"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45415FC7" w14:textId="452829C9" w:rsidR="00661FB8" w:rsidRPr="00661FB8" w:rsidRDefault="00661FB8" w:rsidP="00661FB8">
      <w:pPr>
        <w:pStyle w:val="NormalWeb"/>
        <w:numPr>
          <w:ilvl w:val="0"/>
          <w:numId w:val="18"/>
        </w:numPr>
        <w:spacing w:before="0" w:beforeAutospacing="0" w:after="0" w:afterAutospacing="0"/>
        <w:jc w:val="both"/>
        <w:rPr>
          <w:rFonts w:asciiTheme="minorHAnsi" w:hAnsiTheme="minorHAnsi" w:cstheme="minorHAnsi"/>
          <w:color w:val="000000" w:themeColor="text1"/>
        </w:rPr>
      </w:pPr>
      <w:r w:rsidRPr="00661FB8">
        <w:rPr>
          <w:rFonts w:asciiTheme="minorHAnsi" w:hAnsiTheme="minorHAnsi" w:cstheme="minorHAnsi"/>
          <w:color w:val="000000" w:themeColor="text1"/>
          <w:u w:val="single"/>
        </w:rPr>
        <w:t>Pentecost</w:t>
      </w:r>
      <w:r w:rsidRPr="00661FB8">
        <w:rPr>
          <w:rFonts w:asciiTheme="minorHAnsi" w:hAnsiTheme="minorHAnsi" w:cstheme="minorHAnsi"/>
          <w:color w:val="000000" w:themeColor="text1"/>
        </w:rPr>
        <w:t xml:space="preserve"> – We worked with the Outreach Committee to plan a full day of activities for May 28.  A 25% portion of the worship offering was designated for Cedar Ridge Camp.  We also recognized three graduates – Alek Kissell from high school, Noah Wilding from U of L’s Speed School of Engineering, and Dalen Payton from Northern Kentucky University. We also thanked our four Sunday school teachers (plus Sid-the-puppet), for their work. Those present were given gifts and cards of congratulations or gratitude, and others were delivered to their homes. About 30 </w:t>
      </w:r>
      <w:r w:rsidR="004C360E" w:rsidRPr="00661FB8">
        <w:rPr>
          <w:rFonts w:asciiTheme="minorHAnsi" w:hAnsiTheme="minorHAnsi" w:cstheme="minorHAnsi"/>
          <w:color w:val="000000" w:themeColor="text1"/>
        </w:rPr>
        <w:t>people</w:t>
      </w:r>
      <w:r w:rsidRPr="00661FB8">
        <w:rPr>
          <w:rFonts w:asciiTheme="minorHAnsi" w:hAnsiTheme="minorHAnsi" w:cstheme="minorHAnsi"/>
          <w:color w:val="000000" w:themeColor="text1"/>
        </w:rPr>
        <w:t xml:space="preserve"> attended a potluck luncheon in Henry Young Fellowship Hall after worship, nonperishable items were collected for United Crescent Hill Ministries, and about 10 folks also joined in flute and drum music and red-themed snacks on the plaza. Although we had taken leaflets to about 100 houses near the church to invite our neighbors, none came to join us this time.</w:t>
      </w:r>
    </w:p>
    <w:p w14:paraId="55292AA8"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2756650C" w14:textId="7132F9C2" w:rsidR="00661FB8" w:rsidRPr="00661FB8" w:rsidRDefault="00661FB8" w:rsidP="00661FB8">
      <w:pPr>
        <w:pStyle w:val="NormalWeb"/>
        <w:numPr>
          <w:ilvl w:val="0"/>
          <w:numId w:val="18"/>
        </w:numPr>
        <w:spacing w:before="0" w:beforeAutospacing="0" w:after="0" w:afterAutospacing="0"/>
        <w:rPr>
          <w:rFonts w:asciiTheme="minorHAnsi" w:hAnsiTheme="minorHAnsi" w:cstheme="minorHAnsi"/>
          <w:color w:val="000000" w:themeColor="text1"/>
          <w:u w:val="single"/>
        </w:rPr>
      </w:pPr>
      <w:r w:rsidRPr="00661FB8">
        <w:rPr>
          <w:rFonts w:asciiTheme="minorHAnsi" w:hAnsiTheme="minorHAnsi" w:cstheme="minorHAnsi"/>
          <w:color w:val="000000" w:themeColor="text1"/>
          <w:u w:val="single"/>
        </w:rPr>
        <w:t>Advent, Christmas, and Epiphany</w:t>
      </w:r>
      <w:r w:rsidRPr="00661FB8">
        <w:rPr>
          <w:rFonts w:asciiTheme="minorHAnsi" w:hAnsiTheme="minorHAnsi" w:cstheme="minorHAnsi"/>
          <w:color w:val="000000" w:themeColor="text1"/>
        </w:rPr>
        <w:t xml:space="preserve">– Our committee encouraged participation in all services planned by the Worship Committee and staff. We appreciated their invitation to the youth group to be worship </w:t>
      </w:r>
      <w:r w:rsidR="004C360E" w:rsidRPr="00661FB8">
        <w:rPr>
          <w:rFonts w:asciiTheme="minorHAnsi" w:hAnsiTheme="minorHAnsi" w:cstheme="minorHAnsi"/>
          <w:color w:val="000000" w:themeColor="text1"/>
        </w:rPr>
        <w:t>leaders for</w:t>
      </w:r>
      <w:r w:rsidRPr="00661FB8">
        <w:rPr>
          <w:rFonts w:asciiTheme="minorHAnsi" w:hAnsiTheme="minorHAnsi" w:cstheme="minorHAnsi"/>
          <w:color w:val="000000" w:themeColor="text1"/>
        </w:rPr>
        <w:t xml:space="preserve"> one week in Advent. </w:t>
      </w:r>
    </w:p>
    <w:p w14:paraId="386F340F" w14:textId="77777777" w:rsidR="00661FB8" w:rsidRPr="00661FB8" w:rsidRDefault="00661FB8" w:rsidP="00661FB8">
      <w:pPr>
        <w:pStyle w:val="NormalWeb"/>
        <w:spacing w:before="0" w:beforeAutospacing="0" w:after="0" w:afterAutospacing="0"/>
        <w:ind w:left="360"/>
        <w:rPr>
          <w:rFonts w:asciiTheme="minorHAnsi" w:hAnsiTheme="minorHAnsi" w:cstheme="minorHAnsi"/>
          <w:color w:val="000000" w:themeColor="text1"/>
          <w:u w:val="single"/>
        </w:rPr>
      </w:pPr>
    </w:p>
    <w:p w14:paraId="1D2CEDDB" w14:textId="77777777" w:rsidR="00661FB8" w:rsidRPr="00661FB8" w:rsidRDefault="00661FB8" w:rsidP="00661FB8">
      <w:pPr>
        <w:pStyle w:val="NormalWeb"/>
        <w:spacing w:before="0" w:beforeAutospacing="0" w:after="0" w:afterAutospacing="0"/>
        <w:rPr>
          <w:rFonts w:asciiTheme="minorHAnsi" w:hAnsiTheme="minorHAnsi" w:cstheme="minorHAnsi"/>
          <w:b/>
          <w:bCs/>
          <w:color w:val="000000" w:themeColor="text1"/>
        </w:rPr>
      </w:pPr>
      <w:r w:rsidRPr="00661FB8">
        <w:rPr>
          <w:rFonts w:asciiTheme="minorHAnsi" w:hAnsiTheme="minorHAnsi" w:cstheme="minorHAnsi"/>
          <w:b/>
          <w:bCs/>
          <w:color w:val="000000" w:themeColor="text1"/>
        </w:rPr>
        <w:t>Fellowship Opportunities</w:t>
      </w:r>
    </w:p>
    <w:p w14:paraId="5FADAC32"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Our ability to offer activities was severely limited this year due to a lack of energy and ideas from our committee. We asked members and friends to plan their own outings and invite others to join them. Allen and Stu Bridgman Jr. encouraged folks to join CHPCers at El Tarasco for lunch on Saturdays and at other restaurants after worship on Sundays, and a few came.</w:t>
      </w:r>
    </w:p>
    <w:p w14:paraId="24B3D880"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22857447"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Our usual August worship and picnic outdoors at Cedar Ridge Camp again proved to be a well-attended and fun event. We co-sponsored this with the Worship Council. Our new music director, Ken Cordle, was with us for the first time. Pastor Peggy preached, Marsha Berry and Claudia Foulkes were worship leaders, Doug Yeager played his flutes, and Jerry Van Marter and Ben Langley were back at the grill. </w:t>
      </w:r>
    </w:p>
    <w:p w14:paraId="74CA9019" w14:textId="77777777" w:rsidR="00661FB8" w:rsidRPr="00661FB8" w:rsidRDefault="00661FB8" w:rsidP="00661FB8">
      <w:pPr>
        <w:pStyle w:val="ListParagraph"/>
        <w:rPr>
          <w:rFonts w:cstheme="minorHAnsi"/>
          <w:color w:val="000000" w:themeColor="text1"/>
        </w:rPr>
      </w:pPr>
    </w:p>
    <w:p w14:paraId="392DA451" w14:textId="77777777" w:rsidR="00661FB8" w:rsidRPr="00661FB8" w:rsidRDefault="00661FB8" w:rsidP="00661FB8">
      <w:pPr>
        <w:pStyle w:val="NormalWeb"/>
        <w:spacing w:before="0" w:beforeAutospacing="0" w:after="0" w:afterAutospacing="0"/>
        <w:rPr>
          <w:rFonts w:asciiTheme="minorHAnsi" w:hAnsiTheme="minorHAnsi" w:cstheme="minorHAnsi"/>
          <w:b/>
          <w:bCs/>
          <w:color w:val="000000" w:themeColor="text1"/>
        </w:rPr>
      </w:pPr>
      <w:r w:rsidRPr="00661FB8">
        <w:rPr>
          <w:rFonts w:asciiTheme="minorHAnsi" w:hAnsiTheme="minorHAnsi" w:cstheme="minorHAnsi"/>
          <w:b/>
          <w:bCs/>
          <w:color w:val="000000" w:themeColor="text1"/>
        </w:rPr>
        <w:lastRenderedPageBreak/>
        <w:t>Scholarship Funds</w:t>
      </w:r>
    </w:p>
    <w:p w14:paraId="2705959D" w14:textId="77777777" w:rsidR="00661FB8" w:rsidRPr="00661FB8" w:rsidRDefault="00661FB8" w:rsidP="00661FB8">
      <w:pPr>
        <w:pStyle w:val="NormalWeb"/>
        <w:numPr>
          <w:ilvl w:val="0"/>
          <w:numId w:val="20"/>
        </w:numPr>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 xml:space="preserve">Three funds are administered by our committee and recommendations approved by Session. These include the Fred Woosley and John Leake Scholarship Funds to help students with expenses for post-high school education either in college or trade school. The Jean Leake Youth Fund provides resources to help church families send their children to Cedar Ridge Camp or other local camps for summer enrichment activities. We greatly appreciated the willingness of Patti Marcum to again coordinate the application and disbursement efforts for all three funds; Bob Abrams and Lucy D. Steilberg to review and recommend applications for Session approval, and Alan Pauw for his oversight. Seven full-time students associated with our church were granted $1,000 scholarships, but sadly no applications were received for camperships. </w:t>
      </w:r>
    </w:p>
    <w:p w14:paraId="1C4967E0"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4722CCEC" w14:textId="77777777" w:rsidR="00661FB8" w:rsidRPr="00661FB8" w:rsidRDefault="00661FB8" w:rsidP="00661FB8">
      <w:pPr>
        <w:pStyle w:val="NormalWeb"/>
        <w:spacing w:before="0" w:beforeAutospacing="0" w:after="0" w:afterAutospacing="0"/>
        <w:rPr>
          <w:rFonts w:asciiTheme="minorHAnsi" w:hAnsiTheme="minorHAnsi" w:cstheme="minorHAnsi"/>
          <w:b/>
          <w:bCs/>
          <w:color w:val="000000" w:themeColor="text1"/>
        </w:rPr>
      </w:pPr>
      <w:r w:rsidRPr="00661FB8">
        <w:rPr>
          <w:rFonts w:asciiTheme="minorHAnsi" w:hAnsiTheme="minorHAnsi" w:cstheme="minorHAnsi"/>
          <w:b/>
          <w:bCs/>
          <w:color w:val="000000" w:themeColor="text1"/>
        </w:rPr>
        <w:t>More Support for Children</w:t>
      </w:r>
    </w:p>
    <w:p w14:paraId="1D1C5DB1"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r w:rsidRPr="00661FB8">
        <w:rPr>
          <w:rFonts w:asciiTheme="minorHAnsi" w:hAnsiTheme="minorHAnsi" w:cstheme="minorHAnsi"/>
          <w:color w:val="000000" w:themeColor="text1"/>
        </w:rPr>
        <w:t>Work continued to get the nursery ready for children who may come one day. Patti Marcum took on this project and did a wonderful job cleaning and preparing the space. Two “Pack and Play” style cribs were added as well as some more up-to-date activity pieces. Members also reviewed and edited a Child Protection Policy recommended by Mid-Kentucky Presbytery. Session later approved it with our changes. Patti, Eva, and Soni also cleaned out the art closet in the Youth Room and Soni donated many boxes of supplies to the ACE Project which works with children and families affected by gun violence.</w:t>
      </w:r>
    </w:p>
    <w:p w14:paraId="64430E9D" w14:textId="77777777" w:rsidR="00661FB8" w:rsidRPr="00661FB8" w:rsidRDefault="00661FB8" w:rsidP="00661FB8">
      <w:pPr>
        <w:pStyle w:val="NormalWeb"/>
        <w:spacing w:before="0" w:beforeAutospacing="0" w:after="0" w:afterAutospacing="0"/>
        <w:rPr>
          <w:rFonts w:asciiTheme="minorHAnsi" w:hAnsiTheme="minorHAnsi" w:cstheme="minorHAnsi"/>
          <w:color w:val="000000" w:themeColor="text1"/>
        </w:rPr>
      </w:pPr>
    </w:p>
    <w:p w14:paraId="7B948987" w14:textId="77777777" w:rsidR="00661FB8" w:rsidRPr="00661FB8" w:rsidRDefault="00661FB8" w:rsidP="00661FB8">
      <w:pPr>
        <w:rPr>
          <w:rFonts w:asciiTheme="minorHAnsi" w:hAnsiTheme="minorHAnsi" w:cstheme="minorHAnsi"/>
          <w:b/>
          <w:bCs/>
          <w:color w:val="000000" w:themeColor="text1"/>
        </w:rPr>
      </w:pPr>
      <w:r w:rsidRPr="00661FB8">
        <w:rPr>
          <w:rFonts w:asciiTheme="minorHAnsi" w:hAnsiTheme="minorHAnsi" w:cstheme="minorHAnsi"/>
          <w:b/>
          <w:bCs/>
          <w:color w:val="000000" w:themeColor="text1"/>
        </w:rPr>
        <w:t>Hiatus for Committees and New Nurturers Needed</w:t>
      </w:r>
    </w:p>
    <w:p w14:paraId="0C6D00D9" w14:textId="77777777" w:rsidR="00661FB8" w:rsidRPr="00661FB8" w:rsidRDefault="00661FB8" w:rsidP="00661FB8">
      <w:pPr>
        <w:rPr>
          <w:rFonts w:asciiTheme="minorHAnsi" w:hAnsiTheme="minorHAnsi" w:cstheme="minorHAnsi"/>
          <w:color w:val="000000" w:themeColor="text1"/>
        </w:rPr>
      </w:pPr>
      <w:r w:rsidRPr="00661FB8">
        <w:rPr>
          <w:rFonts w:asciiTheme="minorHAnsi" w:hAnsiTheme="minorHAnsi" w:cstheme="minorHAnsi"/>
          <w:color w:val="000000" w:themeColor="text1"/>
        </w:rPr>
        <w:t>We value your ideas and welcome your help with Nurture Committee’s work. With Pastor Peggy’s encouragement, we stopped meeting during the last half of the year. We know, however, that the work of this committee will go on in some form. Please read the Westminster Weekly email and listen to Sunday morning announcements to learn more about opportunities for 2024.</w:t>
      </w:r>
    </w:p>
    <w:p w14:paraId="4CC64199" w14:textId="77777777" w:rsidR="00661FB8" w:rsidRPr="00661FB8" w:rsidRDefault="00661FB8" w:rsidP="00661FB8">
      <w:pPr>
        <w:rPr>
          <w:rFonts w:asciiTheme="minorHAnsi" w:hAnsiTheme="minorHAnsi" w:cstheme="minorHAnsi"/>
          <w:color w:val="000000" w:themeColor="text1"/>
        </w:rPr>
      </w:pPr>
    </w:p>
    <w:p w14:paraId="6BB47368" w14:textId="77777777" w:rsidR="00C941EE" w:rsidRPr="00B23A48" w:rsidRDefault="005A0086">
      <w:pPr>
        <w:pStyle w:val="Heading2"/>
        <w:ind w:left="-5"/>
        <w:rPr>
          <w:color w:val="70AD47" w:themeColor="accent6"/>
        </w:rPr>
      </w:pPr>
      <w:r w:rsidRPr="00B23A48">
        <w:rPr>
          <w:color w:val="70AD47" w:themeColor="accent6"/>
        </w:rPr>
        <w:t xml:space="preserve">Outreach  </w:t>
      </w:r>
    </w:p>
    <w:p w14:paraId="04BC49F5" w14:textId="77777777" w:rsidR="00C941EE" w:rsidRDefault="005A0086">
      <w:pPr>
        <w:spacing w:after="184"/>
      </w:pPr>
      <w:r>
        <w:t xml:space="preserve">Submitted by Don Mead </w:t>
      </w:r>
    </w:p>
    <w:p w14:paraId="466DE224" w14:textId="5F8D2045" w:rsidR="00C941EE" w:rsidRDefault="005A0086">
      <w:pPr>
        <w:spacing w:after="189"/>
      </w:pPr>
      <w:r>
        <w:rPr>
          <w:b/>
        </w:rPr>
        <w:t>202</w:t>
      </w:r>
      <w:r w:rsidR="00A40400">
        <w:rPr>
          <w:b/>
        </w:rPr>
        <w:t>3</w:t>
      </w:r>
      <w:r>
        <w:rPr>
          <w:b/>
        </w:rPr>
        <w:t xml:space="preserve"> Committee Members</w:t>
      </w:r>
      <w:r>
        <w:t xml:space="preserve">: </w:t>
      </w:r>
      <w:r w:rsidR="00A40400">
        <w:t xml:space="preserve">Don Mead (Chair), Eva Stimson, Dana Walker, Ben Langley, Perry Chang, </w:t>
      </w:r>
      <w:r w:rsidR="0010398B">
        <w:rPr>
          <w:rFonts w:eastAsia="Times New Roman"/>
        </w:rPr>
        <w:t>Claudia Foulkes, Lucy Steilberg</w:t>
      </w:r>
    </w:p>
    <w:p w14:paraId="07669862" w14:textId="77777777" w:rsidR="00066BF4" w:rsidRPr="003A6C6B" w:rsidRDefault="00066BF4" w:rsidP="00066BF4">
      <w:pPr>
        <w:rPr>
          <w:b/>
          <w:bCs/>
          <w:szCs w:val="24"/>
          <w:u w:val="single"/>
        </w:rPr>
      </w:pPr>
      <w:r w:rsidRPr="003A6C6B">
        <w:rPr>
          <w:b/>
          <w:bCs/>
          <w:szCs w:val="24"/>
          <w:u w:val="single"/>
        </w:rPr>
        <w:t>Guns to Gardens Louisville</w:t>
      </w:r>
    </w:p>
    <w:p w14:paraId="05F0AEA3" w14:textId="77777777" w:rsidR="00066BF4" w:rsidRPr="001919BE" w:rsidRDefault="00066BF4" w:rsidP="00066BF4">
      <w:pPr>
        <w:rPr>
          <w:szCs w:val="24"/>
        </w:rPr>
      </w:pPr>
      <w:r w:rsidRPr="001919BE">
        <w:rPr>
          <w:szCs w:val="24"/>
        </w:rPr>
        <w:t>Since its origins in a youth/adult Sunday school class at Crescent Hill Presbyterian Church in 2018, Guns to Gardens Louisville (formerly the Gun Violence Prevention Team) has grown to include people from various faith and community groups. G2G Louisville seeks ways to address the growing problem of gun violence in our community and nation. We are inspired by the words of the prophet Isaiah (2:4): “They shall beat their swords into plowshares and their spears into pruning hooks.”</w:t>
      </w:r>
    </w:p>
    <w:p w14:paraId="7D685E2E" w14:textId="77777777" w:rsidR="00066BF4" w:rsidRPr="001919BE" w:rsidRDefault="00066BF4" w:rsidP="00066BF4">
      <w:pPr>
        <w:rPr>
          <w:szCs w:val="24"/>
        </w:rPr>
      </w:pPr>
      <w:r w:rsidRPr="001919BE">
        <w:rPr>
          <w:szCs w:val="24"/>
        </w:rPr>
        <w:t>Here are highlights of our work in 2023:</w:t>
      </w:r>
    </w:p>
    <w:p w14:paraId="256D6F18" w14:textId="77777777" w:rsidR="008468E4" w:rsidRDefault="00066BF4" w:rsidP="00066BF4">
      <w:pPr>
        <w:rPr>
          <w:szCs w:val="24"/>
        </w:rPr>
      </w:pPr>
      <w:r w:rsidRPr="001919BE">
        <w:rPr>
          <w:szCs w:val="24"/>
        </w:rPr>
        <w:t xml:space="preserve">▪ Organized 2 safe-surrender events allowing people to turn in unwanted guns to be cut up with chop saws. June 11 event at Douglass Blvd. Christian Church brought in 20 guns. </w:t>
      </w:r>
    </w:p>
    <w:p w14:paraId="27F2090B" w14:textId="1097AA50" w:rsidR="00066BF4" w:rsidRPr="001919BE" w:rsidRDefault="00066BF4" w:rsidP="00066BF4">
      <w:pPr>
        <w:rPr>
          <w:szCs w:val="24"/>
        </w:rPr>
      </w:pPr>
      <w:r w:rsidRPr="001919BE">
        <w:rPr>
          <w:szCs w:val="24"/>
        </w:rPr>
        <w:lastRenderedPageBreak/>
        <w:t>November 18 event at Westwood Presbyterian Church (our first event in West Louisville) brought in 5 guns to be disabled, including our first assault weapon.</w:t>
      </w:r>
    </w:p>
    <w:p w14:paraId="0B51A811" w14:textId="77777777" w:rsidR="00066BF4" w:rsidRPr="001919BE" w:rsidRDefault="00066BF4" w:rsidP="00066BF4">
      <w:pPr>
        <w:rPr>
          <w:szCs w:val="24"/>
        </w:rPr>
      </w:pPr>
      <w:r w:rsidRPr="001919BE">
        <w:rPr>
          <w:szCs w:val="24"/>
        </w:rPr>
        <w:t>▪ Worked with local blacksmith Craig Kaviar, a member of the Temple, who is transforming the gun pieces into gardening tools, art, and jewelry. Garden tools have been presented to Governor Steve Beshear, Police Chief Jackie Gwinn-Villaroel, and Sacred Earth Community Garden, among others.</w:t>
      </w:r>
    </w:p>
    <w:p w14:paraId="56A94913" w14:textId="77777777" w:rsidR="00066BF4" w:rsidRPr="001919BE" w:rsidRDefault="00066BF4" w:rsidP="00066BF4">
      <w:pPr>
        <w:rPr>
          <w:szCs w:val="24"/>
        </w:rPr>
      </w:pPr>
      <w:r w:rsidRPr="001919BE">
        <w:rPr>
          <w:szCs w:val="24"/>
        </w:rPr>
        <w:t>▪ Received a grant from the Owsley Brown II Family Foundation to purchase Kroger gift cards to give to people who surrender guns at future events.</w:t>
      </w:r>
    </w:p>
    <w:p w14:paraId="376540E2" w14:textId="77777777" w:rsidR="00066BF4" w:rsidRPr="001919BE" w:rsidRDefault="00066BF4" w:rsidP="00066BF4">
      <w:pPr>
        <w:rPr>
          <w:szCs w:val="24"/>
        </w:rPr>
      </w:pPr>
      <w:r w:rsidRPr="001919BE">
        <w:rPr>
          <w:szCs w:val="24"/>
        </w:rPr>
        <w:t>▪ Organized 3 community prayer vigils at CHPC following mass shootings last April.</w:t>
      </w:r>
    </w:p>
    <w:p w14:paraId="4276F5EB" w14:textId="77777777" w:rsidR="00066BF4" w:rsidRPr="001919BE" w:rsidRDefault="00066BF4" w:rsidP="00066BF4">
      <w:pPr>
        <w:rPr>
          <w:szCs w:val="24"/>
        </w:rPr>
      </w:pPr>
      <w:r w:rsidRPr="001919BE">
        <w:rPr>
          <w:szCs w:val="24"/>
        </w:rPr>
        <w:t>▪ Organized a Community Book Read and panel discussion of The Second Amendment: A Biography at Crescent Hill Baptist Church January 30, 2024.</w:t>
      </w:r>
    </w:p>
    <w:p w14:paraId="68C50DB6" w14:textId="77777777" w:rsidR="00066BF4" w:rsidRPr="001919BE" w:rsidRDefault="00066BF4" w:rsidP="00066BF4">
      <w:pPr>
        <w:rPr>
          <w:szCs w:val="24"/>
        </w:rPr>
      </w:pPr>
      <w:r w:rsidRPr="001919BE">
        <w:rPr>
          <w:szCs w:val="24"/>
        </w:rPr>
        <w:t>▪ Increased media coverage of our vigils and events, including articles in the New York Times and Courier Journal and interviews with all 4 local TV stations, plus KET.</w:t>
      </w:r>
    </w:p>
    <w:p w14:paraId="6AABFB0C" w14:textId="77777777" w:rsidR="00066BF4" w:rsidRPr="001919BE" w:rsidRDefault="00066BF4" w:rsidP="00066BF4">
      <w:pPr>
        <w:rPr>
          <w:szCs w:val="24"/>
        </w:rPr>
      </w:pPr>
      <w:r w:rsidRPr="001919BE">
        <w:rPr>
          <w:szCs w:val="24"/>
        </w:rPr>
        <w:t>▪ Participated in Action Circles sponsored by Presbyterian Peace Fellowship to share information with other groups in the national Guns to Gardens movement.</w:t>
      </w:r>
    </w:p>
    <w:p w14:paraId="62CAE5D5" w14:textId="77777777" w:rsidR="00066BF4" w:rsidRPr="001919BE" w:rsidRDefault="00066BF4" w:rsidP="00066BF4">
      <w:pPr>
        <w:rPr>
          <w:szCs w:val="24"/>
        </w:rPr>
      </w:pPr>
      <w:r w:rsidRPr="001919BE">
        <w:rPr>
          <w:szCs w:val="24"/>
        </w:rPr>
        <w:t>▪ Cultivated connections with local groups including the Louisville Alliance for Sustainable Gun Violence Reduction and Metro Louisville’s Office of Safe and Healthy Neighborhoods.</w:t>
      </w:r>
    </w:p>
    <w:p w14:paraId="1CDFFA7E" w14:textId="77777777" w:rsidR="00066BF4" w:rsidRPr="001919BE" w:rsidRDefault="00066BF4" w:rsidP="00066BF4">
      <w:pPr>
        <w:rPr>
          <w:szCs w:val="24"/>
        </w:rPr>
      </w:pPr>
      <w:r w:rsidRPr="001919BE">
        <w:rPr>
          <w:szCs w:val="24"/>
        </w:rPr>
        <w:t>▪ Changed name and began working toward filing for incorporation as a nonprofit.</w:t>
      </w:r>
    </w:p>
    <w:p w14:paraId="7DFB2077" w14:textId="77777777" w:rsidR="00E21ED7" w:rsidRDefault="00E21ED7" w:rsidP="00066BF4">
      <w:pPr>
        <w:rPr>
          <w:szCs w:val="24"/>
          <w:u w:val="single"/>
        </w:rPr>
      </w:pPr>
    </w:p>
    <w:p w14:paraId="57996CA5" w14:textId="1A95C033" w:rsidR="00066BF4" w:rsidRPr="003A6C6B" w:rsidRDefault="00066BF4" w:rsidP="00066BF4">
      <w:pPr>
        <w:rPr>
          <w:b/>
          <w:bCs/>
          <w:szCs w:val="24"/>
          <w:u w:val="single"/>
        </w:rPr>
      </w:pPr>
      <w:r w:rsidRPr="003A6C6B">
        <w:rPr>
          <w:b/>
          <w:bCs/>
          <w:szCs w:val="24"/>
          <w:u w:val="single"/>
        </w:rPr>
        <w:t>Spirit of Sophia</w:t>
      </w:r>
    </w:p>
    <w:p w14:paraId="33E9CA9D" w14:textId="003E23D3" w:rsidR="00066BF4" w:rsidRPr="001919BE" w:rsidRDefault="00066BF4" w:rsidP="00066BF4">
      <w:pPr>
        <w:rPr>
          <w:szCs w:val="24"/>
        </w:rPr>
      </w:pPr>
      <w:r w:rsidRPr="001919BE">
        <w:rPr>
          <w:szCs w:val="24"/>
        </w:rPr>
        <w:t xml:space="preserve">Spirit of Sophia served over 300 women in 2023 through both in-person and virtual programming. We held </w:t>
      </w:r>
      <w:r w:rsidR="00D804F5" w:rsidRPr="001919BE">
        <w:rPr>
          <w:szCs w:val="24"/>
        </w:rPr>
        <w:t>four-day</w:t>
      </w:r>
      <w:r w:rsidRPr="001919BE">
        <w:rPr>
          <w:szCs w:val="24"/>
        </w:rPr>
        <w:t xml:space="preserve"> retreats; </w:t>
      </w:r>
      <w:r w:rsidR="004C360E" w:rsidRPr="001919BE">
        <w:rPr>
          <w:szCs w:val="24"/>
        </w:rPr>
        <w:t>two-day</w:t>
      </w:r>
      <w:r w:rsidRPr="001919BE">
        <w:rPr>
          <w:szCs w:val="24"/>
        </w:rPr>
        <w:t xml:space="preserve"> workshops and one 4-part workshop; two monthly circles throughout the year; one 4-part book study; one special service; one Women Create fundraising program that showcased the work of 14 women artists; and prepared for an event with renown Joan Chittister that had to be postponed to April of 2024 due to her health.</w:t>
      </w:r>
    </w:p>
    <w:p w14:paraId="2B0EA641" w14:textId="77777777" w:rsidR="00066BF4" w:rsidRPr="001919BE" w:rsidRDefault="00066BF4" w:rsidP="00066BF4">
      <w:pPr>
        <w:rPr>
          <w:szCs w:val="24"/>
        </w:rPr>
      </w:pPr>
      <w:r w:rsidRPr="001919BE">
        <w:rPr>
          <w:szCs w:val="24"/>
        </w:rPr>
        <w:t>Crescent Hill Presbyterian Church sponsored our day retreat “A Feminine Web of Inter-Being” with Victoria Loorz, an eco-spiritual theologian, in February of 2023, and is an on-going partner with Spirit of Sophia for the quarterly services: “A Contemplative Service for Healing and Hope” held at CHPC.</w:t>
      </w:r>
    </w:p>
    <w:p w14:paraId="6C0CCE72" w14:textId="77777777" w:rsidR="00066BF4" w:rsidRPr="001919BE" w:rsidRDefault="00066BF4" w:rsidP="00066BF4">
      <w:pPr>
        <w:rPr>
          <w:szCs w:val="24"/>
        </w:rPr>
      </w:pPr>
      <w:r w:rsidRPr="001919BE">
        <w:rPr>
          <w:szCs w:val="24"/>
        </w:rPr>
        <w:t>Spirit of Sophia, a women’s spirituality center, is a 501 (c) (3) nonprofit and a member of the PCUSA 1001 New Worshipping Communities. Contact: Dana Sue Walker dana@spiritofsophia.org.</w:t>
      </w:r>
    </w:p>
    <w:p w14:paraId="3B86E061" w14:textId="77777777" w:rsidR="00E21ED7" w:rsidRDefault="00E21ED7" w:rsidP="00066BF4">
      <w:pPr>
        <w:rPr>
          <w:szCs w:val="24"/>
          <w:u w:val="single"/>
        </w:rPr>
      </w:pPr>
    </w:p>
    <w:p w14:paraId="4258EC84" w14:textId="2619816C" w:rsidR="00066BF4" w:rsidRPr="003A6C6B" w:rsidRDefault="00066BF4" w:rsidP="00066BF4">
      <w:pPr>
        <w:rPr>
          <w:b/>
          <w:bCs/>
          <w:szCs w:val="24"/>
          <w:u w:val="single"/>
        </w:rPr>
      </w:pPr>
      <w:r w:rsidRPr="003A6C6B">
        <w:rPr>
          <w:b/>
          <w:bCs/>
          <w:szCs w:val="24"/>
          <w:u w:val="single"/>
        </w:rPr>
        <w:t>Build-a-Bed</w:t>
      </w:r>
    </w:p>
    <w:p w14:paraId="68765C97" w14:textId="77777777" w:rsidR="00066BF4" w:rsidRPr="001919BE" w:rsidRDefault="00066BF4" w:rsidP="00066BF4">
      <w:pPr>
        <w:rPr>
          <w:szCs w:val="24"/>
          <w:u w:val="single"/>
        </w:rPr>
      </w:pPr>
      <w:r w:rsidRPr="001919BE">
        <w:rPr>
          <w:szCs w:val="24"/>
        </w:rPr>
        <w:t>In February 2023, Crescent Hill Presbyterian Church provided beds for children in our community by hosting a Build-A-Bed event, where 25 beds were built for children identified by the Jefferson County Public Schools Office of Community Support Services. CHPC then joined 25 other organizations/congregations in the city-wide event to build 125 beds. At a third event in December, CHPC collaborated with First Christian Church of Louisville to build 25 beds. Each bed came with a mattress, set of sheets, pillow, blanket or quilt, teddy bear, bedtime book, toothpaste, and toothbrush. What a beautiful way to reach outside the walls of our church, providing beds for children in our community!</w:t>
      </w:r>
    </w:p>
    <w:p w14:paraId="657037E9" w14:textId="77777777" w:rsidR="00E21ED7" w:rsidRDefault="00E21ED7" w:rsidP="00066BF4">
      <w:pPr>
        <w:rPr>
          <w:szCs w:val="24"/>
          <w:u w:val="single"/>
        </w:rPr>
      </w:pPr>
    </w:p>
    <w:p w14:paraId="1FCB087D" w14:textId="39254260" w:rsidR="00066BF4" w:rsidRPr="003A6C6B" w:rsidRDefault="00066BF4" w:rsidP="00066BF4">
      <w:pPr>
        <w:rPr>
          <w:b/>
          <w:bCs/>
          <w:szCs w:val="24"/>
          <w:u w:val="single"/>
        </w:rPr>
      </w:pPr>
      <w:r w:rsidRPr="003A6C6B">
        <w:rPr>
          <w:b/>
          <w:bCs/>
          <w:szCs w:val="24"/>
          <w:u w:val="single"/>
        </w:rPr>
        <w:t>Guatemala Connection</w:t>
      </w:r>
    </w:p>
    <w:p w14:paraId="4B117202" w14:textId="77777777" w:rsidR="00066BF4" w:rsidRDefault="00066BF4" w:rsidP="00066BF4">
      <w:pPr>
        <w:rPr>
          <w:szCs w:val="24"/>
        </w:rPr>
      </w:pPr>
      <w:r w:rsidRPr="001919BE">
        <w:rPr>
          <w:szCs w:val="24"/>
        </w:rPr>
        <w:t xml:space="preserve">Although representatives of neither Crescent Hill nor our Guatemalan partner presbytery – the Q’eqchi’ Estoreño Izabal Presbytery – visited the other in person this past year, </w:t>
      </w:r>
      <w:proofErr w:type="gramStart"/>
      <w:r w:rsidRPr="001919BE">
        <w:rPr>
          <w:szCs w:val="24"/>
        </w:rPr>
        <w:t>a number of</w:t>
      </w:r>
      <w:proofErr w:type="gramEnd"/>
      <w:r w:rsidRPr="001919BE">
        <w:rPr>
          <w:szCs w:val="24"/>
        </w:rPr>
        <w:t xml:space="preserve"> activities </w:t>
      </w:r>
      <w:r w:rsidRPr="001919BE">
        <w:rPr>
          <w:szCs w:val="24"/>
        </w:rPr>
        <w:lastRenderedPageBreak/>
        <w:t>highlighted 2023 for the Guatemalan Connection team and the 14-year-old partnership between CHPC and Estoreño Presbytery.</w:t>
      </w:r>
    </w:p>
    <w:p w14:paraId="52763176" w14:textId="77777777" w:rsidR="000B5D98" w:rsidRPr="001919BE" w:rsidRDefault="000B5D98" w:rsidP="00066BF4">
      <w:pPr>
        <w:rPr>
          <w:szCs w:val="24"/>
        </w:rPr>
      </w:pPr>
    </w:p>
    <w:p w14:paraId="774FA551" w14:textId="77777777" w:rsidR="00066BF4" w:rsidRDefault="00066BF4" w:rsidP="00066BF4">
      <w:pPr>
        <w:rPr>
          <w:szCs w:val="24"/>
        </w:rPr>
      </w:pPr>
      <w:r w:rsidRPr="001919BE">
        <w:rPr>
          <w:szCs w:val="24"/>
        </w:rPr>
        <w:t xml:space="preserve">In January 2023 - on the one-year anniversary of Ramiro Quib Caal, pastor of </w:t>
      </w:r>
      <w:proofErr w:type="spellStart"/>
      <w:r w:rsidRPr="001919BE">
        <w:rPr>
          <w:szCs w:val="24"/>
        </w:rPr>
        <w:t>Estoreño’s</w:t>
      </w:r>
      <w:proofErr w:type="spellEnd"/>
      <w:r w:rsidRPr="001919BE">
        <w:rPr>
          <w:szCs w:val="24"/>
        </w:rPr>
        <w:t xml:space="preserve"> Arca de Noe church, going to be with Our Gracious God - half a dozen Crescent Hill folks, a couple of former Presbyterian Church (U.S.A.) Guatemala mission co-workers, and four members of Ramiro’s family held an online vigil in his memory on Zoom. Ramiro’s widow, Elvia, ended the moving Zoom encounter with a heartfelt closing prayer. We all miss Ramiro.</w:t>
      </w:r>
    </w:p>
    <w:p w14:paraId="1C068757" w14:textId="77777777" w:rsidR="000B5D98" w:rsidRPr="001919BE" w:rsidRDefault="000B5D98" w:rsidP="00066BF4">
      <w:pPr>
        <w:rPr>
          <w:szCs w:val="24"/>
        </w:rPr>
      </w:pPr>
    </w:p>
    <w:p w14:paraId="45861886" w14:textId="77777777" w:rsidR="00066BF4" w:rsidRDefault="00066BF4" w:rsidP="00066BF4">
      <w:pPr>
        <w:rPr>
          <w:szCs w:val="24"/>
        </w:rPr>
      </w:pPr>
      <w:r w:rsidRPr="001919BE">
        <w:rPr>
          <w:szCs w:val="24"/>
        </w:rPr>
        <w:t>Undergoing an even more arduous process than usual, Crescent Hill and Estoreño Presbytery took the whole summer to complete our usual annual financial transaction. Out of the Crescent Hill 2023 line-item budget, Crescent Hill donated $1,500 to Estoreño Presbytery, along with a 10-percent tithe of $150 to the national Guatemalan Presbyterian church. Thank you for your generosity, Crescent Hill folks!</w:t>
      </w:r>
    </w:p>
    <w:p w14:paraId="6062F0C7" w14:textId="77777777" w:rsidR="000B5D98" w:rsidRPr="001919BE" w:rsidRDefault="000B5D98" w:rsidP="00066BF4">
      <w:pPr>
        <w:rPr>
          <w:szCs w:val="24"/>
        </w:rPr>
      </w:pPr>
    </w:p>
    <w:p w14:paraId="4467AF83" w14:textId="77777777" w:rsidR="00066BF4" w:rsidRDefault="00066BF4" w:rsidP="00066BF4">
      <w:pPr>
        <w:rPr>
          <w:szCs w:val="24"/>
        </w:rPr>
      </w:pPr>
      <w:r w:rsidRPr="001919BE">
        <w:rPr>
          <w:szCs w:val="24"/>
        </w:rPr>
        <w:t>Crescent Hill and its Guatemalan Connection folks have been involved off and on in the PC(USA) Guatemala Mission Network, made up mainly of folks from PC(USA) presbyteries with partnerships with Guatemalan presbyteries. Half a dozen plus times CHPC folks have been involved in gatherings of this network – sometimes in the United States and sometimes in Guatemala. In November the network got together for the third time in greater Louisville. A couple of Guatemalan Connection folks were able to participate in these gatherings. Highlights included hearing an update on the political situation in Guatemala (where a peaceful transfer of power from one president to another was in doubt) and hearing about some of the different projects and ministries Presbyterians in other parts of the United States have been involved in with their Guatemalan partners. Some insights and information from the gathering were shared with CHPC colleagues.</w:t>
      </w:r>
    </w:p>
    <w:p w14:paraId="20854E81" w14:textId="77777777" w:rsidR="000B5D98" w:rsidRPr="001919BE" w:rsidRDefault="000B5D98" w:rsidP="00066BF4">
      <w:pPr>
        <w:rPr>
          <w:szCs w:val="24"/>
        </w:rPr>
      </w:pPr>
    </w:p>
    <w:p w14:paraId="58C4FE78" w14:textId="77777777" w:rsidR="00066BF4" w:rsidRDefault="00066BF4" w:rsidP="00066BF4">
      <w:pPr>
        <w:rPr>
          <w:szCs w:val="24"/>
        </w:rPr>
      </w:pPr>
      <w:r w:rsidRPr="001919BE">
        <w:rPr>
          <w:szCs w:val="24"/>
        </w:rPr>
        <w:t>Throughout the year, Guatemalan Connection and Estoreño Presbytery folks stayed in touch via phone, Facebook Messenger message, and video. They kept each other up-to-date on news, prayed for specific concerns for each other, and brought these specific concerns to their broader congregation(s). Crescent Hill folks informed counterparts about pastoral leadership transitions at Crescent Hill. Estoreño folks shared pictures and videos of the renovation/expansion of the buildings of several of the presbytery’s churches, the continued involvement of Estoreño folks in the new-</w:t>
      </w:r>
      <w:proofErr w:type="spellStart"/>
      <w:r w:rsidRPr="001919BE">
        <w:rPr>
          <w:szCs w:val="24"/>
        </w:rPr>
        <w:t>ish</w:t>
      </w:r>
      <w:proofErr w:type="spellEnd"/>
      <w:r w:rsidRPr="001919BE">
        <w:rPr>
          <w:szCs w:val="24"/>
        </w:rPr>
        <w:t xml:space="preserve"> Q’eqchi’ synod, and the ordination of the first woman as the pastor of an Estoreño Presbytery congregation.</w:t>
      </w:r>
    </w:p>
    <w:p w14:paraId="4865E369" w14:textId="77777777" w:rsidR="000B5D98" w:rsidRPr="001919BE" w:rsidRDefault="000B5D98" w:rsidP="00066BF4">
      <w:pPr>
        <w:rPr>
          <w:szCs w:val="24"/>
        </w:rPr>
      </w:pPr>
    </w:p>
    <w:p w14:paraId="18631F2F" w14:textId="77777777" w:rsidR="00066BF4" w:rsidRPr="001919BE" w:rsidRDefault="00066BF4" w:rsidP="00066BF4">
      <w:pPr>
        <w:rPr>
          <w:szCs w:val="24"/>
        </w:rPr>
      </w:pPr>
      <w:r w:rsidRPr="001919BE">
        <w:rPr>
          <w:szCs w:val="24"/>
        </w:rPr>
        <w:t>As in the past: Just as Estoreño Presbytery churches pray for Crescent Hill regularly, Crescent Hill prayed in worship each week for a different congregation or ministry of Estoreño Presbytery.</w:t>
      </w:r>
    </w:p>
    <w:p w14:paraId="2DAFFC88" w14:textId="77777777" w:rsidR="00066BF4" w:rsidRPr="001919BE" w:rsidRDefault="00066BF4" w:rsidP="00066BF4">
      <w:pPr>
        <w:rPr>
          <w:szCs w:val="24"/>
        </w:rPr>
      </w:pPr>
      <w:r w:rsidRPr="001919BE">
        <w:rPr>
          <w:szCs w:val="24"/>
        </w:rPr>
        <w:t>Guatemalan Connection folks held off on planning or doing a Crescent Hill visit to Guatemala, but stayed in touch with folks from the congregation who might be interested in the future.</w:t>
      </w:r>
    </w:p>
    <w:p w14:paraId="3786BD1A" w14:textId="77777777" w:rsidR="00680207" w:rsidRDefault="00680207" w:rsidP="00066BF4">
      <w:pPr>
        <w:rPr>
          <w:szCs w:val="24"/>
          <w:u w:val="single"/>
        </w:rPr>
      </w:pPr>
    </w:p>
    <w:p w14:paraId="5377B88F" w14:textId="3F87D3F1" w:rsidR="00066BF4" w:rsidRPr="003A6C6B" w:rsidRDefault="00680207" w:rsidP="00066BF4">
      <w:pPr>
        <w:rPr>
          <w:b/>
          <w:bCs/>
          <w:szCs w:val="24"/>
          <w:u w:val="single"/>
        </w:rPr>
      </w:pPr>
      <w:r w:rsidRPr="003A6C6B">
        <w:rPr>
          <w:b/>
          <w:bCs/>
          <w:noProof/>
          <w:szCs w:val="24"/>
        </w:rPr>
        <w:lastRenderedPageBreak/>
        <w:drawing>
          <wp:anchor distT="0" distB="0" distL="114300" distR="114300" simplePos="0" relativeHeight="251661824" behindDoc="0" locked="0" layoutInCell="1" allowOverlap="1" wp14:anchorId="3E82CB21" wp14:editId="58DA8A75">
            <wp:simplePos x="0" y="0"/>
            <wp:positionH relativeFrom="column">
              <wp:posOffset>4911090</wp:posOffset>
            </wp:positionH>
            <wp:positionV relativeFrom="paragraph">
              <wp:posOffset>118110</wp:posOffset>
            </wp:positionV>
            <wp:extent cx="1358900" cy="1358900"/>
            <wp:effectExtent l="0" t="0" r="0" b="0"/>
            <wp:wrapSquare wrapText="bothSides"/>
            <wp:docPr id="1807563394" name="Picture 1" descr="A logo with hands around the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63394" name="Picture 1" descr="A logo with hands around the eart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8900" cy="1358900"/>
                    </a:xfrm>
                    <a:prstGeom prst="rect">
                      <a:avLst/>
                    </a:prstGeom>
                  </pic:spPr>
                </pic:pic>
              </a:graphicData>
            </a:graphic>
            <wp14:sizeRelH relativeFrom="page">
              <wp14:pctWidth>0</wp14:pctWidth>
            </wp14:sizeRelH>
            <wp14:sizeRelV relativeFrom="page">
              <wp14:pctHeight>0</wp14:pctHeight>
            </wp14:sizeRelV>
          </wp:anchor>
        </w:drawing>
      </w:r>
      <w:r w:rsidR="00066BF4" w:rsidRPr="003A6C6B">
        <w:rPr>
          <w:b/>
          <w:bCs/>
          <w:szCs w:val="24"/>
          <w:u w:val="single"/>
        </w:rPr>
        <w:t>Earth Care</w:t>
      </w:r>
    </w:p>
    <w:p w14:paraId="32F026E8" w14:textId="41BB0A52" w:rsidR="00066BF4" w:rsidRPr="001919BE" w:rsidRDefault="00066BF4" w:rsidP="00066BF4">
      <w:pPr>
        <w:rPr>
          <w:szCs w:val="24"/>
        </w:rPr>
      </w:pPr>
      <w:r w:rsidRPr="001919BE">
        <w:rPr>
          <w:szCs w:val="24"/>
        </w:rPr>
        <w:t>The Earth Care Team of Crescent Hill Presbyterian Church is focused on helping the congregation and the community to recognize the need for living in a sustainable manner. This year, the congregation as a whole and many members individually looked for positive ways of helping God’s Earth.</w:t>
      </w:r>
    </w:p>
    <w:p w14:paraId="42116DC5" w14:textId="645B4F9D" w:rsidR="00066BF4" w:rsidRDefault="00066BF4" w:rsidP="00066BF4">
      <w:pPr>
        <w:rPr>
          <w:szCs w:val="24"/>
        </w:rPr>
      </w:pPr>
      <w:r w:rsidRPr="001919BE">
        <w:rPr>
          <w:szCs w:val="24"/>
        </w:rPr>
        <w:t>We renewed CHPC’s memberships this year with Interfaith Power &amp; Light as well as with Presbyterians for Earth Care. We shared articles through email.</w:t>
      </w:r>
    </w:p>
    <w:p w14:paraId="1D07C882" w14:textId="3687E8DE" w:rsidR="000B5D98" w:rsidRPr="001919BE" w:rsidRDefault="000B5D98" w:rsidP="00066BF4">
      <w:pPr>
        <w:rPr>
          <w:szCs w:val="24"/>
        </w:rPr>
      </w:pPr>
    </w:p>
    <w:p w14:paraId="31ACF017" w14:textId="77777777" w:rsidR="00066BF4" w:rsidRDefault="00066BF4" w:rsidP="00066BF4">
      <w:pPr>
        <w:rPr>
          <w:szCs w:val="24"/>
        </w:rPr>
      </w:pPr>
      <w:r w:rsidRPr="001919BE">
        <w:rPr>
          <w:szCs w:val="24"/>
        </w:rPr>
        <w:t>In March, the Stewardship Committee brought to the Session an idea to eliminate the three streetlights that the church maintains, one on the street and two in the parking lot. They suggested putting in motion sensors for the parking lot as an alternative. This change would save electricity as well as provide more darkness for insects and nocturnal animals. However, the light on the street is the only light in the neighborhood besides the one the city maintains on the corner. The neighbors on all sides of the church felt strongly that this would make the area more dangerous for cars and for people walking at night. After several months of exploring the idea, the Session decided not to make the change.</w:t>
      </w:r>
    </w:p>
    <w:p w14:paraId="00E8EC9D" w14:textId="77777777" w:rsidR="000B5D98" w:rsidRPr="001919BE" w:rsidRDefault="000B5D98" w:rsidP="00066BF4">
      <w:pPr>
        <w:rPr>
          <w:szCs w:val="24"/>
        </w:rPr>
      </w:pPr>
    </w:p>
    <w:p w14:paraId="52836DCF" w14:textId="77777777" w:rsidR="00066BF4" w:rsidRDefault="00066BF4" w:rsidP="00066BF4">
      <w:pPr>
        <w:rPr>
          <w:szCs w:val="24"/>
        </w:rPr>
      </w:pPr>
      <w:r w:rsidRPr="001919BE">
        <w:rPr>
          <w:szCs w:val="24"/>
        </w:rPr>
        <w:t>The Earth Care team helped plan and lead the service for Earth Day Sunday April 26. We provided some of the liturgy, and four members helped lead during the service. The sermon was given by the Rev. Rebecca Barnes and focused on caring for the earth. Many other services also highlighted ecology.</w:t>
      </w:r>
    </w:p>
    <w:p w14:paraId="1B0DF9BA" w14:textId="77777777" w:rsidR="000B5D98" w:rsidRPr="001919BE" w:rsidRDefault="000B5D98" w:rsidP="00066BF4">
      <w:pPr>
        <w:rPr>
          <w:szCs w:val="24"/>
        </w:rPr>
      </w:pPr>
    </w:p>
    <w:p w14:paraId="171874AB" w14:textId="77777777" w:rsidR="00066BF4" w:rsidRDefault="00066BF4" w:rsidP="00066BF4">
      <w:pPr>
        <w:rPr>
          <w:szCs w:val="24"/>
        </w:rPr>
      </w:pPr>
      <w:r w:rsidRPr="001919BE">
        <w:rPr>
          <w:szCs w:val="24"/>
        </w:rPr>
        <w:t xml:space="preserve">Youth and youth leaders regularly gathered in local parks to enjoy God's creation. In the spring they had a day-retreat at our presbytery camp with a theme on "trees" from various spiritual traditions as they hiked, and in the </w:t>
      </w:r>
      <w:proofErr w:type="gramStart"/>
      <w:r w:rsidRPr="001919BE">
        <w:rPr>
          <w:szCs w:val="24"/>
        </w:rPr>
        <w:t>fall</w:t>
      </w:r>
      <w:proofErr w:type="gramEnd"/>
      <w:r w:rsidRPr="001919BE">
        <w:rPr>
          <w:szCs w:val="24"/>
        </w:rPr>
        <w:t xml:space="preserve"> they took a trip to explore a local cave.</w:t>
      </w:r>
    </w:p>
    <w:p w14:paraId="58A88E35" w14:textId="77777777" w:rsidR="000B5D98" w:rsidRPr="001919BE" w:rsidRDefault="000B5D98" w:rsidP="00066BF4">
      <w:pPr>
        <w:rPr>
          <w:szCs w:val="24"/>
        </w:rPr>
      </w:pPr>
    </w:p>
    <w:p w14:paraId="20408F20" w14:textId="77777777" w:rsidR="00066BF4" w:rsidRDefault="00066BF4" w:rsidP="00066BF4">
      <w:pPr>
        <w:rPr>
          <w:szCs w:val="24"/>
        </w:rPr>
      </w:pPr>
      <w:r w:rsidRPr="001919BE">
        <w:rPr>
          <w:szCs w:val="24"/>
        </w:rPr>
        <w:t>Because of the pandemic, we went several years without the Garden Camp, held in CHPC’s garden. However, this year, Stephen Bartlett led the camp the week of June 12 through 16. The camp was co-sponsored by Sustainable Agriculture of Louisville. Seven children ages 7 to 13 spent a week learning about gardening, cooking, and processing food. They also had fun hiking and appreciating God’s creation.</w:t>
      </w:r>
    </w:p>
    <w:p w14:paraId="07EC22EA" w14:textId="77777777" w:rsidR="000B5D98" w:rsidRPr="001919BE" w:rsidRDefault="000B5D98" w:rsidP="00066BF4">
      <w:pPr>
        <w:rPr>
          <w:szCs w:val="24"/>
        </w:rPr>
      </w:pPr>
    </w:p>
    <w:p w14:paraId="67BF91A5" w14:textId="77777777" w:rsidR="00066BF4" w:rsidRDefault="00066BF4" w:rsidP="00066BF4">
      <w:pPr>
        <w:rPr>
          <w:szCs w:val="24"/>
        </w:rPr>
      </w:pPr>
      <w:r w:rsidRPr="001919BE">
        <w:rPr>
          <w:szCs w:val="24"/>
        </w:rPr>
        <w:t>Our church was one of eight congregations in Mid-Kentucky Presbytery that received national recognition for installing free EV charging stations this year. The presbytery won a prestigious Electric Vehicle Leader award for partnering with Evolve Kentucky to help eight of its congregations install charging stations. The national honor comes from Interfaith Power &amp; Light, as part of its 2023 “Cool Congregations Challenge,” an annual contest that recognizes churches around the U.S. for working to reduce their carbon footprint and to create models of sustainability.</w:t>
      </w:r>
    </w:p>
    <w:p w14:paraId="7EF56280" w14:textId="77777777" w:rsidR="000B5D98" w:rsidRPr="001919BE" w:rsidRDefault="000B5D98" w:rsidP="00066BF4">
      <w:pPr>
        <w:rPr>
          <w:szCs w:val="24"/>
        </w:rPr>
      </w:pPr>
    </w:p>
    <w:p w14:paraId="3B434AAC" w14:textId="77777777" w:rsidR="00066BF4" w:rsidRPr="001919BE" w:rsidRDefault="00066BF4" w:rsidP="00066BF4">
      <w:pPr>
        <w:rPr>
          <w:szCs w:val="24"/>
        </w:rPr>
      </w:pPr>
      <w:r w:rsidRPr="001919BE">
        <w:rPr>
          <w:szCs w:val="24"/>
        </w:rPr>
        <w:t xml:space="preserve">In the spring, one of the Session members approached the Earth Care team about ways to fund installing solar panels on one of our buildings. Polly Cushman agreed to investigate this problem. She attended Interfaith Power &amp; Light’s Summer Solstice Webinar on Solar Financing for Congregations. </w:t>
      </w:r>
      <w:r w:rsidRPr="001919BE">
        <w:rPr>
          <w:szCs w:val="24"/>
        </w:rPr>
        <w:lastRenderedPageBreak/>
        <w:t>Another member viewed this same webinar later. Polly investigated the possibility of Power Purchase Agreements (PPA), explained in the webinar.</w:t>
      </w:r>
    </w:p>
    <w:p w14:paraId="1F947942" w14:textId="77777777" w:rsidR="00066BF4" w:rsidRDefault="00066BF4" w:rsidP="00066BF4">
      <w:pPr>
        <w:rPr>
          <w:szCs w:val="24"/>
        </w:rPr>
      </w:pPr>
      <w:r w:rsidRPr="001919BE">
        <w:rPr>
          <w:szCs w:val="24"/>
        </w:rPr>
        <w:t>After much exploration, she learned that in 2017 Kentucky had joined four other states to make PPAs illegal. We will look for other ways to finance solar panels in the future.</w:t>
      </w:r>
    </w:p>
    <w:p w14:paraId="2FD3740B" w14:textId="77777777" w:rsidR="000B5D98" w:rsidRPr="001919BE" w:rsidRDefault="000B5D98" w:rsidP="00066BF4">
      <w:pPr>
        <w:rPr>
          <w:szCs w:val="24"/>
        </w:rPr>
      </w:pPr>
    </w:p>
    <w:p w14:paraId="1DFCAB7A" w14:textId="77777777" w:rsidR="00066BF4" w:rsidRPr="001919BE" w:rsidRDefault="00066BF4" w:rsidP="00066BF4">
      <w:pPr>
        <w:rPr>
          <w:szCs w:val="24"/>
        </w:rPr>
      </w:pPr>
      <w:r w:rsidRPr="001919BE">
        <w:rPr>
          <w:szCs w:val="24"/>
        </w:rPr>
        <w:t xml:space="preserve">The Earth Care Pledge says we “will celebrate God’s grace and glory in creation and declare that God calls us to cherish, protect and restore this earth.” The CHPC Earth Care Team continues to follow God’s calling. During the coming year, we hope to continue raising awareness of the wonder and beauty provided to us by God. We recognize the critical urgency of restoring God’s creation so all beings can enjoy this gift. </w:t>
      </w:r>
    </w:p>
    <w:p w14:paraId="38FA45D5" w14:textId="77777777" w:rsidR="000B5D98" w:rsidRDefault="000B5D98" w:rsidP="00066BF4">
      <w:pPr>
        <w:rPr>
          <w:szCs w:val="24"/>
          <w:u w:val="single"/>
        </w:rPr>
      </w:pPr>
    </w:p>
    <w:p w14:paraId="014B1A47" w14:textId="1120F8ED" w:rsidR="00066BF4" w:rsidRPr="003A6C6B" w:rsidRDefault="00066BF4" w:rsidP="00066BF4">
      <w:pPr>
        <w:rPr>
          <w:b/>
          <w:bCs/>
          <w:szCs w:val="24"/>
          <w:u w:val="single"/>
        </w:rPr>
      </w:pPr>
      <w:r w:rsidRPr="003A6C6B">
        <w:rPr>
          <w:b/>
          <w:bCs/>
          <w:szCs w:val="24"/>
          <w:u w:val="single"/>
        </w:rPr>
        <w:t>Other Areas of Outreach Work</w:t>
      </w:r>
    </w:p>
    <w:p w14:paraId="393BB6B0" w14:textId="77777777" w:rsidR="00066BF4" w:rsidRPr="001919BE" w:rsidRDefault="00066BF4" w:rsidP="00066BF4">
      <w:pPr>
        <w:rPr>
          <w:szCs w:val="24"/>
        </w:rPr>
      </w:pPr>
      <w:r w:rsidRPr="001919BE">
        <w:rPr>
          <w:szCs w:val="24"/>
        </w:rPr>
        <w:t xml:space="preserve">CHPC provided support for several other outreach activities in our community and in the national church.  Locally, we continued our support for United Crescent Hill Ministries and La Casita.  We provided financial support for Cedar Ridge Camp, where we also engaged in worship and retreats. We made contributions to our denomination’s Shared Mission Support Program, as well as gifts in honor of Mission Co-Workers Christi and Jeff Boyd, serving in Central Africa, and Eliane Menezes, serving in Guatemala, </w:t>
      </w:r>
      <w:proofErr w:type="gramStart"/>
      <w:r w:rsidRPr="001919BE">
        <w:rPr>
          <w:szCs w:val="24"/>
        </w:rPr>
        <w:t>and also</w:t>
      </w:r>
      <w:proofErr w:type="gramEnd"/>
      <w:r w:rsidRPr="001919BE">
        <w:rPr>
          <w:szCs w:val="24"/>
        </w:rPr>
        <w:t xml:space="preserve"> to each of the denomination’s four special offerings. </w:t>
      </w:r>
    </w:p>
    <w:p w14:paraId="42DC4DD0" w14:textId="77777777" w:rsidR="00066BF4" w:rsidRPr="001919BE" w:rsidRDefault="00066BF4" w:rsidP="00066BF4">
      <w:pPr>
        <w:rPr>
          <w:szCs w:val="24"/>
        </w:rPr>
      </w:pPr>
      <w:r w:rsidRPr="001919BE">
        <w:rPr>
          <w:szCs w:val="24"/>
        </w:rPr>
        <w:t>It is good to remember that, during this time of stress and transitions at CHPC, our outreach to the community and to the rest of the world has remained strong and vibrant.  We thank God for that, and trust that we will grow in this work in 2024.</w:t>
      </w:r>
    </w:p>
    <w:p w14:paraId="18A1FBA2" w14:textId="77777777" w:rsidR="00066BF4" w:rsidRPr="001919BE" w:rsidRDefault="00066BF4" w:rsidP="00066BF4">
      <w:pPr>
        <w:rPr>
          <w:szCs w:val="24"/>
        </w:rPr>
      </w:pPr>
      <w:r w:rsidRPr="001919BE">
        <w:rPr>
          <w:szCs w:val="24"/>
        </w:rPr>
        <w:t xml:space="preserve">Submitted by Donald Mead, Chair of Outreach Committee, using material supplied by Eva Stimson, Dana Walker, Ben Langley, Perry Chang, and Polly Cushman </w:t>
      </w:r>
    </w:p>
    <w:p w14:paraId="31883B5D" w14:textId="3348B578" w:rsidR="00C941EE" w:rsidRDefault="00C941EE" w:rsidP="000B5D98">
      <w:pPr>
        <w:spacing w:after="0" w:line="259" w:lineRule="auto"/>
        <w:ind w:left="0" w:firstLine="0"/>
      </w:pPr>
    </w:p>
    <w:p w14:paraId="5748F29A" w14:textId="77777777" w:rsidR="00C941EE" w:rsidRPr="0006141B" w:rsidRDefault="005A0086">
      <w:pPr>
        <w:pStyle w:val="Heading2"/>
        <w:ind w:left="-5"/>
        <w:rPr>
          <w:color w:val="70AD47" w:themeColor="accent6"/>
        </w:rPr>
      </w:pPr>
      <w:r w:rsidRPr="0006141B">
        <w:rPr>
          <w:color w:val="70AD47" w:themeColor="accent6"/>
        </w:rPr>
        <w:t xml:space="preserve">Personnel  </w:t>
      </w:r>
    </w:p>
    <w:p w14:paraId="248FF263" w14:textId="77777777" w:rsidR="00C941EE" w:rsidRPr="00661FB8" w:rsidRDefault="005A0086">
      <w:pPr>
        <w:spacing w:after="12" w:line="249" w:lineRule="auto"/>
        <w:ind w:left="-5"/>
        <w:rPr>
          <w:szCs w:val="24"/>
        </w:rPr>
      </w:pPr>
      <w:r w:rsidRPr="00661FB8">
        <w:rPr>
          <w:szCs w:val="24"/>
        </w:rPr>
        <w:t xml:space="preserve">Submitted by Marsha Berry </w:t>
      </w:r>
    </w:p>
    <w:p w14:paraId="41527DC8" w14:textId="77777777" w:rsidR="00C941EE" w:rsidRDefault="005A0086">
      <w:pPr>
        <w:spacing w:after="0" w:line="259" w:lineRule="auto"/>
        <w:ind w:left="0" w:firstLine="0"/>
      </w:pPr>
      <w:r>
        <w:t xml:space="preserve"> </w:t>
      </w:r>
    </w:p>
    <w:p w14:paraId="14B035E1" w14:textId="7360CC97" w:rsidR="00C941EE" w:rsidRPr="0006141B" w:rsidRDefault="005A0086">
      <w:pPr>
        <w:rPr>
          <w:szCs w:val="24"/>
        </w:rPr>
      </w:pPr>
      <w:r w:rsidRPr="0006141B">
        <w:rPr>
          <w:b/>
          <w:szCs w:val="24"/>
        </w:rPr>
        <w:t>202</w:t>
      </w:r>
      <w:r w:rsidR="00F8288C" w:rsidRPr="0006141B">
        <w:rPr>
          <w:b/>
          <w:szCs w:val="24"/>
        </w:rPr>
        <w:t>3</w:t>
      </w:r>
      <w:r w:rsidRPr="0006141B">
        <w:rPr>
          <w:b/>
          <w:szCs w:val="24"/>
        </w:rPr>
        <w:t xml:space="preserve"> Committee Members:</w:t>
      </w:r>
      <w:r w:rsidRPr="0006141B">
        <w:rPr>
          <w:szCs w:val="24"/>
        </w:rPr>
        <w:t xml:space="preserve"> Marsha Berry (Chair), Andrea Trautwein, Barbara Hedspeth, and Teri Lloyd </w:t>
      </w:r>
    </w:p>
    <w:p w14:paraId="470FB282" w14:textId="77777777" w:rsidR="00C941EE" w:rsidRPr="0006141B" w:rsidRDefault="005A0086">
      <w:pPr>
        <w:spacing w:after="0" w:line="259" w:lineRule="auto"/>
        <w:ind w:left="0" w:firstLine="0"/>
        <w:rPr>
          <w:szCs w:val="24"/>
        </w:rPr>
      </w:pPr>
      <w:r w:rsidRPr="0006141B">
        <w:rPr>
          <w:szCs w:val="24"/>
        </w:rPr>
        <w:t xml:space="preserve"> </w:t>
      </w:r>
    </w:p>
    <w:p w14:paraId="04D12B07" w14:textId="77777777" w:rsidR="00F8288C" w:rsidRPr="0006141B" w:rsidRDefault="00F8288C" w:rsidP="00F8288C">
      <w:pPr>
        <w:rPr>
          <w:rFonts w:cs="Times New Roman"/>
          <w:szCs w:val="24"/>
        </w:rPr>
      </w:pPr>
      <w:r w:rsidRPr="0006141B">
        <w:rPr>
          <w:rFonts w:cs="Times New Roman"/>
          <w:szCs w:val="24"/>
        </w:rPr>
        <w:t>Achievements of the Personnel Committee this year included:</w:t>
      </w:r>
    </w:p>
    <w:p w14:paraId="676C6E9A" w14:textId="77777777" w:rsidR="00F8288C" w:rsidRPr="0006141B" w:rsidRDefault="00F8288C" w:rsidP="00F8288C">
      <w:pPr>
        <w:rPr>
          <w:rFonts w:cs="Times New Roman"/>
          <w:szCs w:val="24"/>
        </w:rPr>
      </w:pPr>
    </w:p>
    <w:p w14:paraId="45DBF997" w14:textId="77777777" w:rsidR="00F8288C" w:rsidRPr="0006141B" w:rsidRDefault="00F8288C" w:rsidP="00F8288C">
      <w:pPr>
        <w:pStyle w:val="ListParagraph"/>
        <w:numPr>
          <w:ilvl w:val="0"/>
          <w:numId w:val="11"/>
        </w:numPr>
        <w:spacing w:after="0" w:line="240" w:lineRule="auto"/>
        <w:rPr>
          <w:rFonts w:cs="Times New Roman"/>
          <w:sz w:val="24"/>
          <w:szCs w:val="24"/>
        </w:rPr>
      </w:pPr>
      <w:r w:rsidRPr="0006141B">
        <w:rPr>
          <w:rFonts w:cs="Times New Roman"/>
          <w:sz w:val="24"/>
          <w:szCs w:val="24"/>
        </w:rPr>
        <w:t xml:space="preserve">Reviewed and updated the Administrative Assistant’s job description and the Music Director’s job description. </w:t>
      </w:r>
    </w:p>
    <w:p w14:paraId="2302E20F" w14:textId="77777777" w:rsidR="00F8288C" w:rsidRPr="0006141B" w:rsidRDefault="00F8288C" w:rsidP="00F8288C">
      <w:pPr>
        <w:pStyle w:val="ListParagraph"/>
        <w:numPr>
          <w:ilvl w:val="0"/>
          <w:numId w:val="11"/>
        </w:numPr>
        <w:spacing w:after="0" w:line="240" w:lineRule="auto"/>
        <w:rPr>
          <w:rFonts w:cs="Times New Roman"/>
          <w:sz w:val="24"/>
          <w:szCs w:val="24"/>
        </w:rPr>
      </w:pPr>
      <w:r w:rsidRPr="0006141B">
        <w:rPr>
          <w:rFonts w:cs="Times New Roman"/>
          <w:sz w:val="24"/>
          <w:szCs w:val="24"/>
        </w:rPr>
        <w:t>Reviewed and updated Personnel Policies.</w:t>
      </w:r>
    </w:p>
    <w:p w14:paraId="40A728E0" w14:textId="77777777" w:rsidR="00F8288C" w:rsidRPr="0006141B" w:rsidRDefault="00F8288C" w:rsidP="00F8288C">
      <w:pPr>
        <w:pStyle w:val="ListParagraph"/>
        <w:numPr>
          <w:ilvl w:val="0"/>
          <w:numId w:val="11"/>
        </w:numPr>
        <w:spacing w:after="0" w:line="240" w:lineRule="auto"/>
        <w:rPr>
          <w:rFonts w:cs="Times New Roman"/>
          <w:sz w:val="24"/>
          <w:szCs w:val="24"/>
        </w:rPr>
      </w:pPr>
      <w:r w:rsidRPr="0006141B">
        <w:rPr>
          <w:rFonts w:cs="Times New Roman"/>
          <w:color w:val="000000"/>
          <w:sz w:val="24"/>
          <w:szCs w:val="24"/>
        </w:rPr>
        <w:t xml:space="preserve">Posted two positions due to openings for the Administrative Assistant and the Music Director positions.  Candidates were screened, interviewed, and recommended to session for hire. </w:t>
      </w:r>
    </w:p>
    <w:p w14:paraId="67D7E187" w14:textId="77777777" w:rsidR="00F8288C" w:rsidRPr="0006141B" w:rsidRDefault="00F8288C" w:rsidP="00F8288C">
      <w:pPr>
        <w:pStyle w:val="ListParagraph"/>
        <w:numPr>
          <w:ilvl w:val="0"/>
          <w:numId w:val="11"/>
        </w:numPr>
        <w:spacing w:after="0" w:line="240" w:lineRule="auto"/>
        <w:rPr>
          <w:rFonts w:cs="Times New Roman"/>
          <w:sz w:val="24"/>
          <w:szCs w:val="24"/>
        </w:rPr>
      </w:pPr>
      <w:r w:rsidRPr="0006141B">
        <w:rPr>
          <w:rFonts w:cs="Times New Roman"/>
          <w:sz w:val="24"/>
          <w:szCs w:val="24"/>
        </w:rPr>
        <w:t xml:space="preserve">Completed the performance review of the Administrative Assistant. </w:t>
      </w:r>
    </w:p>
    <w:p w14:paraId="2D117FDD" w14:textId="77777777" w:rsidR="00F8288C" w:rsidRPr="00457A56" w:rsidRDefault="00F8288C" w:rsidP="00F8288C">
      <w:pPr>
        <w:pStyle w:val="ListParagraph"/>
        <w:rPr>
          <w:rFonts w:cs="Times New Roman"/>
          <w:sz w:val="28"/>
          <w:szCs w:val="28"/>
        </w:rPr>
      </w:pPr>
    </w:p>
    <w:p w14:paraId="3008955C" w14:textId="4100A53C" w:rsidR="00C941EE" w:rsidRDefault="00F8288C" w:rsidP="00661FB8">
      <w:pPr>
        <w:pStyle w:val="ListParagraph"/>
        <w:tabs>
          <w:tab w:val="left" w:pos="720"/>
          <w:tab w:val="left" w:pos="810"/>
        </w:tabs>
        <w:ind w:left="0"/>
      </w:pPr>
      <w:r w:rsidRPr="0006141B">
        <w:rPr>
          <w:rFonts w:cs="Times New Roman"/>
          <w:sz w:val="24"/>
          <w:szCs w:val="24"/>
        </w:rPr>
        <w:t>The Personnel Committee looks forward to continuing to review practices in 2024.</w:t>
      </w:r>
      <w:r w:rsidR="005A0086">
        <w:t xml:space="preserve"> </w:t>
      </w:r>
    </w:p>
    <w:p w14:paraId="5456A71D" w14:textId="77777777" w:rsidR="00C941EE" w:rsidRPr="00CD6B41" w:rsidRDefault="005A0086">
      <w:pPr>
        <w:pStyle w:val="Heading2"/>
        <w:ind w:left="-5"/>
        <w:rPr>
          <w:color w:val="70AD47" w:themeColor="accent6"/>
        </w:rPr>
      </w:pPr>
      <w:r w:rsidRPr="00CD6B41">
        <w:rPr>
          <w:color w:val="70AD47" w:themeColor="accent6"/>
        </w:rPr>
        <w:lastRenderedPageBreak/>
        <w:t xml:space="preserve">Presbyterian Women </w:t>
      </w:r>
    </w:p>
    <w:p w14:paraId="1B55E252" w14:textId="77777777" w:rsidR="00C941EE" w:rsidRDefault="005A0086">
      <w:r>
        <w:t xml:space="preserve">Submitted by Diana Stephen </w:t>
      </w:r>
    </w:p>
    <w:p w14:paraId="04835445" w14:textId="77777777" w:rsidR="00B33A9E" w:rsidRDefault="00B33A9E" w:rsidP="00B33A9E">
      <w:pPr>
        <w:contextualSpacing/>
        <w:rPr>
          <w:rFonts w:ascii="Arial" w:hAnsi="Arial" w:cs="Arial"/>
          <w:szCs w:val="24"/>
        </w:rPr>
      </w:pPr>
    </w:p>
    <w:p w14:paraId="3D448148" w14:textId="76932FA1" w:rsidR="00B33A9E" w:rsidRPr="00B33A9E" w:rsidRDefault="00CA7EC1" w:rsidP="00B33A9E">
      <w:pPr>
        <w:contextualSpacing/>
        <w:rPr>
          <w:szCs w:val="24"/>
        </w:rPr>
      </w:pPr>
      <w:r w:rsidRPr="00B33A9E">
        <w:rPr>
          <w:noProof/>
          <w:szCs w:val="24"/>
        </w:rPr>
        <w:drawing>
          <wp:anchor distT="0" distB="0" distL="114300" distR="114300" simplePos="0" relativeHeight="251660800" behindDoc="0" locked="0" layoutInCell="1" allowOverlap="1" wp14:anchorId="7CF692D9" wp14:editId="7AA5748A">
            <wp:simplePos x="0" y="0"/>
            <wp:positionH relativeFrom="column">
              <wp:posOffset>-283210</wp:posOffset>
            </wp:positionH>
            <wp:positionV relativeFrom="paragraph">
              <wp:posOffset>871220</wp:posOffset>
            </wp:positionV>
            <wp:extent cx="1751965" cy="1313815"/>
            <wp:effectExtent l="0" t="9525" r="0" b="0"/>
            <wp:wrapSquare wrapText="bothSides"/>
            <wp:docPr id="2004685090" name="Picture 2" descr="A pair of white sashes with colorful hands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685090" name="Picture 2" descr="A pair of white sashes with colorful hands on the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751965" cy="1313815"/>
                    </a:xfrm>
                    <a:prstGeom prst="rect">
                      <a:avLst/>
                    </a:prstGeom>
                  </pic:spPr>
                </pic:pic>
              </a:graphicData>
            </a:graphic>
            <wp14:sizeRelH relativeFrom="page">
              <wp14:pctWidth>0</wp14:pctWidth>
            </wp14:sizeRelH>
            <wp14:sizeRelV relativeFrom="page">
              <wp14:pctHeight>0</wp14:pctHeight>
            </wp14:sizeRelV>
          </wp:anchor>
        </w:drawing>
      </w:r>
      <w:r w:rsidR="00B33A9E" w:rsidRPr="00B33A9E">
        <w:rPr>
          <w:szCs w:val="24"/>
        </w:rPr>
        <w:t xml:space="preserve">During 2023, the primary project of the Presbyterian Women’s Circle was to memorialize our dear Izzy Jones.  Upon learning that Izzy’s granddaughter, Rachael, was to be ordained as a Teaching Elder in the Presbyterian Church (USA), the Circle purchased a stole and attached a memorial.  Both the stole and the pastor’s edition of the </w:t>
      </w:r>
      <w:r w:rsidR="00B33A9E" w:rsidRPr="00B33A9E">
        <w:rPr>
          <w:i/>
          <w:iCs/>
          <w:szCs w:val="24"/>
        </w:rPr>
        <w:t>Book of Common Worship</w:t>
      </w:r>
      <w:r w:rsidR="00B33A9E" w:rsidRPr="00B33A9E">
        <w:rPr>
          <w:szCs w:val="24"/>
        </w:rPr>
        <w:t xml:space="preserve"> were delivered to Rachael.  A special thank you is expressed to Gayle Trautwein, Joanne Cybulski, and Polly Cushman for their work on this project</w:t>
      </w:r>
      <w:r w:rsidR="00F56C8F">
        <w:rPr>
          <w:szCs w:val="24"/>
        </w:rPr>
        <w:t>.</w:t>
      </w:r>
      <w:r w:rsidR="00B33A9E" w:rsidRPr="00B33A9E">
        <w:rPr>
          <w:szCs w:val="24"/>
        </w:rPr>
        <w:t xml:space="preserve">  Below is a picture of the stole with the special memorial affixed to its inside.</w:t>
      </w:r>
    </w:p>
    <w:p w14:paraId="08207310" w14:textId="6C1DA26C" w:rsidR="00B33A9E" w:rsidRPr="00B33A9E" w:rsidRDefault="00B33A9E" w:rsidP="00B33A9E">
      <w:pPr>
        <w:contextualSpacing/>
        <w:rPr>
          <w:szCs w:val="24"/>
        </w:rPr>
      </w:pPr>
    </w:p>
    <w:p w14:paraId="5FEAE05D" w14:textId="41FDC337" w:rsidR="00B33A9E" w:rsidRPr="00B33A9E" w:rsidRDefault="00B33A9E" w:rsidP="00B33A9E">
      <w:pPr>
        <w:contextualSpacing/>
        <w:jc w:val="center"/>
        <w:rPr>
          <w:szCs w:val="24"/>
        </w:rPr>
      </w:pPr>
    </w:p>
    <w:p w14:paraId="50AE286D" w14:textId="26AFA63E" w:rsidR="00B33A9E" w:rsidRPr="00B33A9E" w:rsidRDefault="00B33A9E" w:rsidP="00B33A9E">
      <w:pPr>
        <w:contextualSpacing/>
        <w:rPr>
          <w:szCs w:val="24"/>
        </w:rPr>
      </w:pPr>
      <w:r w:rsidRPr="00B33A9E">
        <w:rPr>
          <w:szCs w:val="24"/>
        </w:rPr>
        <w:t>The Circle also:</w:t>
      </w:r>
    </w:p>
    <w:p w14:paraId="4451B2DE" w14:textId="165C7364"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 xml:space="preserve">Concluded our Bible study, </w:t>
      </w:r>
      <w:r w:rsidRPr="00B33A9E">
        <w:rPr>
          <w:rFonts w:ascii="Calibri" w:hAnsi="Calibri" w:cs="Calibri"/>
          <w:i/>
          <w:iCs/>
          <w:sz w:val="24"/>
          <w:szCs w:val="24"/>
        </w:rPr>
        <w:t>Celebrating Sabbath:  Accepting God’s Gift of Rest and Delight</w:t>
      </w:r>
      <w:r w:rsidRPr="00B33A9E">
        <w:rPr>
          <w:rFonts w:ascii="Calibri" w:hAnsi="Calibri" w:cs="Calibri"/>
          <w:sz w:val="24"/>
          <w:szCs w:val="24"/>
        </w:rPr>
        <w:t>;</w:t>
      </w:r>
    </w:p>
    <w:p w14:paraId="0D47BD40" w14:textId="33B809D3"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 xml:space="preserve">Began our new Bible study, </w:t>
      </w:r>
      <w:r w:rsidRPr="00B33A9E">
        <w:rPr>
          <w:rFonts w:ascii="Calibri" w:hAnsi="Calibri" w:cs="Calibri"/>
          <w:i/>
          <w:iCs/>
          <w:sz w:val="24"/>
          <w:szCs w:val="24"/>
        </w:rPr>
        <w:t>Sacred Encounters:  The Power and Presence of Jesus Christ in Luke-Acts;</w:t>
      </w:r>
    </w:p>
    <w:p w14:paraId="1434087C" w14:textId="4B15C4EB"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 xml:space="preserve">Welcomed Paul </w:t>
      </w:r>
      <w:proofErr w:type="spellStart"/>
      <w:r w:rsidRPr="00B33A9E">
        <w:rPr>
          <w:rFonts w:ascii="Calibri" w:hAnsi="Calibri" w:cs="Calibri"/>
          <w:sz w:val="24"/>
          <w:szCs w:val="24"/>
        </w:rPr>
        <w:t>Seebeck</w:t>
      </w:r>
      <w:proofErr w:type="spellEnd"/>
      <w:r w:rsidRPr="00B33A9E">
        <w:rPr>
          <w:rFonts w:ascii="Calibri" w:hAnsi="Calibri" w:cs="Calibri"/>
          <w:sz w:val="24"/>
          <w:szCs w:val="24"/>
        </w:rPr>
        <w:t>, Bridge Pastor and Ken Cordle, Music Director;</w:t>
      </w:r>
    </w:p>
    <w:p w14:paraId="2B36346C" w14:textId="7644358B"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 xml:space="preserve">Shared our mission giving of $1,874 with:  World Mission, Least Coin, UCHM. Wayside Christian Mission, Cedar Ridge Camp, Dare to Care, </w:t>
      </w:r>
      <w:proofErr w:type="spellStart"/>
      <w:r w:rsidRPr="00B33A9E">
        <w:rPr>
          <w:rFonts w:ascii="Calibri" w:hAnsi="Calibri" w:cs="Calibri"/>
          <w:sz w:val="24"/>
          <w:szCs w:val="24"/>
        </w:rPr>
        <w:t>Uspiritus</w:t>
      </w:r>
      <w:proofErr w:type="spellEnd"/>
      <w:r w:rsidRPr="00B33A9E">
        <w:rPr>
          <w:rFonts w:ascii="Calibri" w:hAnsi="Calibri" w:cs="Calibri"/>
          <w:sz w:val="24"/>
          <w:szCs w:val="24"/>
        </w:rPr>
        <w:t xml:space="preserve">, Buckhorn, </w:t>
      </w:r>
      <w:proofErr w:type="spellStart"/>
      <w:r w:rsidRPr="00B33A9E">
        <w:rPr>
          <w:rFonts w:ascii="Calibri" w:hAnsi="Calibri" w:cs="Calibri"/>
          <w:sz w:val="24"/>
          <w:szCs w:val="24"/>
        </w:rPr>
        <w:t>LaCasita</w:t>
      </w:r>
      <w:proofErr w:type="spellEnd"/>
      <w:r w:rsidRPr="00B33A9E">
        <w:rPr>
          <w:rFonts w:ascii="Calibri" w:hAnsi="Calibri" w:cs="Calibri"/>
          <w:sz w:val="24"/>
          <w:szCs w:val="24"/>
        </w:rPr>
        <w:t>, LPTS Bookends, Church Women United, Habitat for Humanity;</w:t>
      </w:r>
    </w:p>
    <w:p w14:paraId="5985CFA0" w14:textId="77777777"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Attended the new Bible study orientation, led by Janice Catron;</w:t>
      </w:r>
    </w:p>
    <w:p w14:paraId="7D7B1665" w14:textId="77777777"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Delighted in the fact that Carol Mead is now serving on the Board of the Furlough Home.  See note at the end of this report regarding the Furlough Home;</w:t>
      </w:r>
    </w:p>
    <w:p w14:paraId="761728C2" w14:textId="77777777"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Gave thanks for Gayle Trautwein’s years of service on the Board of the Furlough Home;</w:t>
      </w:r>
    </w:p>
    <w:p w14:paraId="71839548" w14:textId="77777777"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Gifted CHPC staff and others with Christmas cookies;</w:t>
      </w:r>
    </w:p>
    <w:p w14:paraId="6002E044" w14:textId="77777777" w:rsidR="00B33A9E" w:rsidRPr="00B33A9E" w:rsidRDefault="00B33A9E" w:rsidP="00B33A9E">
      <w:pPr>
        <w:pStyle w:val="ListParagraph"/>
        <w:numPr>
          <w:ilvl w:val="0"/>
          <w:numId w:val="10"/>
        </w:numPr>
        <w:rPr>
          <w:rFonts w:ascii="Calibri" w:hAnsi="Calibri" w:cs="Calibri"/>
          <w:sz w:val="24"/>
          <w:szCs w:val="24"/>
        </w:rPr>
      </w:pPr>
      <w:r w:rsidRPr="00B33A9E">
        <w:rPr>
          <w:rFonts w:ascii="Calibri" w:hAnsi="Calibri" w:cs="Calibri"/>
          <w:sz w:val="24"/>
          <w:szCs w:val="24"/>
        </w:rPr>
        <w:t>Prayed especially for CHPC, its Session and staff during this time of transition.</w:t>
      </w:r>
    </w:p>
    <w:p w14:paraId="5117C047" w14:textId="77777777" w:rsidR="00B33A9E" w:rsidRPr="00B33A9E" w:rsidRDefault="00B33A9E" w:rsidP="00B33A9E">
      <w:pPr>
        <w:rPr>
          <w:szCs w:val="24"/>
        </w:rPr>
      </w:pPr>
    </w:p>
    <w:p w14:paraId="72CD3C20" w14:textId="5AA0639B" w:rsidR="00B33A9E" w:rsidRPr="00B33A9E" w:rsidRDefault="00B33A9E" w:rsidP="00B91CCD">
      <w:pPr>
        <w:rPr>
          <w:szCs w:val="24"/>
        </w:rPr>
      </w:pPr>
      <w:r w:rsidRPr="00B33A9E">
        <w:rPr>
          <w:szCs w:val="24"/>
        </w:rPr>
        <w:t>Consider becoming part of the Circle.  We meet on the second Tuesday of every month at 10:30 a.m. in the Gathering Room in the back building.  We pray, study the Bible, care for one another as well as others, and have lots of fun.  We are always delighted to expand the Circle.</w:t>
      </w:r>
    </w:p>
    <w:p w14:paraId="46889009" w14:textId="77777777" w:rsidR="00B33A9E" w:rsidRPr="00103488" w:rsidRDefault="00B33A9E" w:rsidP="00B33A9E">
      <w:pPr>
        <w:rPr>
          <w:b/>
          <w:bCs/>
          <w:szCs w:val="24"/>
          <w:u w:val="single"/>
        </w:rPr>
      </w:pPr>
      <w:r w:rsidRPr="00B33A9E">
        <w:rPr>
          <w:szCs w:val="24"/>
        </w:rPr>
        <w:br/>
      </w:r>
      <w:r w:rsidRPr="00103488">
        <w:rPr>
          <w:b/>
          <w:bCs/>
          <w:szCs w:val="24"/>
          <w:u w:val="single"/>
        </w:rPr>
        <w:t>The Furlough Home Report (from Carol Mead)</w:t>
      </w:r>
    </w:p>
    <w:p w14:paraId="000A7F37" w14:textId="77777777" w:rsidR="00B33A9E" w:rsidRPr="00B33A9E" w:rsidRDefault="00B33A9E" w:rsidP="00B33A9E">
      <w:pPr>
        <w:spacing w:after="0" w:line="240" w:lineRule="auto"/>
        <w:rPr>
          <w:rFonts w:eastAsia="Times New Roman"/>
          <w:color w:val="1D2228"/>
          <w:kern w:val="0"/>
          <w:szCs w:val="24"/>
          <w:shd w:val="clear" w:color="auto" w:fill="FFFFFF"/>
          <w14:ligatures w14:val="none"/>
        </w:rPr>
      </w:pPr>
      <w:r w:rsidRPr="00B33A9E">
        <w:rPr>
          <w:rFonts w:eastAsia="Times New Roman"/>
          <w:color w:val="1D2228"/>
          <w:kern w:val="0"/>
          <w:szCs w:val="24"/>
          <w:shd w:val="clear" w:color="auto" w:fill="FFFFFF"/>
          <w14:ligatures w14:val="none"/>
        </w:rPr>
        <w:t>Presbyterian Women (PW) has always been very involved in the Furlough home, financially and in many hours of time and energy.  Gayle Trautwein has been on the Board for many years and has given many years of dedicated service.  She is now passing it on to Carol Mead who will represent CHPC and its PW.  </w:t>
      </w:r>
    </w:p>
    <w:p w14:paraId="2DBF2192" w14:textId="77777777" w:rsidR="00B33A9E" w:rsidRPr="00B33A9E" w:rsidRDefault="00B33A9E" w:rsidP="00B33A9E">
      <w:pPr>
        <w:spacing w:after="0" w:line="240" w:lineRule="auto"/>
        <w:rPr>
          <w:rFonts w:eastAsia="Times New Roman"/>
          <w:color w:val="1D2228"/>
          <w:kern w:val="0"/>
          <w:szCs w:val="24"/>
          <w14:ligatures w14:val="none"/>
        </w:rPr>
      </w:pPr>
      <w:r w:rsidRPr="00B33A9E">
        <w:rPr>
          <w:rFonts w:eastAsia="Times New Roman"/>
          <w:color w:val="1D2228"/>
          <w:kern w:val="0"/>
          <w:szCs w:val="24"/>
          <w14:ligatures w14:val="none"/>
        </w:rPr>
        <w:br/>
      </w:r>
      <w:r w:rsidRPr="00B33A9E">
        <w:rPr>
          <w:rFonts w:eastAsia="Times New Roman"/>
          <w:color w:val="1D2228"/>
          <w:kern w:val="0"/>
          <w:szCs w:val="24"/>
          <w:shd w:val="clear" w:color="auto" w:fill="FFFFFF"/>
          <w14:ligatures w14:val="none"/>
        </w:rPr>
        <w:t>The furlough home that was situated on the campus of Louisville Presbyterian Theological Seminary was taken down a few years ago, and it </w:t>
      </w:r>
      <w:r w:rsidRPr="00B33A9E">
        <w:rPr>
          <w:rFonts w:eastAsia="Times New Roman"/>
          <w:color w:val="1D2228"/>
          <w:kern w:val="0"/>
          <w:szCs w:val="24"/>
          <w14:ligatures w14:val="none"/>
        </w:rPr>
        <w:t xml:space="preserve">is being replaced by a new building. </w:t>
      </w:r>
    </w:p>
    <w:p w14:paraId="1877A78C" w14:textId="77777777" w:rsidR="00B33A9E" w:rsidRPr="00B33A9E" w:rsidRDefault="00B33A9E" w:rsidP="00B33A9E">
      <w:pPr>
        <w:spacing w:after="0" w:line="240" w:lineRule="auto"/>
        <w:rPr>
          <w:rFonts w:eastAsia="Times New Roman"/>
          <w:color w:val="1D2228"/>
          <w:kern w:val="0"/>
          <w:szCs w:val="24"/>
          <w14:ligatures w14:val="none"/>
        </w:rPr>
      </w:pPr>
      <w:r w:rsidRPr="00B33A9E">
        <w:rPr>
          <w:rFonts w:eastAsia="Times New Roman"/>
          <w:color w:val="1D2228"/>
          <w:kern w:val="0"/>
          <w:szCs w:val="24"/>
          <w14:ligatures w14:val="none"/>
        </w:rPr>
        <w:t> </w:t>
      </w:r>
    </w:p>
    <w:p w14:paraId="41636E3E" w14:textId="77777777" w:rsidR="00B33A9E" w:rsidRPr="00B33A9E" w:rsidRDefault="00B33A9E" w:rsidP="00B33A9E">
      <w:pPr>
        <w:shd w:val="clear" w:color="auto" w:fill="FFFFFF"/>
        <w:spacing w:after="0" w:line="240" w:lineRule="auto"/>
        <w:rPr>
          <w:rFonts w:eastAsia="Times New Roman"/>
          <w:color w:val="1D2228"/>
          <w:kern w:val="0"/>
          <w:szCs w:val="24"/>
          <w14:ligatures w14:val="none"/>
        </w:rPr>
      </w:pPr>
      <w:r w:rsidRPr="00B33A9E">
        <w:rPr>
          <w:rFonts w:eastAsia="Times New Roman"/>
          <w:color w:val="1D2228"/>
          <w:kern w:val="0"/>
          <w:szCs w:val="24"/>
          <w14:ligatures w14:val="none"/>
        </w:rPr>
        <w:lastRenderedPageBreak/>
        <w:t>The name is being changed from Furlough Home to The Sanctuary--a Center for Global Engagement (CGE).  The purpose shall be a global engagement center to mutually witness God’s work, shall be a home away from home from their fields of service for mission co-workers, mission personnel, and international church workers of the Presbyterian Church (USA), and shall cooperate in supporting programs in worldwide.</w:t>
      </w:r>
    </w:p>
    <w:p w14:paraId="1E8905D6" w14:textId="77777777" w:rsidR="00B33A9E" w:rsidRPr="00B33A9E" w:rsidRDefault="00B33A9E" w:rsidP="00B33A9E">
      <w:pPr>
        <w:shd w:val="clear" w:color="auto" w:fill="FFFFFF"/>
        <w:spacing w:after="0" w:line="240" w:lineRule="auto"/>
        <w:rPr>
          <w:rFonts w:eastAsia="Times New Roman"/>
          <w:color w:val="1D2228"/>
          <w:kern w:val="0"/>
          <w:szCs w:val="24"/>
          <w14:ligatures w14:val="none"/>
        </w:rPr>
      </w:pPr>
    </w:p>
    <w:p w14:paraId="09B196E5" w14:textId="77777777" w:rsidR="00B33A9E" w:rsidRDefault="00B33A9E" w:rsidP="00B33A9E">
      <w:pPr>
        <w:shd w:val="clear" w:color="auto" w:fill="FFFFFF"/>
        <w:spacing w:after="0" w:line="240" w:lineRule="auto"/>
        <w:rPr>
          <w:rFonts w:eastAsia="Times New Roman"/>
          <w:color w:val="1D2228"/>
          <w:kern w:val="0"/>
          <w:szCs w:val="24"/>
          <w:shd w:val="clear" w:color="auto" w:fill="FFFFFF"/>
          <w14:ligatures w14:val="none"/>
        </w:rPr>
      </w:pPr>
      <w:r w:rsidRPr="00B33A9E">
        <w:rPr>
          <w:rFonts w:eastAsia="Times New Roman"/>
          <w:color w:val="1D2228"/>
          <w:kern w:val="0"/>
          <w:szCs w:val="24"/>
          <w:shd w:val="clear" w:color="auto" w:fill="FFFFFF"/>
          <w14:ligatures w14:val="none"/>
        </w:rPr>
        <w:t>There will be a temporary apartment available before the plans for building a new place on the property of the John Knox Presbyterian Church begin, possibly in the Fall of 2025.</w:t>
      </w:r>
    </w:p>
    <w:p w14:paraId="2079743B" w14:textId="77777777" w:rsidR="00F34D3E" w:rsidRDefault="00F34D3E" w:rsidP="00B33A9E">
      <w:pPr>
        <w:shd w:val="clear" w:color="auto" w:fill="FFFFFF"/>
        <w:spacing w:after="0" w:line="240" w:lineRule="auto"/>
        <w:rPr>
          <w:rFonts w:eastAsia="Times New Roman"/>
          <w:color w:val="1D2228"/>
          <w:kern w:val="0"/>
          <w:szCs w:val="24"/>
          <w:shd w:val="clear" w:color="auto" w:fill="FFFFFF"/>
          <w14:ligatures w14:val="none"/>
        </w:rPr>
      </w:pPr>
    </w:p>
    <w:p w14:paraId="168831FB" w14:textId="12A150E2" w:rsidR="00F34D3E" w:rsidRPr="00827062" w:rsidRDefault="00783F0D" w:rsidP="00F34D3E">
      <w:pPr>
        <w:pStyle w:val="Heading2"/>
        <w:ind w:left="-5"/>
        <w:rPr>
          <w:color w:val="70AD47" w:themeColor="accent6"/>
        </w:rPr>
      </w:pPr>
      <w:r w:rsidRPr="00827062">
        <w:rPr>
          <w:color w:val="70AD47" w:themeColor="accent6"/>
        </w:rPr>
        <w:t>Building Use Task Force</w:t>
      </w:r>
      <w:r w:rsidR="00F34D3E" w:rsidRPr="00827062">
        <w:rPr>
          <w:color w:val="70AD47" w:themeColor="accent6"/>
        </w:rPr>
        <w:t xml:space="preserve"> </w:t>
      </w:r>
    </w:p>
    <w:p w14:paraId="01F23843" w14:textId="04FDA183" w:rsidR="00F34D3E" w:rsidRDefault="00F34D3E" w:rsidP="00F34D3E">
      <w:r>
        <w:t xml:space="preserve">Submitted by </w:t>
      </w:r>
      <w:r w:rsidR="00783F0D">
        <w:t>Eva Stimson</w:t>
      </w:r>
    </w:p>
    <w:p w14:paraId="0E1334D7" w14:textId="77777777" w:rsidR="00783F0D" w:rsidRDefault="00783F0D" w:rsidP="00F34D3E"/>
    <w:p w14:paraId="45680612" w14:textId="77777777" w:rsidR="00827062" w:rsidRDefault="00827062" w:rsidP="00F34D3E">
      <w:pPr>
        <w:spacing w:after="0" w:line="259" w:lineRule="auto"/>
        <w:ind w:left="0" w:firstLine="0"/>
      </w:pPr>
      <w:r>
        <w:t>Task Force Members: Barbara Hedspeth, Ben Langley, Eva Stimson</w:t>
      </w:r>
    </w:p>
    <w:p w14:paraId="04C63FDA" w14:textId="77777777" w:rsidR="00827062" w:rsidRDefault="00827062" w:rsidP="00F34D3E">
      <w:pPr>
        <w:spacing w:after="0" w:line="259" w:lineRule="auto"/>
        <w:ind w:left="0" w:firstLine="0"/>
      </w:pPr>
    </w:p>
    <w:p w14:paraId="23FE7D03" w14:textId="77777777" w:rsidR="00827062" w:rsidRDefault="00827062" w:rsidP="00827062">
      <w:r>
        <w:t>In 2023, the Session authorized formation of a Building Use Task Force to explore such questions as: How is God calling us to use our building and grounds? How might our physical space be a resource for mission and outreach to the community?</w:t>
      </w:r>
    </w:p>
    <w:p w14:paraId="750E9A0D" w14:textId="77777777" w:rsidR="00827062" w:rsidRDefault="00827062" w:rsidP="00827062"/>
    <w:p w14:paraId="4C38ED3E" w14:textId="77777777" w:rsidR="00827062" w:rsidRDefault="00827062" w:rsidP="00827062">
      <w:r>
        <w:t>The task force began meeting in June and is working to update building use policies and procedures. Several members of the task force met with Derek Penwell, pastor of Douglass Boulevard Christian Church, who gave us a tour of their facilities and talked about the various ministries located there, including a weekly outdoor farmers’ market, a school, a day care, and a feeding program. Douglass Blvd. Church has also hosted two Guns to Gardens safe-surrender events.</w:t>
      </w:r>
    </w:p>
    <w:p w14:paraId="3EF23B91" w14:textId="77777777" w:rsidR="00827062" w:rsidRDefault="00827062" w:rsidP="00827062"/>
    <w:p w14:paraId="6DE3ED8F" w14:textId="77777777" w:rsidR="00827062" w:rsidRDefault="00827062" w:rsidP="00827062">
      <w:r>
        <w:t>In the past year, CHPC made its facilities available to Bunbury Theatre for rehearsals and to the American Printing House for the Blind for rehearsals and a performance. Ginny Brown has begun leading a weekly chair yoga class in the back building, with average attendance of about a dozen people.</w:t>
      </w:r>
    </w:p>
    <w:p w14:paraId="48D83503" w14:textId="77777777" w:rsidR="00C941EE" w:rsidRPr="00902B39" w:rsidRDefault="005A0086">
      <w:pPr>
        <w:spacing w:after="0" w:line="259" w:lineRule="auto"/>
        <w:ind w:left="0" w:firstLine="0"/>
      </w:pPr>
      <w:r w:rsidRPr="00902B39">
        <w:t xml:space="preserve"> </w:t>
      </w:r>
    </w:p>
    <w:p w14:paraId="17B66C6F" w14:textId="77777777" w:rsidR="00C941EE" w:rsidRPr="00902B39" w:rsidRDefault="005A0086">
      <w:pPr>
        <w:pStyle w:val="Heading2"/>
        <w:ind w:left="-5"/>
        <w:rPr>
          <w:rFonts w:ascii="Calibri" w:hAnsi="Calibri" w:cs="Calibri"/>
          <w:color w:val="70AD47" w:themeColor="accent6"/>
        </w:rPr>
      </w:pPr>
      <w:r w:rsidRPr="00902B39">
        <w:rPr>
          <w:rFonts w:ascii="Calibri" w:hAnsi="Calibri" w:cs="Calibri"/>
          <w:color w:val="70AD47" w:themeColor="accent6"/>
        </w:rPr>
        <w:t xml:space="preserve">Deacons </w:t>
      </w:r>
    </w:p>
    <w:p w14:paraId="4C6A8FF2" w14:textId="77777777" w:rsidR="00C941EE" w:rsidRPr="00902B39" w:rsidRDefault="005A0086">
      <w:r w:rsidRPr="00902B39">
        <w:t xml:space="preserve">Submitted by Soni Castleberry </w:t>
      </w:r>
    </w:p>
    <w:p w14:paraId="2E0C27B5" w14:textId="77777777" w:rsidR="00F95F6D" w:rsidRDefault="00F95F6D" w:rsidP="00902B39"/>
    <w:p w14:paraId="7FE4AB9B" w14:textId="16B80E60" w:rsidR="00902B39" w:rsidRPr="00902B39" w:rsidRDefault="00902B39" w:rsidP="00902B39">
      <w:pPr>
        <w:rPr>
          <w:rFonts w:eastAsiaTheme="minorHAnsi"/>
          <w:color w:val="auto"/>
        </w:rPr>
      </w:pPr>
      <w:r w:rsidRPr="00F95F6D">
        <w:rPr>
          <w:b/>
          <w:bCs/>
        </w:rPr>
        <w:t>Deacons in 2023</w:t>
      </w:r>
      <w:r w:rsidRPr="00902B39">
        <w:t>: Allen Bridgman (4th year), Soni Castleberry (2nd of 2 years), Shannon Langley (2</w:t>
      </w:r>
      <w:r w:rsidRPr="00902B39">
        <w:rPr>
          <w:vertAlign w:val="superscript"/>
        </w:rPr>
        <w:t>nd</w:t>
      </w:r>
      <w:r w:rsidRPr="00902B39">
        <w:t xml:space="preserve"> of 2 years), and Gail DeMarsh (1</w:t>
      </w:r>
      <w:r w:rsidRPr="00902B39">
        <w:rPr>
          <w:vertAlign w:val="superscript"/>
        </w:rPr>
        <w:t>st</w:t>
      </w:r>
      <w:r w:rsidRPr="00902B39">
        <w:t xml:space="preserve"> of 2 years)</w:t>
      </w:r>
    </w:p>
    <w:p w14:paraId="02984941" w14:textId="77777777" w:rsidR="00902B39" w:rsidRPr="00902B39" w:rsidRDefault="00902B39" w:rsidP="00902B39"/>
    <w:p w14:paraId="273F047A" w14:textId="77777777" w:rsidR="00902B39" w:rsidRPr="009548EB" w:rsidRDefault="00902B39" w:rsidP="00902B39">
      <w:pPr>
        <w:rPr>
          <w:szCs w:val="24"/>
        </w:rPr>
      </w:pPr>
      <w:r w:rsidRPr="00902B39">
        <w:t xml:space="preserve">2023 was the 15-year anniversary of our church reinstituting the position of deacon in 2008. Through those years deacons have served well and changed their practices to meet the needs of their times. This year your deacons continued to live into the realities of the change approved last year to reduce our numbers to four. Although the congregation is smaller too, the aging of our members and friends, seems to have made the need for care still great. In January, deacons met with the Rev. Tara Reck, pastor at Anchorage Presbyterian, at the urging of our interim the Rev. Peggy Hinds. The idea was to </w:t>
      </w:r>
      <w:r w:rsidRPr="00902B39">
        <w:lastRenderedPageBreak/>
        <w:t xml:space="preserve">give us some information on how a larger church with more deacons handles its responsibilities. It gave us an interesting perspective in that their deacons do not attempt to serve the whole church but </w:t>
      </w:r>
      <w:r w:rsidRPr="009548EB">
        <w:rPr>
          <w:szCs w:val="24"/>
        </w:rPr>
        <w:t>focus on the neediest persons usually about 20. This led us to evaluate what we can do and how to do it.</w:t>
      </w:r>
    </w:p>
    <w:p w14:paraId="379B8933" w14:textId="77777777" w:rsidR="00902B39" w:rsidRPr="009548EB" w:rsidRDefault="00902B39" w:rsidP="00902B39">
      <w:pPr>
        <w:rPr>
          <w:szCs w:val="24"/>
        </w:rPr>
      </w:pPr>
    </w:p>
    <w:p w14:paraId="64EB41F1" w14:textId="77777777" w:rsidR="00902B39" w:rsidRPr="009548EB" w:rsidRDefault="00902B39" w:rsidP="00902B39">
      <w:pPr>
        <w:rPr>
          <w:szCs w:val="24"/>
        </w:rPr>
      </w:pPr>
      <w:r w:rsidRPr="009548EB">
        <w:rPr>
          <w:szCs w:val="24"/>
        </w:rPr>
        <w:t>In the April 27 issue of Westminster Weekly, deacons updated everyone in the church about what we typically could offer:</w:t>
      </w:r>
    </w:p>
    <w:p w14:paraId="304DA147" w14:textId="77777777" w:rsidR="00902B39" w:rsidRPr="009548EB" w:rsidRDefault="00902B39" w:rsidP="00902B39">
      <w:pPr>
        <w:pStyle w:val="ListParagraph"/>
        <w:numPr>
          <w:ilvl w:val="0"/>
          <w:numId w:val="14"/>
        </w:numPr>
        <w:spacing w:after="0" w:line="240" w:lineRule="auto"/>
        <w:rPr>
          <w:rFonts w:ascii="Calibri" w:hAnsi="Calibri" w:cs="Calibri"/>
          <w:sz w:val="24"/>
          <w:szCs w:val="24"/>
        </w:rPr>
      </w:pPr>
      <w:r w:rsidRPr="009548EB">
        <w:rPr>
          <w:rFonts w:ascii="Calibri" w:hAnsi="Calibri" w:cs="Calibri"/>
          <w:sz w:val="24"/>
          <w:szCs w:val="24"/>
        </w:rPr>
        <w:t>Hospital or home visits in collaboration with the family and pastor.</w:t>
      </w:r>
    </w:p>
    <w:p w14:paraId="2D30FBC2" w14:textId="77777777" w:rsidR="00902B39" w:rsidRPr="009548EB" w:rsidRDefault="00902B39" w:rsidP="00902B39">
      <w:pPr>
        <w:pStyle w:val="ListParagraph"/>
        <w:numPr>
          <w:ilvl w:val="0"/>
          <w:numId w:val="14"/>
        </w:numPr>
        <w:spacing w:after="0" w:line="240" w:lineRule="auto"/>
        <w:rPr>
          <w:rFonts w:ascii="Calibri" w:hAnsi="Calibri" w:cs="Calibri"/>
          <w:sz w:val="24"/>
          <w:szCs w:val="24"/>
        </w:rPr>
      </w:pPr>
      <w:r w:rsidRPr="009548EB">
        <w:rPr>
          <w:rFonts w:ascii="Calibri" w:hAnsi="Calibri" w:cs="Calibri"/>
          <w:sz w:val="24"/>
          <w:szCs w:val="24"/>
        </w:rPr>
        <w:t>Offers of a meal or two while recuperating, or a prayer shawl to provide warmth and comfort.</w:t>
      </w:r>
    </w:p>
    <w:p w14:paraId="4B370895" w14:textId="77777777" w:rsidR="00902B39" w:rsidRPr="009548EB" w:rsidRDefault="00902B39" w:rsidP="00902B39">
      <w:pPr>
        <w:pStyle w:val="ListParagraph"/>
        <w:numPr>
          <w:ilvl w:val="0"/>
          <w:numId w:val="14"/>
        </w:numPr>
        <w:spacing w:after="0" w:line="240" w:lineRule="auto"/>
        <w:rPr>
          <w:rFonts w:ascii="Calibri" w:hAnsi="Calibri" w:cs="Calibri"/>
          <w:sz w:val="24"/>
          <w:szCs w:val="24"/>
        </w:rPr>
      </w:pPr>
      <w:r w:rsidRPr="009548EB">
        <w:rPr>
          <w:rFonts w:ascii="Calibri" w:hAnsi="Calibri" w:cs="Calibri"/>
          <w:sz w:val="24"/>
          <w:szCs w:val="24"/>
        </w:rPr>
        <w:t>Remembrance (a card, phone call, or email) for illnesses, times of sympathy, birthdays, milestone anniversaries, and other times of special celebration.</w:t>
      </w:r>
    </w:p>
    <w:p w14:paraId="1951246F" w14:textId="77777777" w:rsidR="00902B39" w:rsidRPr="009548EB" w:rsidRDefault="00902B39" w:rsidP="00902B39">
      <w:pPr>
        <w:pStyle w:val="ListParagraph"/>
        <w:numPr>
          <w:ilvl w:val="0"/>
          <w:numId w:val="14"/>
        </w:numPr>
        <w:spacing w:after="0" w:line="240" w:lineRule="auto"/>
        <w:rPr>
          <w:rFonts w:ascii="Calibri" w:hAnsi="Calibri" w:cs="Calibri"/>
          <w:sz w:val="24"/>
          <w:szCs w:val="24"/>
        </w:rPr>
      </w:pPr>
      <w:r w:rsidRPr="009548EB">
        <w:rPr>
          <w:rFonts w:ascii="Calibri" w:hAnsi="Calibri" w:cs="Calibri"/>
          <w:sz w:val="24"/>
          <w:szCs w:val="24"/>
        </w:rPr>
        <w:t>On occasion, deacons may also assist members who have smaller support systems, with rides to a doctor’s office or therapy.</w:t>
      </w:r>
    </w:p>
    <w:p w14:paraId="58EF63CE" w14:textId="77777777" w:rsidR="00902B39" w:rsidRPr="009548EB" w:rsidRDefault="00902B39" w:rsidP="00902B39">
      <w:pPr>
        <w:pStyle w:val="ListParagraph"/>
        <w:numPr>
          <w:ilvl w:val="0"/>
          <w:numId w:val="14"/>
        </w:numPr>
        <w:spacing w:after="0" w:line="240" w:lineRule="auto"/>
        <w:rPr>
          <w:rFonts w:ascii="Calibri" w:hAnsi="Calibri" w:cs="Calibri"/>
          <w:sz w:val="24"/>
          <w:szCs w:val="24"/>
        </w:rPr>
      </w:pPr>
      <w:r w:rsidRPr="009548EB">
        <w:rPr>
          <w:rFonts w:ascii="Calibri" w:hAnsi="Calibri" w:cs="Calibri"/>
          <w:sz w:val="24"/>
          <w:szCs w:val="24"/>
        </w:rPr>
        <w:t>Receptions following a memorial service by providing and serving additional refreshments provided by the family (including catered food arranged and paid for by the family).</w:t>
      </w:r>
    </w:p>
    <w:p w14:paraId="72D4B97D" w14:textId="77777777" w:rsidR="00902B39" w:rsidRPr="009548EB" w:rsidRDefault="00902B39" w:rsidP="00902B39">
      <w:pPr>
        <w:rPr>
          <w:szCs w:val="24"/>
        </w:rPr>
      </w:pPr>
    </w:p>
    <w:p w14:paraId="65DCE093" w14:textId="77777777" w:rsidR="00902B39" w:rsidRPr="009548EB" w:rsidRDefault="00902B39" w:rsidP="00902B39">
      <w:pPr>
        <w:rPr>
          <w:szCs w:val="24"/>
        </w:rPr>
      </w:pPr>
      <w:r w:rsidRPr="009548EB">
        <w:rPr>
          <w:szCs w:val="24"/>
        </w:rPr>
        <w:t>Each of us deacons have monthly Care Teams with other members and friends who are asked to help address special needs in the congregation. Fortunately, some of those team members are often able to assist. This is so important as we deacons believe that we are called to be catalysts for care, not trying to do everything.</w:t>
      </w:r>
    </w:p>
    <w:p w14:paraId="65A06475" w14:textId="77777777" w:rsidR="00902B39" w:rsidRPr="00902B39" w:rsidRDefault="00902B39" w:rsidP="00902B39"/>
    <w:p w14:paraId="553ABC69" w14:textId="1560A9F9" w:rsidR="00902B39" w:rsidRPr="00902B39" w:rsidRDefault="00902B39" w:rsidP="00902B39">
      <w:r w:rsidRPr="00902B39">
        <w:t>Many in our congregation continued to be impacted by COVID</w:t>
      </w:r>
      <w:r w:rsidRPr="00902B39">
        <w:rPr>
          <w:color w:val="000000" w:themeColor="text1"/>
        </w:rPr>
        <w:t xml:space="preserve">-19, various influenzas, and other communicable diseases. Several persons also had surgeries, rehabilitations, and moves to different living situations as they dealt with storm damage to their usual homes or needed higher levels of care. </w:t>
      </w:r>
      <w:r w:rsidRPr="00902B39">
        <w:t xml:space="preserve">Many also dealt with more personal needs and caregiving for family members, all of whom may have faced mental health crises, car accidents, marital conflicts and separations, financial issues, homelessness, and other life struggles. </w:t>
      </w:r>
      <w:r w:rsidR="009548EB" w:rsidRPr="00902B39">
        <w:t>And</w:t>
      </w:r>
      <w:r w:rsidRPr="00902B39">
        <w:t xml:space="preserve"> grief over our church changes still impacted our congregation as folks worked to feel at peace with their own feelings and losses within our membership.</w:t>
      </w:r>
    </w:p>
    <w:p w14:paraId="495AF52A" w14:textId="77777777" w:rsidR="00902B39" w:rsidRPr="00902B39" w:rsidRDefault="00902B39" w:rsidP="00902B39"/>
    <w:p w14:paraId="417C311D" w14:textId="77777777" w:rsidR="00902B39" w:rsidRPr="00902B39" w:rsidRDefault="00902B39" w:rsidP="00902B39">
      <w:r w:rsidRPr="00902B39">
        <w:t>Pastor Peggy worked with us to address these needs and encouraged us to send a deacon to each monthly session meeting to help strengthen community between the two leadership groups. She also attended our meetings when possible and helped to celebrate the joys and losses of life. On July 30, we helped the family of our beloved Bob Abrams celebrate 100 years of life at an after-church reception. And later in the year, we helped families remember two wonderful women dear to our congregation – Sue Krause (died 9/15/23) and Beverly Machin (died 10/7/23) – at receptions after their memorial services.</w:t>
      </w:r>
    </w:p>
    <w:p w14:paraId="5474EBBE" w14:textId="77777777" w:rsidR="00902B39" w:rsidRPr="00902B39" w:rsidRDefault="00902B39" w:rsidP="00902B39"/>
    <w:p w14:paraId="2484B96F" w14:textId="105E553C" w:rsidR="00902B39" w:rsidRPr="00902B39" w:rsidRDefault="00902B39" w:rsidP="00902B39">
      <w:r w:rsidRPr="00902B39">
        <w:t xml:space="preserve">Pastor Peggy retired in </w:t>
      </w:r>
      <w:r w:rsidR="009548EB" w:rsidRPr="00902B39">
        <w:t>October,</w:t>
      </w:r>
      <w:r w:rsidRPr="00902B39">
        <w:t xml:space="preserve"> and we celebrated her longtime ministry, two of them with us as our interim, at a reception coordinated by deacons in collaboration with session and other church members. Two weeks later, we joined in joy that one of our clergy members, the Rev. Paul </w:t>
      </w:r>
      <w:proofErr w:type="spellStart"/>
      <w:r w:rsidRPr="00902B39">
        <w:t>Seebeck</w:t>
      </w:r>
      <w:proofErr w:type="spellEnd"/>
      <w:r w:rsidRPr="00902B39">
        <w:t>, began a four-month assignment as a bridge pastor until session selects a new pastor for our church in 2024.</w:t>
      </w:r>
    </w:p>
    <w:p w14:paraId="7FFF2359" w14:textId="77777777" w:rsidR="00902B39" w:rsidRPr="00895BDF" w:rsidRDefault="00902B39" w:rsidP="00902B39">
      <w:pPr>
        <w:rPr>
          <w:szCs w:val="24"/>
        </w:rPr>
      </w:pPr>
      <w:r w:rsidRPr="00895BDF">
        <w:rPr>
          <w:szCs w:val="24"/>
        </w:rPr>
        <w:lastRenderedPageBreak/>
        <w:t>Other accomplishments this year included:</w:t>
      </w:r>
    </w:p>
    <w:p w14:paraId="79FC0165" w14:textId="77777777" w:rsidR="00902B39" w:rsidRPr="00895BDF" w:rsidRDefault="00902B39" w:rsidP="00902B39">
      <w:pPr>
        <w:pStyle w:val="ListParagraph"/>
        <w:numPr>
          <w:ilvl w:val="0"/>
          <w:numId w:val="15"/>
        </w:numPr>
        <w:spacing w:after="0" w:line="240" w:lineRule="auto"/>
        <w:rPr>
          <w:rFonts w:ascii="Calibri" w:hAnsi="Calibri" w:cs="Calibri"/>
          <w:sz w:val="24"/>
          <w:szCs w:val="24"/>
        </w:rPr>
      </w:pPr>
      <w:r w:rsidRPr="00895BDF">
        <w:rPr>
          <w:rFonts w:ascii="Calibri" w:hAnsi="Calibri" w:cs="Calibri"/>
          <w:sz w:val="24"/>
          <w:szCs w:val="24"/>
        </w:rPr>
        <w:t>Met on Zoom monthly, and each of served at least twice as Deacon-of-the-Month.</w:t>
      </w:r>
    </w:p>
    <w:p w14:paraId="53CE6777" w14:textId="77777777" w:rsidR="00902B39" w:rsidRPr="00895BDF" w:rsidRDefault="00902B39" w:rsidP="00902B39">
      <w:pPr>
        <w:pStyle w:val="ListParagraph"/>
        <w:numPr>
          <w:ilvl w:val="0"/>
          <w:numId w:val="16"/>
        </w:numPr>
        <w:spacing w:after="0" w:line="240" w:lineRule="auto"/>
        <w:rPr>
          <w:rFonts w:ascii="Calibri" w:hAnsi="Calibri" w:cs="Calibri"/>
          <w:sz w:val="24"/>
          <w:szCs w:val="24"/>
        </w:rPr>
      </w:pPr>
      <w:r w:rsidRPr="00895BDF">
        <w:rPr>
          <w:rFonts w:ascii="Calibri" w:hAnsi="Calibri" w:cs="Calibri"/>
          <w:sz w:val="24"/>
          <w:szCs w:val="24"/>
        </w:rPr>
        <w:t>Worked with church staff to keep our directory and birthday list updated.</w:t>
      </w:r>
    </w:p>
    <w:p w14:paraId="3064301A" w14:textId="77777777" w:rsidR="00902B39" w:rsidRPr="00895BDF" w:rsidRDefault="00902B39" w:rsidP="00902B39">
      <w:pPr>
        <w:pStyle w:val="ListParagraph"/>
        <w:numPr>
          <w:ilvl w:val="0"/>
          <w:numId w:val="16"/>
        </w:numPr>
        <w:spacing w:after="0" w:line="240" w:lineRule="auto"/>
        <w:rPr>
          <w:rFonts w:ascii="Calibri" w:hAnsi="Calibri" w:cs="Calibri"/>
          <w:sz w:val="24"/>
          <w:szCs w:val="24"/>
        </w:rPr>
      </w:pPr>
      <w:r w:rsidRPr="00895BDF">
        <w:rPr>
          <w:rFonts w:ascii="Calibri" w:hAnsi="Calibri" w:cs="Calibri"/>
          <w:sz w:val="24"/>
          <w:szCs w:val="24"/>
        </w:rPr>
        <w:t>Served as worship leader on Sunday mornings by pouring the baptismal water, reading prayers and scriptures, and leading the “Prayers of the People.”</w:t>
      </w:r>
    </w:p>
    <w:p w14:paraId="0E961031" w14:textId="77777777" w:rsidR="00902B39" w:rsidRPr="00895BDF" w:rsidRDefault="00902B39" w:rsidP="00902B39">
      <w:pPr>
        <w:pStyle w:val="ListParagraph"/>
        <w:numPr>
          <w:ilvl w:val="0"/>
          <w:numId w:val="16"/>
        </w:numPr>
        <w:spacing w:after="0" w:line="240" w:lineRule="auto"/>
        <w:rPr>
          <w:rFonts w:ascii="Calibri" w:hAnsi="Calibri" w:cs="Calibri"/>
          <w:sz w:val="24"/>
          <w:szCs w:val="24"/>
        </w:rPr>
      </w:pPr>
      <w:r w:rsidRPr="00895BDF">
        <w:rPr>
          <w:rFonts w:ascii="Calibri" w:hAnsi="Calibri" w:cs="Calibri"/>
          <w:sz w:val="24"/>
          <w:szCs w:val="24"/>
        </w:rPr>
        <w:t xml:space="preserve">Submitted articles to church staff for inclusion in Tuesday’s Always in Prayer email. </w:t>
      </w:r>
    </w:p>
    <w:p w14:paraId="2DF7EADD" w14:textId="77777777" w:rsidR="00902B39" w:rsidRPr="00895BDF" w:rsidRDefault="00902B39" w:rsidP="00902B39">
      <w:pPr>
        <w:pStyle w:val="ListParagraph"/>
        <w:numPr>
          <w:ilvl w:val="0"/>
          <w:numId w:val="17"/>
        </w:numPr>
        <w:spacing w:after="0" w:line="240" w:lineRule="auto"/>
        <w:rPr>
          <w:rFonts w:ascii="Calibri" w:hAnsi="Calibri" w:cs="Calibri"/>
          <w:sz w:val="24"/>
          <w:szCs w:val="24"/>
        </w:rPr>
      </w:pPr>
      <w:r w:rsidRPr="00895BDF">
        <w:rPr>
          <w:rFonts w:ascii="Calibri" w:hAnsi="Calibri" w:cs="Calibri"/>
          <w:sz w:val="24"/>
          <w:szCs w:val="24"/>
        </w:rPr>
        <w:t>Coordinated refreshments for congregational gatherings.</w:t>
      </w:r>
    </w:p>
    <w:p w14:paraId="1AF9E991" w14:textId="77777777" w:rsidR="00902B39" w:rsidRPr="00895BDF" w:rsidRDefault="00902B39" w:rsidP="00902B39">
      <w:pPr>
        <w:pStyle w:val="ListParagraph"/>
        <w:numPr>
          <w:ilvl w:val="0"/>
          <w:numId w:val="17"/>
        </w:numPr>
        <w:spacing w:after="0" w:line="240" w:lineRule="auto"/>
        <w:rPr>
          <w:rFonts w:ascii="Calibri" w:hAnsi="Calibri" w:cs="Calibri"/>
          <w:sz w:val="24"/>
          <w:szCs w:val="24"/>
        </w:rPr>
      </w:pPr>
      <w:r w:rsidRPr="00895BDF">
        <w:rPr>
          <w:rFonts w:ascii="Calibri" w:hAnsi="Calibri" w:cs="Calibri"/>
          <w:sz w:val="24"/>
          <w:szCs w:val="24"/>
        </w:rPr>
        <w:t xml:space="preserve">Cleaned deacon’s freezer and disconnected it for a hiatus until there is a greater need for stored meals, and </w:t>
      </w:r>
      <w:r w:rsidRPr="00895BDF">
        <w:rPr>
          <w:rFonts w:ascii="Calibri" w:hAnsi="Calibri" w:cs="Calibri"/>
          <w:color w:val="222222"/>
          <w:sz w:val="24"/>
          <w:szCs w:val="24"/>
          <w:shd w:val="clear" w:color="auto" w:fill="FFFFFF"/>
        </w:rPr>
        <w:t>cleaned out/reorganized the Deacon’s storage closet.</w:t>
      </w:r>
    </w:p>
    <w:p w14:paraId="00822BE2" w14:textId="77777777" w:rsidR="00902B39" w:rsidRPr="00895BDF" w:rsidRDefault="00902B39" w:rsidP="00902B39">
      <w:pPr>
        <w:rPr>
          <w:szCs w:val="24"/>
        </w:rPr>
      </w:pPr>
    </w:p>
    <w:p w14:paraId="1CDA262A" w14:textId="77777777" w:rsidR="00902B39" w:rsidRPr="00902B39" w:rsidRDefault="00902B39" w:rsidP="00902B39">
      <w:r w:rsidRPr="00902B39">
        <w:t>Shannon Langley represented us on the 2023 Nominating Committee. Claudia Foulkes and Patti Marcum will begin two-year terms in 2024 and Shannon agreed to serve a 3</w:t>
      </w:r>
      <w:r w:rsidRPr="00902B39">
        <w:rPr>
          <w:vertAlign w:val="superscript"/>
        </w:rPr>
        <w:t>rd</w:t>
      </w:r>
      <w:r w:rsidRPr="00902B39">
        <w:t xml:space="preserve"> year as deacon. She followed the pattern set by Allen Bridgman who is now ending her deacon term of two full back-to-back two-year terms. What gratitude we have for these commitments.</w:t>
      </w:r>
    </w:p>
    <w:p w14:paraId="77F6E169" w14:textId="77777777" w:rsidR="00902B39" w:rsidRPr="00902B39" w:rsidRDefault="00902B39" w:rsidP="00902B39">
      <w:pPr>
        <w:pStyle w:val="NormalWeb"/>
        <w:spacing w:before="0" w:beforeAutospacing="0" w:after="0" w:afterAutospacing="0"/>
        <w:rPr>
          <w:rFonts w:ascii="Calibri" w:hAnsi="Calibri" w:cs="Calibri"/>
          <w:color w:val="000000" w:themeColor="text1"/>
        </w:rPr>
      </w:pPr>
    </w:p>
    <w:p w14:paraId="553281C6" w14:textId="77777777" w:rsidR="00902B39" w:rsidRPr="00902B39" w:rsidRDefault="00902B39" w:rsidP="00902B39">
      <w:pPr>
        <w:pStyle w:val="NormalWeb"/>
        <w:spacing w:before="0" w:beforeAutospacing="0" w:after="0" w:afterAutospacing="0"/>
        <w:rPr>
          <w:rFonts w:ascii="Calibri" w:hAnsi="Calibri" w:cs="Calibri"/>
          <w:color w:val="000000" w:themeColor="text1"/>
        </w:rPr>
      </w:pPr>
      <w:r w:rsidRPr="00902B39">
        <w:rPr>
          <w:rFonts w:ascii="Calibri" w:hAnsi="Calibri" w:cs="Calibri"/>
          <w:color w:val="000000" w:themeColor="text1"/>
        </w:rPr>
        <w:t xml:space="preserve">With only four deacons it is always a huge help to have other members of the congregation who speak up and offer to help with receptions, meals to homebound members, and any other expressions of help. If you can help in 2024, feel free to email the deacons at: </w:t>
      </w:r>
    </w:p>
    <w:p w14:paraId="0DA97E7F" w14:textId="77777777" w:rsidR="00902B39" w:rsidRPr="00902B39" w:rsidRDefault="00573268" w:rsidP="00902B39">
      <w:pPr>
        <w:pStyle w:val="NormalWeb"/>
        <w:spacing w:before="0" w:beforeAutospacing="0" w:after="0" w:afterAutospacing="0"/>
        <w:rPr>
          <w:rFonts w:ascii="Calibri" w:hAnsi="Calibri" w:cs="Calibri"/>
          <w:color w:val="000000" w:themeColor="text1"/>
        </w:rPr>
      </w:pPr>
      <w:hyperlink r:id="rId11" w:history="1">
        <w:r w:rsidR="00902B39" w:rsidRPr="00902B39">
          <w:rPr>
            <w:rStyle w:val="Hyperlink"/>
            <w:rFonts w:ascii="Calibri" w:eastAsia="Calibri" w:hAnsi="Calibri" w:cs="Calibri"/>
          </w:rPr>
          <w:t>deacons@crescenthill.church</w:t>
        </w:r>
      </w:hyperlink>
      <w:r w:rsidR="00902B39" w:rsidRPr="00902B39">
        <w:rPr>
          <w:rFonts w:ascii="Calibri" w:hAnsi="Calibri" w:cs="Calibri"/>
          <w:color w:val="000000" w:themeColor="text1"/>
        </w:rPr>
        <w:t xml:space="preserve"> to volunteer.</w:t>
      </w:r>
    </w:p>
    <w:p w14:paraId="2F211259" w14:textId="77777777" w:rsidR="00C941EE" w:rsidRPr="00902B39" w:rsidRDefault="005A0086">
      <w:pPr>
        <w:spacing w:after="0" w:line="259" w:lineRule="auto"/>
        <w:ind w:left="0" w:firstLine="0"/>
      </w:pPr>
      <w:r w:rsidRPr="00902B39">
        <w:t xml:space="preserve"> </w:t>
      </w:r>
    </w:p>
    <w:p w14:paraId="40F7D9A6" w14:textId="77777777" w:rsidR="00C941EE" w:rsidRPr="00902B39" w:rsidRDefault="005A0086">
      <w:pPr>
        <w:pStyle w:val="Heading2"/>
        <w:ind w:left="-5"/>
        <w:rPr>
          <w:rFonts w:ascii="Calibri" w:hAnsi="Calibri" w:cs="Calibri"/>
          <w:color w:val="70AD47" w:themeColor="accent6"/>
        </w:rPr>
      </w:pPr>
      <w:r w:rsidRPr="00902B39">
        <w:rPr>
          <w:rFonts w:ascii="Calibri" w:hAnsi="Calibri" w:cs="Calibri"/>
          <w:color w:val="70AD47" w:themeColor="accent6"/>
        </w:rPr>
        <w:t xml:space="preserve">Stewardship of God’s Resources </w:t>
      </w:r>
    </w:p>
    <w:p w14:paraId="7F659F40" w14:textId="77777777" w:rsidR="00C941EE" w:rsidRPr="00F95F6D" w:rsidRDefault="005A0086">
      <w:pPr>
        <w:rPr>
          <w:szCs w:val="24"/>
        </w:rPr>
      </w:pPr>
      <w:r w:rsidRPr="00F95F6D">
        <w:rPr>
          <w:szCs w:val="24"/>
        </w:rPr>
        <w:t>Submitted by Stewart Bridgman</w:t>
      </w:r>
      <w:r w:rsidRPr="00F95F6D">
        <w:rPr>
          <w:b/>
          <w:szCs w:val="24"/>
        </w:rPr>
        <w:t xml:space="preserve"> </w:t>
      </w:r>
    </w:p>
    <w:p w14:paraId="789B544E" w14:textId="77777777" w:rsidR="00C941EE" w:rsidRPr="00F95F6D" w:rsidRDefault="005A0086">
      <w:pPr>
        <w:spacing w:after="0" w:line="259" w:lineRule="auto"/>
        <w:ind w:left="0" w:firstLine="0"/>
        <w:rPr>
          <w:szCs w:val="24"/>
        </w:rPr>
      </w:pPr>
      <w:r w:rsidRPr="00F95F6D">
        <w:rPr>
          <w:szCs w:val="24"/>
        </w:rPr>
        <w:t xml:space="preserve"> </w:t>
      </w:r>
    </w:p>
    <w:p w14:paraId="6D1D3DE3" w14:textId="77777777" w:rsidR="000E71DC" w:rsidRPr="00F95F6D" w:rsidRDefault="000E71DC" w:rsidP="000E71DC">
      <w:pPr>
        <w:spacing w:after="0"/>
        <w:rPr>
          <w:szCs w:val="24"/>
        </w:rPr>
      </w:pPr>
      <w:r w:rsidRPr="00F95F6D">
        <w:rPr>
          <w:b/>
          <w:bCs/>
          <w:szCs w:val="24"/>
        </w:rPr>
        <w:t>For 2023</w:t>
      </w:r>
      <w:r w:rsidRPr="00F95F6D">
        <w:rPr>
          <w:szCs w:val="24"/>
        </w:rPr>
        <w:t>, the following individuals were members of the Stewardship Committee for at least</w:t>
      </w:r>
    </w:p>
    <w:p w14:paraId="15DC1DBF" w14:textId="77777777" w:rsidR="000E71DC" w:rsidRPr="00F95F6D" w:rsidRDefault="000E71DC" w:rsidP="000E71DC">
      <w:pPr>
        <w:spacing w:after="0"/>
        <w:rPr>
          <w:szCs w:val="24"/>
        </w:rPr>
      </w:pPr>
      <w:r w:rsidRPr="00F95F6D">
        <w:rPr>
          <w:szCs w:val="24"/>
        </w:rPr>
        <w:t>part of the year: Stewart Bridgman (chair), Jack Marcum (Treasurer), Alan Pauw, and David Wilding.</w:t>
      </w:r>
    </w:p>
    <w:p w14:paraId="386DF663" w14:textId="77777777" w:rsidR="000E71DC" w:rsidRPr="00F95F6D" w:rsidRDefault="000E71DC" w:rsidP="000E71DC">
      <w:pPr>
        <w:spacing w:after="0"/>
        <w:rPr>
          <w:szCs w:val="24"/>
        </w:rPr>
      </w:pPr>
    </w:p>
    <w:p w14:paraId="6D92112C" w14:textId="77777777" w:rsidR="000E71DC" w:rsidRPr="00F95F6D" w:rsidRDefault="000E71DC" w:rsidP="000E71DC">
      <w:pPr>
        <w:spacing w:after="0" w:line="240" w:lineRule="auto"/>
        <w:rPr>
          <w:szCs w:val="24"/>
        </w:rPr>
      </w:pPr>
      <w:r w:rsidRPr="00F95F6D">
        <w:rPr>
          <w:szCs w:val="24"/>
        </w:rPr>
        <w:t>The Stewardship Committee oversees two major areas in the life of the congregation: (1)</w:t>
      </w:r>
    </w:p>
    <w:p w14:paraId="17A9C3B1" w14:textId="77777777" w:rsidR="000E71DC" w:rsidRPr="00F95F6D" w:rsidRDefault="000E71DC" w:rsidP="000E71DC">
      <w:pPr>
        <w:spacing w:after="0" w:line="240" w:lineRule="auto"/>
        <w:rPr>
          <w:szCs w:val="24"/>
        </w:rPr>
      </w:pPr>
      <w:r w:rsidRPr="00F95F6D">
        <w:rPr>
          <w:szCs w:val="24"/>
        </w:rPr>
        <w:t>finances and (2) building/grounds. Here are some highlights from the year in each area.</w:t>
      </w:r>
    </w:p>
    <w:p w14:paraId="66C516C5" w14:textId="77777777" w:rsidR="000E71DC" w:rsidRPr="00F95F6D" w:rsidRDefault="000E71DC" w:rsidP="000E71DC">
      <w:pPr>
        <w:rPr>
          <w:i/>
          <w:szCs w:val="24"/>
        </w:rPr>
      </w:pPr>
    </w:p>
    <w:p w14:paraId="3207699F" w14:textId="77777777" w:rsidR="000E71DC" w:rsidRPr="00F95F6D" w:rsidRDefault="000E71DC" w:rsidP="000E71DC">
      <w:pPr>
        <w:rPr>
          <w:i/>
          <w:szCs w:val="24"/>
        </w:rPr>
      </w:pPr>
      <w:r w:rsidRPr="00F95F6D">
        <w:rPr>
          <w:i/>
          <w:szCs w:val="24"/>
        </w:rPr>
        <w:t>Finances</w:t>
      </w:r>
    </w:p>
    <w:p w14:paraId="616BBB5F" w14:textId="77777777" w:rsidR="000E71DC" w:rsidRPr="00F95F6D" w:rsidRDefault="000E71DC" w:rsidP="000E71DC">
      <w:pPr>
        <w:pStyle w:val="ListParagraph"/>
        <w:numPr>
          <w:ilvl w:val="0"/>
          <w:numId w:val="12"/>
        </w:numPr>
        <w:rPr>
          <w:sz w:val="24"/>
          <w:szCs w:val="24"/>
        </w:rPr>
      </w:pPr>
      <w:r w:rsidRPr="00F95F6D">
        <w:rPr>
          <w:sz w:val="24"/>
          <w:szCs w:val="24"/>
        </w:rPr>
        <w:t xml:space="preserve">A budget of $177,411 was approved for 2023. The amount designated for pastor and staff was $114,338, leaving $46,2724 for operations, $7,450 for programs and $9,350 for mission partnerships. </w:t>
      </w:r>
    </w:p>
    <w:p w14:paraId="7D0017B4" w14:textId="77777777" w:rsidR="000E71DC" w:rsidRPr="00F95F6D" w:rsidRDefault="000E71DC" w:rsidP="000E71DC">
      <w:pPr>
        <w:pStyle w:val="ListParagraph"/>
        <w:numPr>
          <w:ilvl w:val="0"/>
          <w:numId w:val="12"/>
        </w:numPr>
        <w:rPr>
          <w:sz w:val="24"/>
          <w:szCs w:val="24"/>
        </w:rPr>
      </w:pPr>
      <w:r w:rsidRPr="00F95F6D">
        <w:rPr>
          <w:sz w:val="24"/>
          <w:szCs w:val="24"/>
        </w:rPr>
        <w:t xml:space="preserve">We invested some of our reserves in certificates of deposit staggered quarterly.  </w:t>
      </w:r>
    </w:p>
    <w:p w14:paraId="079A5FB0" w14:textId="77777777" w:rsidR="000E71DC" w:rsidRPr="00F95F6D" w:rsidRDefault="000E71DC" w:rsidP="000E71DC">
      <w:pPr>
        <w:pStyle w:val="ListParagraph"/>
        <w:numPr>
          <w:ilvl w:val="0"/>
          <w:numId w:val="12"/>
        </w:numPr>
        <w:rPr>
          <w:sz w:val="24"/>
          <w:szCs w:val="24"/>
        </w:rPr>
      </w:pPr>
      <w:r w:rsidRPr="00F95F6D">
        <w:rPr>
          <w:sz w:val="24"/>
          <w:szCs w:val="24"/>
        </w:rPr>
        <w:t>Led by the acting treasurer, Stewardship carried out the annual financial stewardship campaign in November and December. A total of $164,490 in pledges were received.</w:t>
      </w:r>
    </w:p>
    <w:p w14:paraId="485589D3" w14:textId="77777777" w:rsidR="000E71DC" w:rsidRPr="00F95F6D" w:rsidRDefault="000E71DC" w:rsidP="000E71DC">
      <w:pPr>
        <w:pStyle w:val="ListParagraph"/>
        <w:numPr>
          <w:ilvl w:val="0"/>
          <w:numId w:val="12"/>
        </w:numPr>
        <w:rPr>
          <w:sz w:val="24"/>
          <w:szCs w:val="24"/>
        </w:rPr>
      </w:pPr>
      <w:r w:rsidRPr="00F95F6D">
        <w:rPr>
          <w:sz w:val="24"/>
          <w:szCs w:val="24"/>
        </w:rPr>
        <w:t>The committee put together a 2024 budget totaling $166,151. (Session approved this budget in early 2024).</w:t>
      </w:r>
    </w:p>
    <w:p w14:paraId="149547E9" w14:textId="7A514E75" w:rsidR="000E71DC" w:rsidRDefault="000E71DC" w:rsidP="000E71DC">
      <w:pPr>
        <w:pStyle w:val="ListParagraph"/>
        <w:numPr>
          <w:ilvl w:val="0"/>
          <w:numId w:val="12"/>
        </w:numPr>
        <w:rPr>
          <w:sz w:val="24"/>
          <w:szCs w:val="24"/>
        </w:rPr>
      </w:pPr>
      <w:r w:rsidRPr="00F95F6D">
        <w:rPr>
          <w:sz w:val="24"/>
          <w:szCs w:val="24"/>
        </w:rPr>
        <w:t xml:space="preserve">We utilized a tax accounting company to lower stress on </w:t>
      </w:r>
      <w:r w:rsidR="00895BDF" w:rsidRPr="00F95F6D">
        <w:rPr>
          <w:sz w:val="24"/>
          <w:szCs w:val="24"/>
        </w:rPr>
        <w:t>the current</w:t>
      </w:r>
      <w:r w:rsidRPr="00F95F6D">
        <w:rPr>
          <w:sz w:val="24"/>
          <w:szCs w:val="24"/>
        </w:rPr>
        <w:t xml:space="preserve"> treasurer and improve quality of reports.  However, we agreed to switch providers as the first provider needed oversite.  </w:t>
      </w:r>
    </w:p>
    <w:p w14:paraId="7CF61A52" w14:textId="77777777" w:rsidR="00661FB8" w:rsidRPr="00F95F6D" w:rsidRDefault="00661FB8" w:rsidP="00895BDF">
      <w:pPr>
        <w:pStyle w:val="ListParagraph"/>
        <w:rPr>
          <w:sz w:val="24"/>
          <w:szCs w:val="24"/>
        </w:rPr>
      </w:pPr>
    </w:p>
    <w:p w14:paraId="3DF46A78" w14:textId="77777777" w:rsidR="000E71DC" w:rsidRPr="00F95F6D" w:rsidRDefault="000E71DC" w:rsidP="000E71DC">
      <w:pPr>
        <w:rPr>
          <w:i/>
          <w:szCs w:val="24"/>
        </w:rPr>
      </w:pPr>
      <w:r w:rsidRPr="00F95F6D">
        <w:rPr>
          <w:i/>
          <w:szCs w:val="24"/>
        </w:rPr>
        <w:lastRenderedPageBreak/>
        <w:t>Building and Grounds</w:t>
      </w:r>
    </w:p>
    <w:p w14:paraId="64A5599B" w14:textId="77777777" w:rsidR="000E71DC" w:rsidRPr="00F95F6D" w:rsidRDefault="000E71DC" w:rsidP="000E71DC">
      <w:pPr>
        <w:pStyle w:val="ListParagraph"/>
        <w:numPr>
          <w:ilvl w:val="0"/>
          <w:numId w:val="13"/>
        </w:numPr>
        <w:rPr>
          <w:sz w:val="24"/>
          <w:szCs w:val="24"/>
        </w:rPr>
      </w:pPr>
      <w:r w:rsidRPr="00F95F6D">
        <w:rPr>
          <w:sz w:val="24"/>
          <w:szCs w:val="24"/>
        </w:rPr>
        <w:t xml:space="preserve">Continued to use a new Insurance vendor was found thanks to the work of Alan Pauw.  </w:t>
      </w:r>
    </w:p>
    <w:p w14:paraId="366B6B3F" w14:textId="10A7CEB9" w:rsidR="000E71DC" w:rsidRPr="00F95F6D" w:rsidRDefault="000E71DC" w:rsidP="000E71DC">
      <w:pPr>
        <w:pStyle w:val="ListParagraph"/>
        <w:numPr>
          <w:ilvl w:val="0"/>
          <w:numId w:val="13"/>
        </w:numPr>
        <w:rPr>
          <w:sz w:val="24"/>
          <w:szCs w:val="24"/>
        </w:rPr>
      </w:pPr>
      <w:r w:rsidRPr="00F95F6D">
        <w:rPr>
          <w:sz w:val="24"/>
          <w:szCs w:val="24"/>
        </w:rPr>
        <w:t>Members of the committee planned clean up days in April, September, and October</w:t>
      </w:r>
      <w:r w:rsidR="00982C1A" w:rsidRPr="00F95F6D">
        <w:rPr>
          <w:sz w:val="24"/>
          <w:szCs w:val="24"/>
        </w:rPr>
        <w:t>.</w:t>
      </w:r>
    </w:p>
    <w:p w14:paraId="51FE24DB" w14:textId="77777777" w:rsidR="000E71DC" w:rsidRPr="00F95F6D" w:rsidRDefault="000E71DC" w:rsidP="000E71DC">
      <w:pPr>
        <w:pStyle w:val="ListParagraph"/>
        <w:numPr>
          <w:ilvl w:val="0"/>
          <w:numId w:val="13"/>
        </w:numPr>
        <w:rPr>
          <w:sz w:val="24"/>
          <w:szCs w:val="24"/>
        </w:rPr>
      </w:pPr>
      <w:r w:rsidRPr="00F95F6D">
        <w:rPr>
          <w:sz w:val="24"/>
          <w:szCs w:val="24"/>
        </w:rPr>
        <w:t>Water testing revealed a problem with lead pipes in the sanctuary building. As a</w:t>
      </w:r>
    </w:p>
    <w:p w14:paraId="1DD8BEA7" w14:textId="77777777" w:rsidR="000E71DC" w:rsidRPr="00F95F6D" w:rsidRDefault="000E71DC" w:rsidP="000E71DC">
      <w:pPr>
        <w:pStyle w:val="ListParagraph"/>
        <w:rPr>
          <w:sz w:val="24"/>
          <w:szCs w:val="24"/>
        </w:rPr>
      </w:pPr>
      <w:r w:rsidRPr="00F95F6D">
        <w:rPr>
          <w:sz w:val="24"/>
          <w:szCs w:val="24"/>
        </w:rPr>
        <w:t>temporary fix, bottled water was made available in the narthex, and the water fountains</w:t>
      </w:r>
    </w:p>
    <w:p w14:paraId="1F16BF06" w14:textId="77777777" w:rsidR="000E71DC" w:rsidRPr="00F95F6D" w:rsidRDefault="000E71DC" w:rsidP="000E71DC">
      <w:pPr>
        <w:pStyle w:val="ListParagraph"/>
        <w:rPr>
          <w:sz w:val="24"/>
          <w:szCs w:val="24"/>
        </w:rPr>
      </w:pPr>
      <w:r w:rsidRPr="00F95F6D">
        <w:rPr>
          <w:sz w:val="24"/>
          <w:szCs w:val="24"/>
        </w:rPr>
        <w:t>were turned off. The cost of replacing pipes is approximately $10,000. (The pipes in the</w:t>
      </w:r>
    </w:p>
    <w:p w14:paraId="46AAFF0E" w14:textId="10B25558" w:rsidR="000E71DC" w:rsidRPr="00F95F6D" w:rsidRDefault="000E71DC" w:rsidP="000E71DC">
      <w:pPr>
        <w:pStyle w:val="ListParagraph"/>
        <w:rPr>
          <w:sz w:val="24"/>
          <w:szCs w:val="24"/>
        </w:rPr>
      </w:pPr>
      <w:r w:rsidRPr="00F95F6D">
        <w:rPr>
          <w:sz w:val="24"/>
          <w:szCs w:val="24"/>
        </w:rPr>
        <w:t xml:space="preserve">back building </w:t>
      </w:r>
      <w:proofErr w:type="gramStart"/>
      <w:r w:rsidRPr="00F95F6D">
        <w:rPr>
          <w:sz w:val="24"/>
          <w:szCs w:val="24"/>
        </w:rPr>
        <w:t>are</w:t>
      </w:r>
      <w:proofErr w:type="gramEnd"/>
      <w:r w:rsidRPr="00F95F6D">
        <w:rPr>
          <w:sz w:val="24"/>
          <w:szCs w:val="24"/>
        </w:rPr>
        <w:t xml:space="preserve"> fine.)</w:t>
      </w:r>
      <w:r w:rsidR="00982C1A" w:rsidRPr="00F95F6D">
        <w:rPr>
          <w:sz w:val="24"/>
          <w:szCs w:val="24"/>
        </w:rPr>
        <w:t>.</w:t>
      </w:r>
    </w:p>
    <w:p w14:paraId="29078691" w14:textId="2480C50C" w:rsidR="000E71DC" w:rsidRPr="00F95F6D" w:rsidRDefault="000E71DC" w:rsidP="000E71DC">
      <w:pPr>
        <w:pStyle w:val="ListParagraph"/>
        <w:numPr>
          <w:ilvl w:val="0"/>
          <w:numId w:val="13"/>
        </w:numPr>
        <w:rPr>
          <w:sz w:val="24"/>
          <w:szCs w:val="24"/>
        </w:rPr>
      </w:pPr>
      <w:r w:rsidRPr="00F95F6D">
        <w:rPr>
          <w:sz w:val="24"/>
          <w:szCs w:val="24"/>
        </w:rPr>
        <w:t>Given financial problems, the committee decided not to replace the choir room’s broken</w:t>
      </w:r>
      <w:r w:rsidR="00982C1A" w:rsidRPr="00F95F6D">
        <w:rPr>
          <w:sz w:val="24"/>
          <w:szCs w:val="24"/>
        </w:rPr>
        <w:t>,</w:t>
      </w:r>
    </w:p>
    <w:p w14:paraId="20C23149" w14:textId="77777777" w:rsidR="000E71DC" w:rsidRPr="00F95F6D" w:rsidRDefault="000E71DC" w:rsidP="000E71DC">
      <w:pPr>
        <w:pStyle w:val="ListParagraph"/>
        <w:rPr>
          <w:sz w:val="24"/>
          <w:szCs w:val="24"/>
        </w:rPr>
      </w:pPr>
      <w:r w:rsidRPr="00F95F6D">
        <w:rPr>
          <w:sz w:val="24"/>
          <w:szCs w:val="24"/>
        </w:rPr>
        <w:t>air conditioner. A window AC unit was installed instead.</w:t>
      </w:r>
    </w:p>
    <w:p w14:paraId="54E9715E" w14:textId="7B141A0C" w:rsidR="000E71DC" w:rsidRPr="00F95F6D" w:rsidRDefault="000E71DC" w:rsidP="000E71DC">
      <w:pPr>
        <w:pStyle w:val="ListParagraph"/>
        <w:numPr>
          <w:ilvl w:val="0"/>
          <w:numId w:val="13"/>
        </w:numPr>
        <w:rPr>
          <w:sz w:val="24"/>
          <w:szCs w:val="24"/>
        </w:rPr>
      </w:pPr>
      <w:r w:rsidRPr="00F95F6D">
        <w:rPr>
          <w:sz w:val="24"/>
          <w:szCs w:val="24"/>
        </w:rPr>
        <w:t>We provide keys to anyone needing to use the back building</w:t>
      </w:r>
      <w:r w:rsidR="00982C1A" w:rsidRPr="00F95F6D">
        <w:rPr>
          <w:sz w:val="24"/>
          <w:szCs w:val="24"/>
        </w:rPr>
        <w:t>,</w:t>
      </w:r>
    </w:p>
    <w:p w14:paraId="1AAF17AA" w14:textId="77777777" w:rsidR="000E71DC" w:rsidRPr="00F95F6D" w:rsidRDefault="000E71DC" w:rsidP="000E71DC">
      <w:pPr>
        <w:pStyle w:val="ListParagraph"/>
        <w:numPr>
          <w:ilvl w:val="0"/>
          <w:numId w:val="13"/>
        </w:numPr>
        <w:rPr>
          <w:sz w:val="24"/>
          <w:szCs w:val="24"/>
        </w:rPr>
      </w:pPr>
      <w:r w:rsidRPr="00F95F6D">
        <w:rPr>
          <w:sz w:val="24"/>
          <w:szCs w:val="24"/>
        </w:rPr>
        <w:t>As a cost saving and safety measure, the committee recommended that worship be held only by Zoom following a snowstorm.</w:t>
      </w:r>
    </w:p>
    <w:p w14:paraId="4A2B998B" w14:textId="77777777" w:rsidR="000E71DC" w:rsidRPr="00F95F6D" w:rsidRDefault="000E71DC" w:rsidP="000E71DC">
      <w:pPr>
        <w:pStyle w:val="ListParagraph"/>
        <w:numPr>
          <w:ilvl w:val="0"/>
          <w:numId w:val="13"/>
        </w:numPr>
        <w:rPr>
          <w:sz w:val="24"/>
          <w:szCs w:val="24"/>
        </w:rPr>
      </w:pPr>
      <w:r w:rsidRPr="00F95F6D">
        <w:rPr>
          <w:sz w:val="24"/>
          <w:szCs w:val="24"/>
        </w:rPr>
        <w:t xml:space="preserve">The committee reviewed several requests for building use by outside groups.  We have rented our space to Bunbury theater and the Blind School.  </w:t>
      </w:r>
    </w:p>
    <w:p w14:paraId="7E2494B1" w14:textId="64BF8D5A" w:rsidR="00C941EE" w:rsidRDefault="00C941EE">
      <w:pPr>
        <w:spacing w:after="0" w:line="259" w:lineRule="auto"/>
        <w:ind w:left="0" w:firstLine="0"/>
      </w:pPr>
    </w:p>
    <w:p w14:paraId="5C694B53" w14:textId="77777777" w:rsidR="00C941EE" w:rsidRPr="005A0086" w:rsidRDefault="005A0086">
      <w:pPr>
        <w:pStyle w:val="Heading2"/>
        <w:ind w:left="-5"/>
        <w:rPr>
          <w:color w:val="70AD47" w:themeColor="accent6"/>
        </w:rPr>
      </w:pPr>
      <w:r w:rsidRPr="005A0086">
        <w:rPr>
          <w:color w:val="70AD47" w:themeColor="accent6"/>
        </w:rPr>
        <w:t>Treasurers’ Report</w:t>
      </w:r>
      <w:r w:rsidRPr="005A0086">
        <w:rPr>
          <w:rFonts w:ascii="Calibri" w:eastAsia="Calibri" w:hAnsi="Calibri" w:cs="Calibri"/>
          <w:color w:val="70AD47" w:themeColor="accent6"/>
          <w:sz w:val="24"/>
        </w:rPr>
        <w:t xml:space="preserve"> </w:t>
      </w:r>
    </w:p>
    <w:p w14:paraId="4E7BA743" w14:textId="43BD11F2" w:rsidR="00C941EE" w:rsidRPr="00661FB8" w:rsidRDefault="005A0086">
      <w:pPr>
        <w:spacing w:after="0" w:line="259" w:lineRule="auto"/>
        <w:ind w:left="-5"/>
        <w:rPr>
          <w:rFonts w:asciiTheme="minorHAnsi" w:hAnsiTheme="minorHAnsi" w:cstheme="minorHAnsi"/>
        </w:rPr>
      </w:pPr>
      <w:r w:rsidRPr="00661FB8">
        <w:rPr>
          <w:rFonts w:asciiTheme="minorHAnsi" w:hAnsiTheme="minorHAnsi" w:cstheme="minorHAnsi"/>
          <w:i/>
        </w:rPr>
        <w:t xml:space="preserve">Submitted by Jack Marcum </w:t>
      </w:r>
    </w:p>
    <w:p w14:paraId="78CC95B2" w14:textId="77777777" w:rsidR="00C941EE" w:rsidRPr="00661FB8" w:rsidRDefault="005A0086">
      <w:pPr>
        <w:spacing w:after="0" w:line="259" w:lineRule="auto"/>
        <w:ind w:left="0" w:firstLine="0"/>
        <w:rPr>
          <w:rFonts w:asciiTheme="minorHAnsi" w:hAnsiTheme="minorHAnsi" w:cstheme="minorHAnsi"/>
        </w:rPr>
      </w:pPr>
      <w:r w:rsidRPr="00661FB8">
        <w:rPr>
          <w:rFonts w:asciiTheme="minorHAnsi" w:hAnsiTheme="minorHAnsi" w:cstheme="minorHAnsi"/>
          <w:i/>
        </w:rPr>
        <w:t xml:space="preserve"> </w:t>
      </w:r>
    </w:p>
    <w:p w14:paraId="1C23B08E" w14:textId="1D78F0DD" w:rsidR="00453CD5" w:rsidRPr="00661FB8" w:rsidRDefault="007556EA" w:rsidP="00453CD5">
      <w:pPr>
        <w:tabs>
          <w:tab w:val="left" w:pos="2160"/>
          <w:tab w:val="right" w:pos="4140"/>
        </w:tabs>
        <w:rPr>
          <w:rFonts w:asciiTheme="minorHAnsi" w:hAnsiTheme="minorHAnsi" w:cstheme="minorHAnsi"/>
          <w:b/>
          <w:bCs/>
          <w:i/>
          <w:iCs/>
          <w:color w:val="000000" w:themeColor="text1"/>
          <w:szCs w:val="24"/>
        </w:rPr>
      </w:pPr>
      <w:r w:rsidRPr="00661FB8">
        <w:rPr>
          <w:rFonts w:asciiTheme="minorHAnsi" w:hAnsiTheme="minorHAnsi" w:cstheme="minorHAnsi"/>
          <w:b/>
          <w:bCs/>
          <w:i/>
          <w:iCs/>
          <w:color w:val="000000" w:themeColor="text1"/>
          <w:szCs w:val="24"/>
        </w:rPr>
        <w:t xml:space="preserve">2023 </w:t>
      </w:r>
      <w:r w:rsidR="00453CD5" w:rsidRPr="00661FB8">
        <w:rPr>
          <w:rFonts w:asciiTheme="minorHAnsi" w:hAnsiTheme="minorHAnsi" w:cstheme="minorHAnsi"/>
          <w:b/>
          <w:bCs/>
          <w:i/>
          <w:iCs/>
          <w:color w:val="000000" w:themeColor="text1"/>
          <w:szCs w:val="24"/>
        </w:rPr>
        <w:t xml:space="preserve">Budget </w:t>
      </w:r>
    </w:p>
    <w:p w14:paraId="2038FD32" w14:textId="77777777" w:rsidR="00453CD5" w:rsidRPr="00661FB8" w:rsidRDefault="00453CD5" w:rsidP="00453CD5">
      <w:pPr>
        <w:tabs>
          <w:tab w:val="left" w:pos="2160"/>
          <w:tab w:val="right" w:pos="4140"/>
        </w:tabs>
        <w:rPr>
          <w:rFonts w:asciiTheme="minorHAnsi" w:hAnsiTheme="minorHAnsi" w:cstheme="minorHAnsi"/>
          <w:color w:val="000000" w:themeColor="text1"/>
          <w:szCs w:val="24"/>
        </w:rPr>
      </w:pPr>
    </w:p>
    <w:p w14:paraId="45563730" w14:textId="77777777" w:rsidR="00453CD5" w:rsidRPr="00661FB8" w:rsidRDefault="00453CD5" w:rsidP="00453CD5">
      <w:pPr>
        <w:tabs>
          <w:tab w:val="left" w:pos="2160"/>
          <w:tab w:val="right" w:pos="4140"/>
        </w:tabs>
        <w:rPr>
          <w:rFonts w:asciiTheme="minorHAnsi" w:hAnsiTheme="minorHAnsi" w:cstheme="minorHAnsi"/>
          <w:color w:val="000000" w:themeColor="text1"/>
          <w:szCs w:val="24"/>
        </w:rPr>
      </w:pPr>
      <w:r w:rsidRPr="00661FB8">
        <w:rPr>
          <w:rFonts w:asciiTheme="minorHAnsi" w:hAnsiTheme="minorHAnsi" w:cstheme="minorHAnsi"/>
          <w:color w:val="000000" w:themeColor="text1"/>
          <w:szCs w:val="24"/>
        </w:rPr>
        <w:t xml:space="preserve">On the </w:t>
      </w:r>
      <w:r w:rsidRPr="00661FB8">
        <w:rPr>
          <w:rFonts w:asciiTheme="minorHAnsi" w:hAnsiTheme="minorHAnsi" w:cstheme="minorHAnsi"/>
          <w:i/>
          <w:iCs/>
          <w:color w:val="000000" w:themeColor="text1"/>
          <w:szCs w:val="24"/>
        </w:rPr>
        <w:t>income</w:t>
      </w:r>
      <w:r w:rsidRPr="00661FB8">
        <w:rPr>
          <w:rFonts w:asciiTheme="minorHAnsi" w:hAnsiTheme="minorHAnsi" w:cstheme="minorHAnsi"/>
          <w:color w:val="000000" w:themeColor="text1"/>
          <w:szCs w:val="24"/>
        </w:rPr>
        <w:t xml:space="preserve"> side, Crescent Hill Presbyterian Church took in a total of $173,244.31 for the budget, near the expected amount of $177,411.04.  Pledges came in at $153,373.48, which was $11,116.52 less than anticipated ($164.490.00).  Other income sources included pledge payments for prior years ($3,100), non-pledge payments (named individuals who gave but did not pledge, $8,517.30), building rental ($3,085.00), interest earned ($3,073.42, loose offerings (anonymous cash gifts, $1,079.68), and per capita apportionment ($828.62).</w:t>
      </w:r>
    </w:p>
    <w:p w14:paraId="179005FB" w14:textId="77777777" w:rsidR="00453CD5" w:rsidRPr="00661FB8" w:rsidRDefault="00453CD5" w:rsidP="00453CD5">
      <w:pPr>
        <w:tabs>
          <w:tab w:val="left" w:pos="2160"/>
          <w:tab w:val="right" w:pos="4140"/>
        </w:tabs>
        <w:rPr>
          <w:rFonts w:asciiTheme="minorHAnsi" w:hAnsiTheme="minorHAnsi" w:cstheme="minorHAnsi"/>
          <w:color w:val="000000" w:themeColor="text1"/>
          <w:szCs w:val="24"/>
        </w:rPr>
      </w:pPr>
    </w:p>
    <w:p w14:paraId="0B4223FC" w14:textId="40EBEA3D" w:rsidR="00453CD5" w:rsidRPr="00661FB8" w:rsidRDefault="00453CD5" w:rsidP="00453CD5">
      <w:pPr>
        <w:tabs>
          <w:tab w:val="left" w:pos="2160"/>
          <w:tab w:val="right" w:pos="4140"/>
        </w:tabs>
        <w:rPr>
          <w:rFonts w:asciiTheme="minorHAnsi" w:hAnsiTheme="minorHAnsi" w:cstheme="minorHAnsi"/>
          <w:color w:val="000000" w:themeColor="text1"/>
          <w:szCs w:val="24"/>
        </w:rPr>
      </w:pPr>
      <w:r w:rsidRPr="00661FB8">
        <w:rPr>
          <w:rFonts w:asciiTheme="minorHAnsi" w:hAnsiTheme="minorHAnsi" w:cstheme="minorHAnsi"/>
          <w:i/>
          <w:iCs/>
          <w:color w:val="000000" w:themeColor="text1"/>
          <w:szCs w:val="24"/>
        </w:rPr>
        <w:t>Expenses</w:t>
      </w:r>
      <w:r w:rsidRPr="00661FB8">
        <w:rPr>
          <w:rFonts w:asciiTheme="minorHAnsi" w:hAnsiTheme="minorHAnsi" w:cstheme="minorHAnsi"/>
          <w:color w:val="000000" w:themeColor="text1"/>
          <w:szCs w:val="24"/>
        </w:rPr>
        <w:t xml:space="preserve"> totaled $155,063.28, or $18,181.03 below income.  This was largely due to lower salary expenses because of various staff changes.  Salaries, benefits, and other staff costs were budgeted at $114,338.20, but came in at only $97,908.47.  Other less-than-budgeted expenses came </w:t>
      </w:r>
      <w:proofErr w:type="gramStart"/>
      <w:r w:rsidRPr="00661FB8">
        <w:rPr>
          <w:rFonts w:asciiTheme="minorHAnsi" w:hAnsiTheme="minorHAnsi" w:cstheme="minorHAnsi"/>
          <w:color w:val="000000" w:themeColor="text1"/>
          <w:szCs w:val="24"/>
        </w:rPr>
        <w:t>in the area of</w:t>
      </w:r>
      <w:proofErr w:type="gramEnd"/>
      <w:r w:rsidRPr="00661FB8">
        <w:rPr>
          <w:rFonts w:asciiTheme="minorHAnsi" w:hAnsiTheme="minorHAnsi" w:cstheme="minorHAnsi"/>
          <w:color w:val="000000" w:themeColor="text1"/>
          <w:szCs w:val="24"/>
        </w:rPr>
        <w:t xml:space="preserve"> church programing:  for the Pastor Nominating Committee ($164.61 expended, $3,000.00 budgeted), church committees ($2,853.72 expended; $4,350.00 budgeted); deacons ($22.99; $800.00); and session ($211.72; $1,000.00)</w:t>
      </w:r>
    </w:p>
    <w:p w14:paraId="036B3E10" w14:textId="4B91A63D" w:rsidR="00453CD5" w:rsidRPr="00661FB8" w:rsidRDefault="00453CD5" w:rsidP="00453CD5">
      <w:pPr>
        <w:tabs>
          <w:tab w:val="left" w:pos="2160"/>
          <w:tab w:val="right" w:pos="4140"/>
        </w:tabs>
        <w:rPr>
          <w:rFonts w:asciiTheme="minorHAnsi" w:hAnsiTheme="minorHAnsi" w:cstheme="minorHAnsi"/>
          <w:color w:val="000000" w:themeColor="text1"/>
          <w:szCs w:val="24"/>
        </w:rPr>
      </w:pPr>
    </w:p>
    <w:p w14:paraId="4438922D" w14:textId="1FDB8E80" w:rsidR="00453CD5" w:rsidRPr="00661FB8" w:rsidRDefault="00453CD5" w:rsidP="00453CD5">
      <w:pPr>
        <w:tabs>
          <w:tab w:val="left" w:pos="2160"/>
          <w:tab w:val="right" w:pos="4140"/>
        </w:tabs>
        <w:rPr>
          <w:rFonts w:asciiTheme="minorHAnsi" w:hAnsiTheme="minorHAnsi" w:cstheme="minorHAnsi"/>
          <w:color w:val="000000" w:themeColor="text1"/>
          <w:szCs w:val="24"/>
        </w:rPr>
      </w:pPr>
      <w:r w:rsidRPr="00661FB8">
        <w:rPr>
          <w:rFonts w:asciiTheme="minorHAnsi" w:hAnsiTheme="minorHAnsi" w:cstheme="minorHAnsi"/>
          <w:color w:val="000000" w:themeColor="text1"/>
          <w:szCs w:val="24"/>
        </w:rPr>
        <w:t xml:space="preserve">Other lower-than-anticipated expenses included insurance ($8,418.50 expended, $10,916.00 budgeted), utilities ($18,710.07; $20,500.00), and building maintenance ($3,887.05; $4,500.00).  On the other hand, office supplies came in at $3,779.50, or more than twice the budgeted amount of $1,750.00.  </w:t>
      </w:r>
    </w:p>
    <w:p w14:paraId="494CA230" w14:textId="12FC036D" w:rsidR="00453CD5" w:rsidRDefault="00453CD5" w:rsidP="00453CD5">
      <w:pPr>
        <w:tabs>
          <w:tab w:val="left" w:pos="2160"/>
          <w:tab w:val="right" w:pos="4140"/>
        </w:tabs>
        <w:rPr>
          <w:rFonts w:asciiTheme="minorHAnsi" w:hAnsiTheme="minorHAnsi" w:cstheme="minorHAnsi"/>
          <w:color w:val="000000" w:themeColor="text1"/>
          <w:szCs w:val="24"/>
        </w:rPr>
      </w:pPr>
    </w:p>
    <w:p w14:paraId="47BBD0E9" w14:textId="77777777" w:rsidR="00AA0D11" w:rsidRPr="00661FB8" w:rsidRDefault="00AA0D11" w:rsidP="00453CD5">
      <w:pPr>
        <w:tabs>
          <w:tab w:val="left" w:pos="2160"/>
          <w:tab w:val="right" w:pos="4140"/>
        </w:tabs>
        <w:rPr>
          <w:rFonts w:asciiTheme="minorHAnsi" w:hAnsiTheme="minorHAnsi" w:cstheme="minorHAnsi"/>
          <w:color w:val="000000" w:themeColor="text1"/>
          <w:szCs w:val="24"/>
        </w:rPr>
      </w:pPr>
    </w:p>
    <w:p w14:paraId="1BF6DD1D" w14:textId="12783375" w:rsidR="00453CD5" w:rsidRPr="00661FB8" w:rsidRDefault="00453CD5" w:rsidP="00453CD5">
      <w:pPr>
        <w:rPr>
          <w:rFonts w:asciiTheme="minorHAnsi" w:hAnsiTheme="minorHAnsi" w:cstheme="minorHAnsi"/>
          <w:b/>
          <w:bCs/>
          <w:i/>
          <w:iCs/>
          <w:color w:val="000000" w:themeColor="text1"/>
          <w:szCs w:val="24"/>
        </w:rPr>
      </w:pPr>
      <w:r w:rsidRPr="00661FB8">
        <w:rPr>
          <w:rFonts w:asciiTheme="minorHAnsi" w:hAnsiTheme="minorHAnsi" w:cstheme="minorHAnsi"/>
          <w:b/>
          <w:bCs/>
          <w:i/>
          <w:iCs/>
          <w:color w:val="000000" w:themeColor="text1"/>
          <w:szCs w:val="24"/>
        </w:rPr>
        <w:lastRenderedPageBreak/>
        <w:t>Churchwide Special Offerings</w:t>
      </w:r>
    </w:p>
    <w:p w14:paraId="688D548F" w14:textId="54681D29" w:rsidR="00453CD5" w:rsidRPr="00661FB8" w:rsidRDefault="00453CD5" w:rsidP="00453CD5">
      <w:pPr>
        <w:rPr>
          <w:rFonts w:asciiTheme="minorHAnsi" w:hAnsiTheme="minorHAnsi" w:cstheme="minorHAnsi"/>
          <w:color w:val="000000" w:themeColor="text1"/>
          <w:szCs w:val="24"/>
        </w:rPr>
      </w:pPr>
    </w:p>
    <w:p w14:paraId="10F1E68A" w14:textId="1307BA63" w:rsidR="00453CD5" w:rsidRPr="00661FB8" w:rsidRDefault="00453CD5" w:rsidP="00453CD5">
      <w:pPr>
        <w:rPr>
          <w:rFonts w:asciiTheme="minorHAnsi" w:hAnsiTheme="minorHAnsi" w:cstheme="minorHAnsi"/>
          <w:color w:val="000000" w:themeColor="text1"/>
          <w:szCs w:val="24"/>
        </w:rPr>
      </w:pPr>
      <w:r w:rsidRPr="00661FB8">
        <w:rPr>
          <w:rFonts w:asciiTheme="minorHAnsi" w:hAnsiTheme="minorHAnsi" w:cstheme="minorHAnsi"/>
          <w:color w:val="000000" w:themeColor="text1"/>
          <w:szCs w:val="24"/>
        </w:rPr>
        <w:t>During 2023 CHPC received donations of more than $6,000 combined for the four churchwide special offerings of the Presbyterian Church (U.S.A.), as follows:  One Great Hour of Sharing Offering, $2,182.40; Peace &amp; Global Witness Offering, $1,453.50; Pentecost Offering, $1,345.00; and Christmas Joy Offering, $1,051.00.</w:t>
      </w:r>
    </w:p>
    <w:p w14:paraId="2B2607E3" w14:textId="53139411" w:rsidR="00453CD5" w:rsidRPr="00661FB8" w:rsidRDefault="00453CD5" w:rsidP="00453CD5">
      <w:pPr>
        <w:rPr>
          <w:rFonts w:asciiTheme="minorHAnsi" w:hAnsiTheme="minorHAnsi" w:cstheme="minorHAnsi"/>
          <w:color w:val="000000" w:themeColor="text1"/>
          <w:szCs w:val="24"/>
        </w:rPr>
      </w:pPr>
    </w:p>
    <w:p w14:paraId="6D095B71" w14:textId="77777777" w:rsidR="00453CD5" w:rsidRPr="00661FB8" w:rsidRDefault="00453CD5" w:rsidP="00453CD5">
      <w:pPr>
        <w:rPr>
          <w:rFonts w:asciiTheme="minorHAnsi" w:hAnsiTheme="minorHAnsi" w:cstheme="minorHAnsi"/>
          <w:color w:val="000000" w:themeColor="text1"/>
          <w:szCs w:val="24"/>
        </w:rPr>
      </w:pPr>
      <w:r w:rsidRPr="00661FB8">
        <w:rPr>
          <w:rFonts w:asciiTheme="minorHAnsi" w:hAnsiTheme="minorHAnsi" w:cstheme="minorHAnsi"/>
          <w:b/>
          <w:bCs/>
          <w:i/>
          <w:iCs/>
          <w:color w:val="000000" w:themeColor="text1"/>
          <w:szCs w:val="24"/>
        </w:rPr>
        <w:t>Other Financial Highlights</w:t>
      </w:r>
      <w:r w:rsidRPr="00661FB8">
        <w:rPr>
          <w:rFonts w:asciiTheme="minorHAnsi" w:hAnsiTheme="minorHAnsi" w:cstheme="minorHAnsi"/>
          <w:color w:val="000000" w:themeColor="text1"/>
          <w:szCs w:val="24"/>
        </w:rPr>
        <w:tab/>
      </w:r>
    </w:p>
    <w:p w14:paraId="1B05DEF0" w14:textId="77777777" w:rsidR="00453CD5" w:rsidRPr="00661FB8" w:rsidRDefault="00453CD5" w:rsidP="00453CD5">
      <w:pPr>
        <w:rPr>
          <w:rFonts w:asciiTheme="minorHAnsi" w:hAnsiTheme="minorHAnsi" w:cstheme="minorHAnsi"/>
          <w:color w:val="000000" w:themeColor="text1"/>
          <w:szCs w:val="24"/>
        </w:rPr>
      </w:pPr>
    </w:p>
    <w:p w14:paraId="4B464B6B" w14:textId="77777777" w:rsidR="00453CD5" w:rsidRDefault="00453CD5" w:rsidP="00453CD5">
      <w:pPr>
        <w:rPr>
          <w:rFonts w:asciiTheme="minorHAnsi" w:hAnsiTheme="minorHAnsi" w:cstheme="minorHAnsi"/>
          <w:color w:val="000000" w:themeColor="text1"/>
          <w:szCs w:val="24"/>
        </w:rPr>
      </w:pPr>
      <w:r w:rsidRPr="00661FB8">
        <w:rPr>
          <w:rFonts w:asciiTheme="minorHAnsi" w:hAnsiTheme="minorHAnsi" w:cstheme="minorHAnsi"/>
          <w:color w:val="000000" w:themeColor="text1"/>
          <w:szCs w:val="24"/>
        </w:rPr>
        <w:t>The church received a bequest of $27,120.76 in 2023, and memorial fund donations of $25,600.00.</w:t>
      </w:r>
    </w:p>
    <w:p w14:paraId="7F7E598B" w14:textId="77777777" w:rsidR="002F1A83" w:rsidRDefault="002F1A83" w:rsidP="00453CD5">
      <w:pPr>
        <w:rPr>
          <w:rFonts w:asciiTheme="minorHAnsi" w:hAnsiTheme="minorHAnsi" w:cstheme="minorHAnsi"/>
          <w:color w:val="000000" w:themeColor="text1"/>
          <w:szCs w:val="24"/>
        </w:rPr>
      </w:pPr>
    </w:p>
    <w:p w14:paraId="48B21518" w14:textId="77777777" w:rsidR="004D0DB1" w:rsidRDefault="004D0DB1" w:rsidP="00453CD5">
      <w:pPr>
        <w:rPr>
          <w:rFonts w:asciiTheme="minorHAnsi" w:hAnsiTheme="minorHAnsi" w:cstheme="minorHAnsi"/>
          <w:color w:val="000000" w:themeColor="text1"/>
          <w:szCs w:val="24"/>
        </w:rPr>
      </w:pPr>
    </w:p>
    <w:p w14:paraId="1921A936" w14:textId="77777777" w:rsidR="004D0DB1" w:rsidRDefault="004D0DB1" w:rsidP="00453CD5">
      <w:pPr>
        <w:rPr>
          <w:rFonts w:asciiTheme="minorHAnsi" w:hAnsiTheme="minorHAnsi" w:cstheme="minorHAnsi"/>
          <w:color w:val="000000" w:themeColor="text1"/>
          <w:szCs w:val="24"/>
        </w:rPr>
      </w:pPr>
    </w:p>
    <w:p w14:paraId="34C1D115" w14:textId="77777777" w:rsidR="004D0DB1" w:rsidRPr="00661FB8" w:rsidRDefault="004D0DB1" w:rsidP="00453CD5">
      <w:pPr>
        <w:rPr>
          <w:rFonts w:asciiTheme="minorHAnsi" w:hAnsiTheme="minorHAnsi" w:cstheme="minorHAnsi"/>
          <w:color w:val="000000" w:themeColor="text1"/>
          <w:szCs w:val="24"/>
        </w:rPr>
      </w:pPr>
    </w:p>
    <w:p w14:paraId="62C8247B" w14:textId="0A999DC3" w:rsidR="00453CD5" w:rsidRPr="002F1A83" w:rsidRDefault="002F1A83" w:rsidP="00453CD5">
      <w:pPr>
        <w:rPr>
          <w:rFonts w:asciiTheme="minorHAnsi" w:hAnsiTheme="minorHAnsi" w:cstheme="minorHAnsi"/>
          <w:b/>
          <w:bCs/>
          <w:i/>
          <w:iCs/>
          <w:color w:val="000000" w:themeColor="text1"/>
          <w:szCs w:val="24"/>
        </w:rPr>
      </w:pPr>
      <w:r w:rsidRPr="002F1A83">
        <w:rPr>
          <w:rFonts w:asciiTheme="minorHAnsi" w:hAnsiTheme="minorHAnsi" w:cstheme="minorHAnsi"/>
          <w:b/>
          <w:bCs/>
          <w:i/>
          <w:iCs/>
          <w:color w:val="000000" w:themeColor="text1"/>
          <w:szCs w:val="24"/>
        </w:rPr>
        <w:t>Budget vs Actuals</w:t>
      </w:r>
    </w:p>
    <w:tbl>
      <w:tblPr>
        <w:tblW w:w="9200" w:type="dxa"/>
        <w:tblCellMar>
          <w:top w:w="15" w:type="dxa"/>
          <w:bottom w:w="15" w:type="dxa"/>
        </w:tblCellMar>
        <w:tblLook w:val="04A0" w:firstRow="1" w:lastRow="0" w:firstColumn="1" w:lastColumn="0" w:noHBand="0" w:noVBand="1"/>
      </w:tblPr>
      <w:tblGrid>
        <w:gridCol w:w="3749"/>
        <w:gridCol w:w="1458"/>
        <w:gridCol w:w="1459"/>
        <w:gridCol w:w="1260"/>
        <w:gridCol w:w="1274"/>
      </w:tblGrid>
      <w:tr w:rsidR="00E715C3" w:rsidRPr="00E715C3" w14:paraId="49B8DAB9" w14:textId="77777777" w:rsidTr="00E715C3">
        <w:trPr>
          <w:trHeight w:val="300"/>
        </w:trPr>
        <w:tc>
          <w:tcPr>
            <w:tcW w:w="9200" w:type="dxa"/>
            <w:gridSpan w:val="5"/>
            <w:tcBorders>
              <w:top w:val="nil"/>
              <w:left w:val="nil"/>
              <w:bottom w:val="nil"/>
              <w:right w:val="nil"/>
            </w:tcBorders>
            <w:hideMark/>
          </w:tcPr>
          <w:p w14:paraId="1787A45A" w14:textId="77777777" w:rsidR="00E715C3" w:rsidRPr="00E715C3" w:rsidRDefault="00E715C3" w:rsidP="00E715C3">
            <w:pPr>
              <w:spacing w:after="0" w:line="240" w:lineRule="auto"/>
              <w:ind w:left="0" w:firstLine="0"/>
              <w:jc w:val="center"/>
              <w:rPr>
                <w:rFonts w:ascii="Arial" w:eastAsia="Times New Roman" w:hAnsi="Arial" w:cs="Arial"/>
                <w:b/>
                <w:bCs/>
                <w:color w:val="auto"/>
                <w:kern w:val="0"/>
                <w:sz w:val="19"/>
                <w:szCs w:val="19"/>
                <w14:ligatures w14:val="none"/>
              </w:rPr>
            </w:pPr>
            <w:r w:rsidRPr="00E715C3">
              <w:rPr>
                <w:rFonts w:ascii="Arial" w:eastAsia="Times New Roman" w:hAnsi="Arial" w:cs="Arial"/>
                <w:b/>
                <w:bCs/>
                <w:color w:val="auto"/>
                <w:kern w:val="0"/>
                <w:sz w:val="19"/>
                <w:szCs w:val="19"/>
                <w14:ligatures w14:val="none"/>
              </w:rPr>
              <w:t>CRESCENT HILL PRESBYTERIAN CHURCH</w:t>
            </w:r>
          </w:p>
        </w:tc>
      </w:tr>
      <w:tr w:rsidR="00E715C3" w:rsidRPr="00E715C3" w14:paraId="02599084" w14:textId="77777777" w:rsidTr="00E715C3">
        <w:trPr>
          <w:trHeight w:val="225"/>
        </w:trPr>
        <w:tc>
          <w:tcPr>
            <w:tcW w:w="9200" w:type="dxa"/>
            <w:gridSpan w:val="5"/>
            <w:tcBorders>
              <w:top w:val="nil"/>
              <w:left w:val="nil"/>
              <w:bottom w:val="nil"/>
              <w:right w:val="nil"/>
            </w:tcBorders>
            <w:hideMark/>
          </w:tcPr>
          <w:p w14:paraId="53ABD6BA" w14:textId="77777777" w:rsidR="00E715C3" w:rsidRPr="00E715C3" w:rsidRDefault="00E715C3" w:rsidP="00E715C3">
            <w:pPr>
              <w:spacing w:after="0" w:line="240" w:lineRule="auto"/>
              <w:ind w:left="0" w:firstLine="0"/>
              <w:jc w:val="center"/>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Budget vs Actuals December 2023</w:t>
            </w:r>
          </w:p>
        </w:tc>
      </w:tr>
      <w:tr w:rsidR="00E715C3" w:rsidRPr="00E715C3" w14:paraId="51D0835D" w14:textId="77777777" w:rsidTr="00E715C3">
        <w:trPr>
          <w:trHeight w:val="225"/>
        </w:trPr>
        <w:tc>
          <w:tcPr>
            <w:tcW w:w="3749" w:type="dxa"/>
            <w:tcBorders>
              <w:top w:val="nil"/>
              <w:left w:val="nil"/>
              <w:bottom w:val="nil"/>
              <w:right w:val="nil"/>
            </w:tcBorders>
            <w:vAlign w:val="bottom"/>
            <w:hideMark/>
          </w:tcPr>
          <w:p w14:paraId="4109BD7E" w14:textId="77777777" w:rsidR="00E715C3" w:rsidRPr="00E715C3" w:rsidRDefault="00E715C3" w:rsidP="00E715C3">
            <w:pPr>
              <w:spacing w:after="0" w:line="240" w:lineRule="auto"/>
              <w:ind w:left="0" w:firstLine="0"/>
              <w:jc w:val="center"/>
              <w:rPr>
                <w:rFonts w:ascii="Arial" w:eastAsia="Times New Roman" w:hAnsi="Arial" w:cs="Arial"/>
                <w:b/>
                <w:bCs/>
                <w:color w:val="auto"/>
                <w:kern w:val="0"/>
                <w:sz w:val="16"/>
                <w:szCs w:val="16"/>
                <w14:ligatures w14:val="none"/>
              </w:rPr>
            </w:pPr>
          </w:p>
        </w:tc>
        <w:tc>
          <w:tcPr>
            <w:tcW w:w="1458" w:type="dxa"/>
            <w:tcBorders>
              <w:top w:val="nil"/>
              <w:left w:val="nil"/>
              <w:bottom w:val="nil"/>
              <w:right w:val="nil"/>
            </w:tcBorders>
            <w:hideMark/>
          </w:tcPr>
          <w:p w14:paraId="2DB764B1" w14:textId="77777777" w:rsidR="00E715C3" w:rsidRPr="00E715C3" w:rsidRDefault="00E715C3" w:rsidP="00E715C3">
            <w:pPr>
              <w:spacing w:after="0" w:line="240" w:lineRule="auto"/>
              <w:ind w:left="0" w:firstLine="0"/>
              <w:jc w:val="center"/>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Current Month</w:t>
            </w:r>
          </w:p>
        </w:tc>
        <w:tc>
          <w:tcPr>
            <w:tcW w:w="1459" w:type="dxa"/>
            <w:tcBorders>
              <w:top w:val="nil"/>
              <w:left w:val="nil"/>
              <w:bottom w:val="nil"/>
              <w:right w:val="nil"/>
            </w:tcBorders>
            <w:hideMark/>
          </w:tcPr>
          <w:p w14:paraId="6F9EA394"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Year to Date</w:t>
            </w:r>
          </w:p>
        </w:tc>
        <w:tc>
          <w:tcPr>
            <w:tcW w:w="1260" w:type="dxa"/>
            <w:tcBorders>
              <w:top w:val="nil"/>
              <w:left w:val="nil"/>
              <w:bottom w:val="nil"/>
              <w:right w:val="nil"/>
            </w:tcBorders>
            <w:hideMark/>
          </w:tcPr>
          <w:p w14:paraId="33F65755" w14:textId="77777777" w:rsidR="00E715C3" w:rsidRPr="00E715C3" w:rsidRDefault="00E715C3" w:rsidP="00E715C3">
            <w:pPr>
              <w:spacing w:after="0" w:line="240" w:lineRule="auto"/>
              <w:ind w:left="0" w:firstLineChars="200" w:firstLine="32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Budget</w:t>
            </w:r>
          </w:p>
        </w:tc>
        <w:tc>
          <w:tcPr>
            <w:tcW w:w="1274" w:type="dxa"/>
            <w:tcBorders>
              <w:top w:val="nil"/>
              <w:left w:val="nil"/>
              <w:bottom w:val="nil"/>
              <w:right w:val="nil"/>
            </w:tcBorders>
            <w:vAlign w:val="bottom"/>
            <w:hideMark/>
          </w:tcPr>
          <w:p w14:paraId="0C812762" w14:textId="77777777" w:rsidR="00E715C3" w:rsidRPr="00E715C3" w:rsidRDefault="00E715C3" w:rsidP="00E715C3">
            <w:pPr>
              <w:spacing w:after="0" w:line="240" w:lineRule="auto"/>
              <w:ind w:left="0" w:firstLineChars="200" w:firstLine="321"/>
              <w:rPr>
                <w:rFonts w:ascii="Arial" w:eastAsia="Times New Roman" w:hAnsi="Arial" w:cs="Arial"/>
                <w:b/>
                <w:bCs/>
                <w:color w:val="auto"/>
                <w:kern w:val="0"/>
                <w:sz w:val="16"/>
                <w:szCs w:val="16"/>
                <w14:ligatures w14:val="none"/>
              </w:rPr>
            </w:pPr>
          </w:p>
        </w:tc>
      </w:tr>
      <w:tr w:rsidR="00E715C3" w:rsidRPr="00E715C3" w14:paraId="1C6DD21D" w14:textId="77777777" w:rsidTr="00E715C3">
        <w:trPr>
          <w:trHeight w:val="225"/>
        </w:trPr>
        <w:tc>
          <w:tcPr>
            <w:tcW w:w="3749" w:type="dxa"/>
            <w:tcBorders>
              <w:top w:val="nil"/>
              <w:left w:val="nil"/>
              <w:bottom w:val="nil"/>
              <w:right w:val="nil"/>
            </w:tcBorders>
            <w:vAlign w:val="bottom"/>
            <w:hideMark/>
          </w:tcPr>
          <w:p w14:paraId="474C596E"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58" w:type="dxa"/>
            <w:tcBorders>
              <w:top w:val="nil"/>
              <w:left w:val="nil"/>
              <w:bottom w:val="single" w:sz="4" w:space="0" w:color="000000"/>
              <w:right w:val="nil"/>
            </w:tcBorders>
            <w:noWrap/>
            <w:hideMark/>
          </w:tcPr>
          <w:p w14:paraId="570FB836" w14:textId="77777777" w:rsidR="00E715C3" w:rsidRPr="00E715C3" w:rsidRDefault="00E715C3" w:rsidP="00E715C3">
            <w:pPr>
              <w:spacing w:after="0" w:line="240" w:lineRule="auto"/>
              <w:ind w:left="0" w:firstLine="0"/>
              <w:jc w:val="center"/>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12/31/2023</w:t>
            </w:r>
          </w:p>
        </w:tc>
        <w:tc>
          <w:tcPr>
            <w:tcW w:w="1459" w:type="dxa"/>
            <w:tcBorders>
              <w:top w:val="nil"/>
              <w:left w:val="nil"/>
              <w:bottom w:val="single" w:sz="4" w:space="0" w:color="000000"/>
              <w:right w:val="nil"/>
            </w:tcBorders>
            <w:noWrap/>
            <w:hideMark/>
          </w:tcPr>
          <w:p w14:paraId="111AD500" w14:textId="77777777" w:rsidR="00E715C3" w:rsidRPr="00E715C3" w:rsidRDefault="00E715C3" w:rsidP="00E715C3">
            <w:pPr>
              <w:spacing w:after="0" w:line="240" w:lineRule="auto"/>
              <w:ind w:left="0" w:firstLineChars="100" w:firstLine="161"/>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12/31/2023</w:t>
            </w:r>
          </w:p>
        </w:tc>
        <w:tc>
          <w:tcPr>
            <w:tcW w:w="1260" w:type="dxa"/>
            <w:tcBorders>
              <w:top w:val="nil"/>
              <w:left w:val="nil"/>
              <w:bottom w:val="single" w:sz="4" w:space="0" w:color="000000"/>
              <w:right w:val="nil"/>
            </w:tcBorders>
            <w:vAlign w:val="bottom"/>
            <w:hideMark/>
          </w:tcPr>
          <w:p w14:paraId="4D6A0B42" w14:textId="77777777" w:rsidR="00E715C3" w:rsidRPr="00E715C3" w:rsidRDefault="00E715C3" w:rsidP="00E715C3">
            <w:pPr>
              <w:spacing w:after="0" w:line="240" w:lineRule="auto"/>
              <w:ind w:left="0" w:firstLineChars="100" w:firstLine="161"/>
              <w:rPr>
                <w:rFonts w:ascii="Arial" w:eastAsia="Times New Roman" w:hAnsi="Arial" w:cs="Arial"/>
                <w:b/>
                <w:bCs/>
                <w:kern w:val="0"/>
                <w:sz w:val="16"/>
                <w:szCs w:val="16"/>
                <w14:ligatures w14:val="none"/>
              </w:rPr>
            </w:pPr>
          </w:p>
        </w:tc>
        <w:tc>
          <w:tcPr>
            <w:tcW w:w="1274" w:type="dxa"/>
            <w:tcBorders>
              <w:top w:val="nil"/>
              <w:left w:val="nil"/>
              <w:bottom w:val="single" w:sz="4" w:space="0" w:color="000000"/>
              <w:right w:val="nil"/>
            </w:tcBorders>
            <w:hideMark/>
          </w:tcPr>
          <w:p w14:paraId="783ECDE5" w14:textId="77777777" w:rsidR="00E715C3" w:rsidRPr="00E715C3" w:rsidRDefault="00E715C3" w:rsidP="00E715C3">
            <w:pPr>
              <w:spacing w:after="0" w:line="240" w:lineRule="auto"/>
              <w:ind w:left="0" w:firstLineChars="200" w:firstLine="32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Variance</w:t>
            </w:r>
          </w:p>
        </w:tc>
      </w:tr>
      <w:tr w:rsidR="00E715C3" w:rsidRPr="00E715C3" w14:paraId="5F9CB1D4" w14:textId="77777777" w:rsidTr="00E715C3">
        <w:trPr>
          <w:trHeight w:val="225"/>
        </w:trPr>
        <w:tc>
          <w:tcPr>
            <w:tcW w:w="3749" w:type="dxa"/>
            <w:tcBorders>
              <w:top w:val="nil"/>
              <w:left w:val="nil"/>
              <w:bottom w:val="nil"/>
              <w:right w:val="nil"/>
            </w:tcBorders>
            <w:hideMark/>
          </w:tcPr>
          <w:p w14:paraId="3C226931"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Income</w:t>
            </w:r>
          </w:p>
        </w:tc>
        <w:tc>
          <w:tcPr>
            <w:tcW w:w="1458" w:type="dxa"/>
            <w:tcBorders>
              <w:top w:val="single" w:sz="4" w:space="0" w:color="000000"/>
              <w:left w:val="nil"/>
              <w:bottom w:val="nil"/>
              <w:right w:val="nil"/>
            </w:tcBorders>
            <w:vAlign w:val="bottom"/>
            <w:hideMark/>
          </w:tcPr>
          <w:p w14:paraId="0F2A61A8"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p>
        </w:tc>
        <w:tc>
          <w:tcPr>
            <w:tcW w:w="1459" w:type="dxa"/>
            <w:tcBorders>
              <w:top w:val="single" w:sz="4" w:space="0" w:color="000000"/>
              <w:left w:val="nil"/>
              <w:bottom w:val="nil"/>
              <w:right w:val="nil"/>
            </w:tcBorders>
            <w:vAlign w:val="bottom"/>
            <w:hideMark/>
          </w:tcPr>
          <w:p w14:paraId="67F1303D"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single" w:sz="4" w:space="0" w:color="000000"/>
              <w:left w:val="nil"/>
              <w:bottom w:val="nil"/>
              <w:right w:val="nil"/>
            </w:tcBorders>
            <w:vAlign w:val="bottom"/>
            <w:hideMark/>
          </w:tcPr>
          <w:p w14:paraId="2AD47592"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single" w:sz="4" w:space="0" w:color="000000"/>
              <w:left w:val="nil"/>
              <w:bottom w:val="nil"/>
              <w:right w:val="nil"/>
            </w:tcBorders>
            <w:vAlign w:val="bottom"/>
            <w:hideMark/>
          </w:tcPr>
          <w:p w14:paraId="33AF1A9C"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636105E5" w14:textId="77777777" w:rsidTr="00E715C3">
        <w:trPr>
          <w:trHeight w:val="225"/>
        </w:trPr>
        <w:tc>
          <w:tcPr>
            <w:tcW w:w="3749" w:type="dxa"/>
            <w:tcBorders>
              <w:top w:val="nil"/>
              <w:left w:val="nil"/>
              <w:bottom w:val="nil"/>
              <w:right w:val="nil"/>
            </w:tcBorders>
            <w:hideMark/>
          </w:tcPr>
          <w:p w14:paraId="195F0615"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40020 Pledges Received-Current Year</w:t>
            </w:r>
          </w:p>
        </w:tc>
        <w:tc>
          <w:tcPr>
            <w:tcW w:w="1458" w:type="dxa"/>
            <w:tcBorders>
              <w:top w:val="nil"/>
              <w:left w:val="nil"/>
              <w:bottom w:val="nil"/>
              <w:right w:val="nil"/>
            </w:tcBorders>
            <w:noWrap/>
            <w:hideMark/>
          </w:tcPr>
          <w:p w14:paraId="6D7914F7"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$ 10,253.75</w:t>
            </w:r>
          </w:p>
        </w:tc>
        <w:tc>
          <w:tcPr>
            <w:tcW w:w="1459" w:type="dxa"/>
            <w:tcBorders>
              <w:top w:val="nil"/>
              <w:left w:val="nil"/>
              <w:bottom w:val="nil"/>
              <w:right w:val="nil"/>
            </w:tcBorders>
            <w:noWrap/>
            <w:hideMark/>
          </w:tcPr>
          <w:p w14:paraId="5926308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$ 153,373.48</w:t>
            </w:r>
          </w:p>
        </w:tc>
        <w:tc>
          <w:tcPr>
            <w:tcW w:w="1260" w:type="dxa"/>
            <w:tcBorders>
              <w:top w:val="nil"/>
              <w:left w:val="nil"/>
              <w:bottom w:val="nil"/>
              <w:right w:val="nil"/>
            </w:tcBorders>
            <w:noWrap/>
            <w:hideMark/>
          </w:tcPr>
          <w:p w14:paraId="292195EC"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$ 164,490.00</w:t>
            </w:r>
          </w:p>
        </w:tc>
        <w:tc>
          <w:tcPr>
            <w:tcW w:w="1274" w:type="dxa"/>
            <w:tcBorders>
              <w:top w:val="nil"/>
              <w:left w:val="nil"/>
              <w:bottom w:val="nil"/>
              <w:right w:val="nil"/>
            </w:tcBorders>
            <w:noWrap/>
            <w:hideMark/>
          </w:tcPr>
          <w:p w14:paraId="08814C8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($ 11,116.52)</w:t>
            </w:r>
          </w:p>
        </w:tc>
      </w:tr>
      <w:tr w:rsidR="00E715C3" w:rsidRPr="00E715C3" w14:paraId="16860DD9" w14:textId="77777777" w:rsidTr="00E715C3">
        <w:trPr>
          <w:trHeight w:val="225"/>
        </w:trPr>
        <w:tc>
          <w:tcPr>
            <w:tcW w:w="3749" w:type="dxa"/>
            <w:tcBorders>
              <w:top w:val="nil"/>
              <w:left w:val="nil"/>
              <w:bottom w:val="nil"/>
              <w:right w:val="nil"/>
            </w:tcBorders>
            <w:hideMark/>
          </w:tcPr>
          <w:p w14:paraId="1C2C06E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 xml:space="preserve">40030 Non-Pledge Received-Current </w:t>
            </w:r>
            <w:proofErr w:type="spellStart"/>
            <w:r w:rsidRPr="00E715C3">
              <w:rPr>
                <w:rFonts w:ascii="Arial" w:eastAsia="Times New Roman" w:hAnsi="Arial" w:cs="Arial"/>
                <w:b/>
                <w:bCs/>
                <w:color w:val="auto"/>
                <w:kern w:val="0"/>
                <w:sz w:val="16"/>
                <w:szCs w:val="16"/>
                <w14:ligatures w14:val="none"/>
              </w:rPr>
              <w:t>Yr</w:t>
            </w:r>
            <w:proofErr w:type="spellEnd"/>
          </w:p>
        </w:tc>
        <w:tc>
          <w:tcPr>
            <w:tcW w:w="1458" w:type="dxa"/>
            <w:tcBorders>
              <w:top w:val="nil"/>
              <w:left w:val="nil"/>
              <w:bottom w:val="nil"/>
              <w:right w:val="nil"/>
            </w:tcBorders>
            <w:noWrap/>
            <w:hideMark/>
          </w:tcPr>
          <w:p w14:paraId="60115DD3"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$ 220.00</w:t>
            </w:r>
          </w:p>
        </w:tc>
        <w:tc>
          <w:tcPr>
            <w:tcW w:w="1459" w:type="dxa"/>
            <w:tcBorders>
              <w:top w:val="nil"/>
              <w:left w:val="nil"/>
              <w:bottom w:val="nil"/>
              <w:right w:val="nil"/>
            </w:tcBorders>
            <w:noWrap/>
            <w:hideMark/>
          </w:tcPr>
          <w:p w14:paraId="1549514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$ 8,517.30</w:t>
            </w:r>
          </w:p>
        </w:tc>
        <w:tc>
          <w:tcPr>
            <w:tcW w:w="1260" w:type="dxa"/>
            <w:tcBorders>
              <w:top w:val="nil"/>
              <w:left w:val="nil"/>
              <w:bottom w:val="nil"/>
              <w:right w:val="nil"/>
            </w:tcBorders>
            <w:noWrap/>
            <w:hideMark/>
          </w:tcPr>
          <w:p w14:paraId="38C0D52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$ 8,000.00</w:t>
            </w:r>
          </w:p>
        </w:tc>
        <w:tc>
          <w:tcPr>
            <w:tcW w:w="1274" w:type="dxa"/>
            <w:tcBorders>
              <w:top w:val="nil"/>
              <w:left w:val="nil"/>
              <w:bottom w:val="nil"/>
              <w:right w:val="nil"/>
            </w:tcBorders>
            <w:noWrap/>
            <w:hideMark/>
          </w:tcPr>
          <w:p w14:paraId="58BE45B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$ 517.30</w:t>
            </w:r>
          </w:p>
        </w:tc>
      </w:tr>
      <w:tr w:rsidR="00E715C3" w:rsidRPr="00E715C3" w14:paraId="1CD9A7AA" w14:textId="77777777" w:rsidTr="00E715C3">
        <w:trPr>
          <w:trHeight w:val="225"/>
        </w:trPr>
        <w:tc>
          <w:tcPr>
            <w:tcW w:w="3749" w:type="dxa"/>
            <w:tcBorders>
              <w:top w:val="nil"/>
              <w:left w:val="nil"/>
              <w:bottom w:val="nil"/>
              <w:right w:val="nil"/>
            </w:tcBorders>
            <w:hideMark/>
          </w:tcPr>
          <w:p w14:paraId="2FCDFB6D"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40040 Pledges Received-Past Year</w:t>
            </w:r>
          </w:p>
        </w:tc>
        <w:tc>
          <w:tcPr>
            <w:tcW w:w="1458" w:type="dxa"/>
            <w:tcBorders>
              <w:top w:val="nil"/>
              <w:left w:val="nil"/>
              <w:bottom w:val="nil"/>
              <w:right w:val="nil"/>
            </w:tcBorders>
            <w:vAlign w:val="bottom"/>
            <w:hideMark/>
          </w:tcPr>
          <w:p w14:paraId="0C3343EA"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25C12E25"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$ 3,100.00</w:t>
            </w:r>
          </w:p>
        </w:tc>
        <w:tc>
          <w:tcPr>
            <w:tcW w:w="1260" w:type="dxa"/>
            <w:tcBorders>
              <w:top w:val="nil"/>
              <w:left w:val="nil"/>
              <w:bottom w:val="nil"/>
              <w:right w:val="nil"/>
            </w:tcBorders>
            <w:noWrap/>
            <w:hideMark/>
          </w:tcPr>
          <w:p w14:paraId="7F13F58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$ 200.00</w:t>
            </w:r>
          </w:p>
        </w:tc>
        <w:tc>
          <w:tcPr>
            <w:tcW w:w="1274" w:type="dxa"/>
            <w:tcBorders>
              <w:top w:val="nil"/>
              <w:left w:val="nil"/>
              <w:bottom w:val="nil"/>
              <w:right w:val="nil"/>
            </w:tcBorders>
            <w:noWrap/>
            <w:hideMark/>
          </w:tcPr>
          <w:p w14:paraId="3BBEAC0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$ 2,900.00</w:t>
            </w:r>
          </w:p>
        </w:tc>
      </w:tr>
      <w:tr w:rsidR="00E715C3" w:rsidRPr="00E715C3" w14:paraId="0401C2EA" w14:textId="77777777" w:rsidTr="00E715C3">
        <w:trPr>
          <w:trHeight w:val="225"/>
        </w:trPr>
        <w:tc>
          <w:tcPr>
            <w:tcW w:w="3749" w:type="dxa"/>
            <w:tcBorders>
              <w:top w:val="nil"/>
              <w:left w:val="nil"/>
              <w:bottom w:val="nil"/>
              <w:right w:val="nil"/>
            </w:tcBorders>
            <w:hideMark/>
          </w:tcPr>
          <w:p w14:paraId="6501DD8D"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 xml:space="preserve">40050 Loose Plate Received-Current </w:t>
            </w:r>
            <w:proofErr w:type="spellStart"/>
            <w:r w:rsidRPr="00E715C3">
              <w:rPr>
                <w:rFonts w:ascii="Arial" w:eastAsia="Times New Roman" w:hAnsi="Arial" w:cs="Arial"/>
                <w:b/>
                <w:bCs/>
                <w:color w:val="auto"/>
                <w:kern w:val="0"/>
                <w:sz w:val="16"/>
                <w:szCs w:val="16"/>
                <w14:ligatures w14:val="none"/>
              </w:rPr>
              <w:t>Yr</w:t>
            </w:r>
            <w:proofErr w:type="spellEnd"/>
          </w:p>
        </w:tc>
        <w:tc>
          <w:tcPr>
            <w:tcW w:w="1458" w:type="dxa"/>
            <w:tcBorders>
              <w:top w:val="nil"/>
              <w:left w:val="nil"/>
              <w:bottom w:val="nil"/>
              <w:right w:val="nil"/>
            </w:tcBorders>
            <w:noWrap/>
            <w:hideMark/>
          </w:tcPr>
          <w:p w14:paraId="139D5E4A"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$ 175.03</w:t>
            </w:r>
          </w:p>
        </w:tc>
        <w:tc>
          <w:tcPr>
            <w:tcW w:w="1459" w:type="dxa"/>
            <w:tcBorders>
              <w:top w:val="nil"/>
              <w:left w:val="nil"/>
              <w:bottom w:val="nil"/>
              <w:right w:val="nil"/>
            </w:tcBorders>
            <w:noWrap/>
            <w:hideMark/>
          </w:tcPr>
          <w:p w14:paraId="1736FE3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$ 1,079.68</w:t>
            </w:r>
          </w:p>
        </w:tc>
        <w:tc>
          <w:tcPr>
            <w:tcW w:w="1260" w:type="dxa"/>
            <w:tcBorders>
              <w:top w:val="nil"/>
              <w:left w:val="nil"/>
              <w:bottom w:val="nil"/>
              <w:right w:val="nil"/>
            </w:tcBorders>
            <w:noWrap/>
            <w:hideMark/>
          </w:tcPr>
          <w:p w14:paraId="33C3932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$ 700.00</w:t>
            </w:r>
          </w:p>
        </w:tc>
        <w:tc>
          <w:tcPr>
            <w:tcW w:w="1274" w:type="dxa"/>
            <w:tcBorders>
              <w:top w:val="nil"/>
              <w:left w:val="nil"/>
              <w:bottom w:val="nil"/>
              <w:right w:val="nil"/>
            </w:tcBorders>
            <w:noWrap/>
            <w:hideMark/>
          </w:tcPr>
          <w:p w14:paraId="70F1B6E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$ 379.68</w:t>
            </w:r>
          </w:p>
        </w:tc>
      </w:tr>
      <w:tr w:rsidR="00E715C3" w:rsidRPr="00E715C3" w14:paraId="69D95874" w14:textId="77777777" w:rsidTr="00E715C3">
        <w:trPr>
          <w:trHeight w:val="225"/>
        </w:trPr>
        <w:tc>
          <w:tcPr>
            <w:tcW w:w="3749" w:type="dxa"/>
            <w:tcBorders>
              <w:top w:val="nil"/>
              <w:left w:val="nil"/>
              <w:bottom w:val="nil"/>
              <w:right w:val="nil"/>
            </w:tcBorders>
            <w:hideMark/>
          </w:tcPr>
          <w:p w14:paraId="529F3125"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40060 Per Capita Received</w:t>
            </w:r>
          </w:p>
        </w:tc>
        <w:tc>
          <w:tcPr>
            <w:tcW w:w="1458" w:type="dxa"/>
            <w:tcBorders>
              <w:top w:val="nil"/>
              <w:left w:val="nil"/>
              <w:bottom w:val="nil"/>
              <w:right w:val="nil"/>
            </w:tcBorders>
            <w:noWrap/>
            <w:hideMark/>
          </w:tcPr>
          <w:p w14:paraId="402D43BD"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$ 25.00</w:t>
            </w:r>
          </w:p>
        </w:tc>
        <w:tc>
          <w:tcPr>
            <w:tcW w:w="1459" w:type="dxa"/>
            <w:tcBorders>
              <w:top w:val="nil"/>
              <w:left w:val="nil"/>
              <w:bottom w:val="nil"/>
              <w:right w:val="nil"/>
            </w:tcBorders>
            <w:noWrap/>
            <w:hideMark/>
          </w:tcPr>
          <w:p w14:paraId="238C87B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$ 828.62</w:t>
            </w:r>
          </w:p>
        </w:tc>
        <w:tc>
          <w:tcPr>
            <w:tcW w:w="1260" w:type="dxa"/>
            <w:tcBorders>
              <w:top w:val="nil"/>
              <w:left w:val="nil"/>
              <w:bottom w:val="nil"/>
              <w:right w:val="nil"/>
            </w:tcBorders>
            <w:noWrap/>
            <w:hideMark/>
          </w:tcPr>
          <w:p w14:paraId="613E8FE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$ 700.00</w:t>
            </w:r>
          </w:p>
        </w:tc>
        <w:tc>
          <w:tcPr>
            <w:tcW w:w="1274" w:type="dxa"/>
            <w:tcBorders>
              <w:top w:val="nil"/>
              <w:left w:val="nil"/>
              <w:bottom w:val="nil"/>
              <w:right w:val="nil"/>
            </w:tcBorders>
            <w:noWrap/>
            <w:hideMark/>
          </w:tcPr>
          <w:p w14:paraId="3824764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$ 128.62</w:t>
            </w:r>
          </w:p>
        </w:tc>
      </w:tr>
      <w:tr w:rsidR="00E715C3" w:rsidRPr="00E715C3" w14:paraId="166344CD" w14:textId="77777777" w:rsidTr="00E715C3">
        <w:trPr>
          <w:trHeight w:val="225"/>
        </w:trPr>
        <w:tc>
          <w:tcPr>
            <w:tcW w:w="3749" w:type="dxa"/>
            <w:tcBorders>
              <w:top w:val="nil"/>
              <w:left w:val="nil"/>
              <w:bottom w:val="nil"/>
              <w:right w:val="nil"/>
            </w:tcBorders>
            <w:hideMark/>
          </w:tcPr>
          <w:p w14:paraId="522346DC"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40080 Interest Earned</w:t>
            </w:r>
          </w:p>
        </w:tc>
        <w:tc>
          <w:tcPr>
            <w:tcW w:w="1458" w:type="dxa"/>
            <w:tcBorders>
              <w:top w:val="nil"/>
              <w:left w:val="nil"/>
              <w:bottom w:val="nil"/>
              <w:right w:val="nil"/>
            </w:tcBorders>
            <w:noWrap/>
            <w:hideMark/>
          </w:tcPr>
          <w:p w14:paraId="2E625544"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$ 1,315.97</w:t>
            </w:r>
          </w:p>
        </w:tc>
        <w:tc>
          <w:tcPr>
            <w:tcW w:w="1459" w:type="dxa"/>
            <w:tcBorders>
              <w:top w:val="nil"/>
              <w:left w:val="nil"/>
              <w:bottom w:val="nil"/>
              <w:right w:val="nil"/>
            </w:tcBorders>
            <w:noWrap/>
            <w:hideMark/>
          </w:tcPr>
          <w:p w14:paraId="0D6DE86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$ 3,073.42</w:t>
            </w:r>
          </w:p>
        </w:tc>
        <w:tc>
          <w:tcPr>
            <w:tcW w:w="1260" w:type="dxa"/>
            <w:tcBorders>
              <w:top w:val="nil"/>
              <w:left w:val="nil"/>
              <w:bottom w:val="nil"/>
              <w:right w:val="nil"/>
            </w:tcBorders>
            <w:noWrap/>
            <w:hideMark/>
          </w:tcPr>
          <w:p w14:paraId="4C794A9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$ 2,500.00</w:t>
            </w:r>
          </w:p>
        </w:tc>
        <w:tc>
          <w:tcPr>
            <w:tcW w:w="1274" w:type="dxa"/>
            <w:tcBorders>
              <w:top w:val="nil"/>
              <w:left w:val="nil"/>
              <w:bottom w:val="nil"/>
              <w:right w:val="nil"/>
            </w:tcBorders>
            <w:noWrap/>
            <w:hideMark/>
          </w:tcPr>
          <w:p w14:paraId="642FBC9A"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$ 573.42</w:t>
            </w:r>
          </w:p>
        </w:tc>
      </w:tr>
      <w:tr w:rsidR="00E715C3" w:rsidRPr="00E715C3" w14:paraId="58CE5394" w14:textId="77777777" w:rsidTr="00E715C3">
        <w:trPr>
          <w:trHeight w:val="225"/>
        </w:trPr>
        <w:tc>
          <w:tcPr>
            <w:tcW w:w="3749" w:type="dxa"/>
            <w:tcBorders>
              <w:top w:val="nil"/>
              <w:left w:val="nil"/>
              <w:bottom w:val="nil"/>
              <w:right w:val="nil"/>
            </w:tcBorders>
            <w:hideMark/>
          </w:tcPr>
          <w:p w14:paraId="795332AD"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40090 Building Rental Income</w:t>
            </w:r>
          </w:p>
        </w:tc>
        <w:tc>
          <w:tcPr>
            <w:tcW w:w="1458" w:type="dxa"/>
            <w:tcBorders>
              <w:top w:val="nil"/>
              <w:left w:val="nil"/>
              <w:bottom w:val="nil"/>
              <w:right w:val="nil"/>
            </w:tcBorders>
            <w:noWrap/>
            <w:hideMark/>
          </w:tcPr>
          <w:p w14:paraId="07CC1E9F"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$ 950.00</w:t>
            </w:r>
          </w:p>
        </w:tc>
        <w:tc>
          <w:tcPr>
            <w:tcW w:w="1459" w:type="dxa"/>
            <w:tcBorders>
              <w:top w:val="nil"/>
              <w:left w:val="nil"/>
              <w:bottom w:val="nil"/>
              <w:right w:val="nil"/>
            </w:tcBorders>
            <w:noWrap/>
            <w:hideMark/>
          </w:tcPr>
          <w:p w14:paraId="3CBF7255"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$ 3,085.00</w:t>
            </w:r>
          </w:p>
        </w:tc>
        <w:tc>
          <w:tcPr>
            <w:tcW w:w="1260" w:type="dxa"/>
            <w:tcBorders>
              <w:top w:val="nil"/>
              <w:left w:val="nil"/>
              <w:bottom w:val="nil"/>
              <w:right w:val="nil"/>
            </w:tcBorders>
            <w:noWrap/>
            <w:hideMark/>
          </w:tcPr>
          <w:p w14:paraId="1792060A"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$ 300.00</w:t>
            </w:r>
          </w:p>
        </w:tc>
        <w:tc>
          <w:tcPr>
            <w:tcW w:w="1274" w:type="dxa"/>
            <w:tcBorders>
              <w:top w:val="nil"/>
              <w:left w:val="nil"/>
              <w:bottom w:val="nil"/>
              <w:right w:val="nil"/>
            </w:tcBorders>
            <w:noWrap/>
            <w:hideMark/>
          </w:tcPr>
          <w:p w14:paraId="57FE7B55"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$ 2,785.00</w:t>
            </w:r>
          </w:p>
        </w:tc>
      </w:tr>
      <w:tr w:rsidR="00E715C3" w:rsidRPr="00E715C3" w14:paraId="41CCD432" w14:textId="77777777" w:rsidTr="00E715C3">
        <w:trPr>
          <w:trHeight w:val="225"/>
        </w:trPr>
        <w:tc>
          <w:tcPr>
            <w:tcW w:w="3749" w:type="dxa"/>
            <w:tcBorders>
              <w:top w:val="nil"/>
              <w:left w:val="nil"/>
              <w:bottom w:val="nil"/>
              <w:right w:val="nil"/>
            </w:tcBorders>
            <w:hideMark/>
          </w:tcPr>
          <w:p w14:paraId="7E693D9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40110 Miscellaneous</w:t>
            </w:r>
          </w:p>
        </w:tc>
        <w:tc>
          <w:tcPr>
            <w:tcW w:w="1458" w:type="dxa"/>
            <w:tcBorders>
              <w:top w:val="nil"/>
              <w:left w:val="nil"/>
              <w:bottom w:val="single" w:sz="4" w:space="0" w:color="000000"/>
              <w:right w:val="nil"/>
            </w:tcBorders>
            <w:noWrap/>
            <w:hideMark/>
          </w:tcPr>
          <w:p w14:paraId="266CA81E"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$ 33.11</w:t>
            </w:r>
          </w:p>
        </w:tc>
        <w:tc>
          <w:tcPr>
            <w:tcW w:w="1459" w:type="dxa"/>
            <w:tcBorders>
              <w:top w:val="nil"/>
              <w:left w:val="nil"/>
              <w:bottom w:val="single" w:sz="4" w:space="0" w:color="000000"/>
              <w:right w:val="nil"/>
            </w:tcBorders>
            <w:noWrap/>
            <w:hideMark/>
          </w:tcPr>
          <w:p w14:paraId="317A4DD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$ 186.81</w:t>
            </w:r>
          </w:p>
        </w:tc>
        <w:tc>
          <w:tcPr>
            <w:tcW w:w="1260" w:type="dxa"/>
            <w:tcBorders>
              <w:top w:val="nil"/>
              <w:left w:val="nil"/>
              <w:bottom w:val="single" w:sz="4" w:space="0" w:color="000000"/>
              <w:right w:val="nil"/>
            </w:tcBorders>
            <w:noWrap/>
            <w:hideMark/>
          </w:tcPr>
          <w:p w14:paraId="3C09A4EC"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$ 521.04</w:t>
            </w:r>
          </w:p>
        </w:tc>
        <w:tc>
          <w:tcPr>
            <w:tcW w:w="1274" w:type="dxa"/>
            <w:tcBorders>
              <w:top w:val="nil"/>
              <w:left w:val="nil"/>
              <w:bottom w:val="single" w:sz="4" w:space="0" w:color="000000"/>
              <w:right w:val="nil"/>
            </w:tcBorders>
            <w:noWrap/>
            <w:hideMark/>
          </w:tcPr>
          <w:p w14:paraId="5908CDD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($ 334.23)</w:t>
            </w:r>
          </w:p>
        </w:tc>
      </w:tr>
      <w:tr w:rsidR="00E715C3" w:rsidRPr="00E715C3" w14:paraId="7ED1813B" w14:textId="77777777" w:rsidTr="00E715C3">
        <w:trPr>
          <w:trHeight w:val="225"/>
        </w:trPr>
        <w:tc>
          <w:tcPr>
            <w:tcW w:w="3749" w:type="dxa"/>
            <w:tcBorders>
              <w:top w:val="nil"/>
              <w:left w:val="nil"/>
              <w:bottom w:val="nil"/>
              <w:right w:val="nil"/>
            </w:tcBorders>
            <w:shd w:val="clear" w:color="000000" w:fill="E1EEDA"/>
            <w:hideMark/>
          </w:tcPr>
          <w:p w14:paraId="69F55302"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Total Income</w:t>
            </w:r>
          </w:p>
        </w:tc>
        <w:tc>
          <w:tcPr>
            <w:tcW w:w="1458" w:type="dxa"/>
            <w:tcBorders>
              <w:top w:val="single" w:sz="4" w:space="0" w:color="000000"/>
              <w:left w:val="nil"/>
              <w:bottom w:val="single" w:sz="4" w:space="0" w:color="000000"/>
              <w:right w:val="nil"/>
            </w:tcBorders>
            <w:shd w:val="clear" w:color="000000" w:fill="E1EEDA"/>
            <w:noWrap/>
            <w:hideMark/>
          </w:tcPr>
          <w:p w14:paraId="037E738F" w14:textId="77777777" w:rsidR="00E715C3" w:rsidRPr="00E715C3" w:rsidRDefault="00E715C3" w:rsidP="00E715C3">
            <w:pPr>
              <w:spacing w:after="0" w:line="240" w:lineRule="auto"/>
              <w:ind w:left="0" w:firstLine="0"/>
              <w:jc w:val="center"/>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$ 12,972.86</w:t>
            </w:r>
          </w:p>
        </w:tc>
        <w:tc>
          <w:tcPr>
            <w:tcW w:w="1459" w:type="dxa"/>
            <w:tcBorders>
              <w:top w:val="single" w:sz="4" w:space="0" w:color="000000"/>
              <w:left w:val="nil"/>
              <w:bottom w:val="single" w:sz="4" w:space="0" w:color="000000"/>
              <w:right w:val="nil"/>
            </w:tcBorders>
            <w:shd w:val="clear" w:color="000000" w:fill="E1EEDA"/>
            <w:noWrap/>
            <w:hideMark/>
          </w:tcPr>
          <w:p w14:paraId="2523E3C8"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$ 173,244.31</w:t>
            </w:r>
          </w:p>
        </w:tc>
        <w:tc>
          <w:tcPr>
            <w:tcW w:w="1260" w:type="dxa"/>
            <w:tcBorders>
              <w:top w:val="single" w:sz="4" w:space="0" w:color="000000"/>
              <w:left w:val="nil"/>
              <w:bottom w:val="single" w:sz="4" w:space="0" w:color="000000"/>
              <w:right w:val="nil"/>
            </w:tcBorders>
            <w:shd w:val="clear" w:color="000000" w:fill="E1EEDA"/>
            <w:noWrap/>
            <w:hideMark/>
          </w:tcPr>
          <w:p w14:paraId="6CE63749"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$ 177,411.04</w:t>
            </w:r>
          </w:p>
        </w:tc>
        <w:tc>
          <w:tcPr>
            <w:tcW w:w="1274" w:type="dxa"/>
            <w:tcBorders>
              <w:top w:val="single" w:sz="4" w:space="0" w:color="000000"/>
              <w:left w:val="nil"/>
              <w:bottom w:val="single" w:sz="4" w:space="0" w:color="000000"/>
              <w:right w:val="nil"/>
            </w:tcBorders>
            <w:shd w:val="clear" w:color="000000" w:fill="E1EEDA"/>
            <w:noWrap/>
            <w:hideMark/>
          </w:tcPr>
          <w:p w14:paraId="56E3DE3C"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($ 4,166.73)</w:t>
            </w:r>
          </w:p>
        </w:tc>
      </w:tr>
      <w:tr w:rsidR="00E715C3" w:rsidRPr="00E715C3" w14:paraId="0F317352" w14:textId="77777777" w:rsidTr="00E715C3">
        <w:trPr>
          <w:trHeight w:val="300"/>
        </w:trPr>
        <w:tc>
          <w:tcPr>
            <w:tcW w:w="3749" w:type="dxa"/>
            <w:tcBorders>
              <w:top w:val="nil"/>
              <w:left w:val="nil"/>
              <w:bottom w:val="nil"/>
              <w:right w:val="nil"/>
            </w:tcBorders>
            <w:hideMark/>
          </w:tcPr>
          <w:p w14:paraId="4657A1AE"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Expenses</w:t>
            </w:r>
          </w:p>
        </w:tc>
        <w:tc>
          <w:tcPr>
            <w:tcW w:w="1458" w:type="dxa"/>
            <w:tcBorders>
              <w:top w:val="single" w:sz="4" w:space="0" w:color="000000"/>
              <w:left w:val="nil"/>
              <w:bottom w:val="nil"/>
              <w:right w:val="nil"/>
            </w:tcBorders>
            <w:vAlign w:val="center"/>
            <w:hideMark/>
          </w:tcPr>
          <w:p w14:paraId="2AE263C2"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p>
        </w:tc>
        <w:tc>
          <w:tcPr>
            <w:tcW w:w="1459" w:type="dxa"/>
            <w:tcBorders>
              <w:top w:val="single" w:sz="4" w:space="0" w:color="000000"/>
              <w:left w:val="nil"/>
              <w:bottom w:val="nil"/>
              <w:right w:val="nil"/>
            </w:tcBorders>
            <w:vAlign w:val="center"/>
            <w:hideMark/>
          </w:tcPr>
          <w:p w14:paraId="4A19D142"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single" w:sz="4" w:space="0" w:color="000000"/>
              <w:left w:val="nil"/>
              <w:bottom w:val="nil"/>
              <w:right w:val="nil"/>
            </w:tcBorders>
            <w:vAlign w:val="center"/>
            <w:hideMark/>
          </w:tcPr>
          <w:p w14:paraId="5B7DAB44"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single" w:sz="4" w:space="0" w:color="000000"/>
              <w:left w:val="nil"/>
              <w:bottom w:val="nil"/>
              <w:right w:val="nil"/>
            </w:tcBorders>
            <w:vAlign w:val="center"/>
            <w:hideMark/>
          </w:tcPr>
          <w:p w14:paraId="7F2024D1"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1308CFF8" w14:textId="77777777" w:rsidTr="00E715C3">
        <w:trPr>
          <w:trHeight w:val="225"/>
        </w:trPr>
        <w:tc>
          <w:tcPr>
            <w:tcW w:w="3749" w:type="dxa"/>
            <w:tcBorders>
              <w:top w:val="nil"/>
              <w:left w:val="nil"/>
              <w:bottom w:val="nil"/>
              <w:right w:val="nil"/>
            </w:tcBorders>
            <w:hideMark/>
          </w:tcPr>
          <w:p w14:paraId="7721BAF8"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60010 Pastor Salary</w:t>
            </w:r>
          </w:p>
        </w:tc>
        <w:tc>
          <w:tcPr>
            <w:tcW w:w="1458" w:type="dxa"/>
            <w:tcBorders>
              <w:top w:val="nil"/>
              <w:left w:val="nil"/>
              <w:bottom w:val="nil"/>
              <w:right w:val="nil"/>
            </w:tcBorders>
            <w:hideMark/>
          </w:tcPr>
          <w:p w14:paraId="640EC669"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25DE8FF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$ 15,633.39</w:t>
            </w:r>
          </w:p>
        </w:tc>
        <w:tc>
          <w:tcPr>
            <w:tcW w:w="1260" w:type="dxa"/>
            <w:tcBorders>
              <w:top w:val="nil"/>
              <w:left w:val="nil"/>
              <w:bottom w:val="nil"/>
              <w:right w:val="nil"/>
            </w:tcBorders>
            <w:noWrap/>
            <w:hideMark/>
          </w:tcPr>
          <w:p w14:paraId="6646178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$ 19,000.00</w:t>
            </w:r>
          </w:p>
        </w:tc>
        <w:tc>
          <w:tcPr>
            <w:tcW w:w="1274" w:type="dxa"/>
            <w:tcBorders>
              <w:top w:val="nil"/>
              <w:left w:val="nil"/>
              <w:bottom w:val="nil"/>
              <w:right w:val="nil"/>
            </w:tcBorders>
            <w:noWrap/>
            <w:hideMark/>
          </w:tcPr>
          <w:p w14:paraId="2A01683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($ 3,366.61)</w:t>
            </w:r>
          </w:p>
        </w:tc>
      </w:tr>
      <w:tr w:rsidR="00E715C3" w:rsidRPr="00E715C3" w14:paraId="785632C9" w14:textId="77777777" w:rsidTr="00E715C3">
        <w:trPr>
          <w:trHeight w:val="225"/>
        </w:trPr>
        <w:tc>
          <w:tcPr>
            <w:tcW w:w="3749" w:type="dxa"/>
            <w:tcBorders>
              <w:top w:val="nil"/>
              <w:left w:val="nil"/>
              <w:bottom w:val="nil"/>
              <w:right w:val="nil"/>
            </w:tcBorders>
            <w:hideMark/>
          </w:tcPr>
          <w:p w14:paraId="541F0E78"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60017 Pastor - Earned Benefits</w:t>
            </w:r>
          </w:p>
        </w:tc>
        <w:tc>
          <w:tcPr>
            <w:tcW w:w="1458" w:type="dxa"/>
            <w:tcBorders>
              <w:top w:val="nil"/>
              <w:left w:val="nil"/>
              <w:bottom w:val="nil"/>
              <w:right w:val="nil"/>
            </w:tcBorders>
            <w:hideMark/>
          </w:tcPr>
          <w:p w14:paraId="467B0655"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78AEC49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$ 12,500.00</w:t>
            </w:r>
          </w:p>
        </w:tc>
        <w:tc>
          <w:tcPr>
            <w:tcW w:w="1260" w:type="dxa"/>
            <w:tcBorders>
              <w:top w:val="nil"/>
              <w:left w:val="nil"/>
              <w:bottom w:val="nil"/>
              <w:right w:val="nil"/>
            </w:tcBorders>
            <w:noWrap/>
            <w:hideMark/>
          </w:tcPr>
          <w:p w14:paraId="63B7D8C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$ 15,000.00</w:t>
            </w:r>
          </w:p>
        </w:tc>
        <w:tc>
          <w:tcPr>
            <w:tcW w:w="1274" w:type="dxa"/>
            <w:tcBorders>
              <w:top w:val="nil"/>
              <w:left w:val="nil"/>
              <w:bottom w:val="nil"/>
              <w:right w:val="nil"/>
            </w:tcBorders>
            <w:noWrap/>
            <w:hideMark/>
          </w:tcPr>
          <w:p w14:paraId="1F04059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($ 2,500.00)</w:t>
            </w:r>
          </w:p>
        </w:tc>
      </w:tr>
      <w:tr w:rsidR="00E715C3" w:rsidRPr="00E715C3" w14:paraId="1512E0F1" w14:textId="77777777" w:rsidTr="00E715C3">
        <w:trPr>
          <w:trHeight w:val="225"/>
        </w:trPr>
        <w:tc>
          <w:tcPr>
            <w:tcW w:w="3749" w:type="dxa"/>
            <w:tcBorders>
              <w:top w:val="nil"/>
              <w:left w:val="nil"/>
              <w:bottom w:val="nil"/>
              <w:right w:val="nil"/>
            </w:tcBorders>
            <w:hideMark/>
          </w:tcPr>
          <w:p w14:paraId="1DE7422E"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60020 Pastor Housing Allowance</w:t>
            </w:r>
          </w:p>
        </w:tc>
        <w:tc>
          <w:tcPr>
            <w:tcW w:w="1458" w:type="dxa"/>
            <w:tcBorders>
              <w:top w:val="nil"/>
              <w:left w:val="nil"/>
              <w:bottom w:val="nil"/>
              <w:right w:val="nil"/>
            </w:tcBorders>
            <w:noWrap/>
            <w:hideMark/>
          </w:tcPr>
          <w:p w14:paraId="4BE2AD9C"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$ 3,316.67</w:t>
            </w:r>
          </w:p>
        </w:tc>
        <w:tc>
          <w:tcPr>
            <w:tcW w:w="1459" w:type="dxa"/>
            <w:tcBorders>
              <w:top w:val="nil"/>
              <w:left w:val="nil"/>
              <w:bottom w:val="nil"/>
              <w:right w:val="nil"/>
            </w:tcBorders>
            <w:noWrap/>
            <w:hideMark/>
          </w:tcPr>
          <w:p w14:paraId="522B1DC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$ 17,533.33</w:t>
            </w:r>
          </w:p>
        </w:tc>
        <w:tc>
          <w:tcPr>
            <w:tcW w:w="1260" w:type="dxa"/>
            <w:tcBorders>
              <w:top w:val="nil"/>
              <w:left w:val="nil"/>
              <w:bottom w:val="nil"/>
              <w:right w:val="nil"/>
            </w:tcBorders>
            <w:noWrap/>
            <w:hideMark/>
          </w:tcPr>
          <w:p w14:paraId="5B22288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$ 16,000.00</w:t>
            </w:r>
          </w:p>
        </w:tc>
        <w:tc>
          <w:tcPr>
            <w:tcW w:w="1274" w:type="dxa"/>
            <w:tcBorders>
              <w:top w:val="nil"/>
              <w:left w:val="nil"/>
              <w:bottom w:val="nil"/>
              <w:right w:val="nil"/>
            </w:tcBorders>
            <w:noWrap/>
            <w:hideMark/>
          </w:tcPr>
          <w:p w14:paraId="487A40C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$ 1,533.33</w:t>
            </w:r>
          </w:p>
        </w:tc>
      </w:tr>
      <w:tr w:rsidR="00E715C3" w:rsidRPr="00E715C3" w14:paraId="353E10C6" w14:textId="77777777" w:rsidTr="00E715C3">
        <w:trPr>
          <w:trHeight w:val="225"/>
        </w:trPr>
        <w:tc>
          <w:tcPr>
            <w:tcW w:w="3749" w:type="dxa"/>
            <w:tcBorders>
              <w:top w:val="nil"/>
              <w:left w:val="nil"/>
              <w:bottom w:val="nil"/>
              <w:right w:val="nil"/>
            </w:tcBorders>
            <w:hideMark/>
          </w:tcPr>
          <w:p w14:paraId="104C3334"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60030 Pastor FICA Tax</w:t>
            </w:r>
          </w:p>
        </w:tc>
        <w:tc>
          <w:tcPr>
            <w:tcW w:w="1458" w:type="dxa"/>
            <w:tcBorders>
              <w:top w:val="nil"/>
              <w:left w:val="nil"/>
              <w:bottom w:val="nil"/>
              <w:right w:val="nil"/>
            </w:tcBorders>
            <w:hideMark/>
          </w:tcPr>
          <w:p w14:paraId="56550777"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170C353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$ 1,211.21</w:t>
            </w:r>
          </w:p>
        </w:tc>
        <w:tc>
          <w:tcPr>
            <w:tcW w:w="1260" w:type="dxa"/>
            <w:tcBorders>
              <w:top w:val="nil"/>
              <w:left w:val="nil"/>
              <w:bottom w:val="nil"/>
              <w:right w:val="nil"/>
            </w:tcBorders>
            <w:noWrap/>
            <w:hideMark/>
          </w:tcPr>
          <w:p w14:paraId="4A61BE9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$ 2,677.50</w:t>
            </w:r>
          </w:p>
        </w:tc>
        <w:tc>
          <w:tcPr>
            <w:tcW w:w="1274" w:type="dxa"/>
            <w:tcBorders>
              <w:top w:val="nil"/>
              <w:left w:val="nil"/>
              <w:bottom w:val="nil"/>
              <w:right w:val="nil"/>
            </w:tcBorders>
            <w:noWrap/>
            <w:hideMark/>
          </w:tcPr>
          <w:p w14:paraId="22DA8C1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($ 1,466.29)</w:t>
            </w:r>
          </w:p>
        </w:tc>
      </w:tr>
      <w:tr w:rsidR="00E715C3" w:rsidRPr="00E715C3" w14:paraId="25087491" w14:textId="77777777" w:rsidTr="00E715C3">
        <w:trPr>
          <w:trHeight w:val="225"/>
        </w:trPr>
        <w:tc>
          <w:tcPr>
            <w:tcW w:w="3749" w:type="dxa"/>
            <w:tcBorders>
              <w:top w:val="nil"/>
              <w:left w:val="nil"/>
              <w:bottom w:val="nil"/>
              <w:right w:val="nil"/>
            </w:tcBorders>
            <w:hideMark/>
          </w:tcPr>
          <w:p w14:paraId="29164669"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60050 Music Director Salary</w:t>
            </w:r>
          </w:p>
        </w:tc>
        <w:tc>
          <w:tcPr>
            <w:tcW w:w="1458" w:type="dxa"/>
            <w:tcBorders>
              <w:top w:val="nil"/>
              <w:left w:val="nil"/>
              <w:bottom w:val="nil"/>
              <w:right w:val="nil"/>
            </w:tcBorders>
            <w:noWrap/>
            <w:hideMark/>
          </w:tcPr>
          <w:p w14:paraId="5697F2C0"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$ 1,783.20</w:t>
            </w:r>
          </w:p>
        </w:tc>
        <w:tc>
          <w:tcPr>
            <w:tcW w:w="1459" w:type="dxa"/>
            <w:tcBorders>
              <w:top w:val="nil"/>
              <w:left w:val="nil"/>
              <w:bottom w:val="nil"/>
              <w:right w:val="nil"/>
            </w:tcBorders>
            <w:noWrap/>
            <w:hideMark/>
          </w:tcPr>
          <w:p w14:paraId="1E4889F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$ 12,702.46</w:t>
            </w:r>
          </w:p>
        </w:tc>
        <w:tc>
          <w:tcPr>
            <w:tcW w:w="1260" w:type="dxa"/>
            <w:tcBorders>
              <w:top w:val="nil"/>
              <w:left w:val="nil"/>
              <w:bottom w:val="nil"/>
              <w:right w:val="nil"/>
            </w:tcBorders>
            <w:noWrap/>
            <w:hideMark/>
          </w:tcPr>
          <w:p w14:paraId="5FE196E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$ 14,196.00</w:t>
            </w:r>
          </w:p>
        </w:tc>
        <w:tc>
          <w:tcPr>
            <w:tcW w:w="1274" w:type="dxa"/>
            <w:tcBorders>
              <w:top w:val="nil"/>
              <w:left w:val="nil"/>
              <w:bottom w:val="nil"/>
              <w:right w:val="nil"/>
            </w:tcBorders>
            <w:noWrap/>
            <w:hideMark/>
          </w:tcPr>
          <w:p w14:paraId="6C6620E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($ 1,493.54)</w:t>
            </w:r>
          </w:p>
        </w:tc>
      </w:tr>
      <w:tr w:rsidR="00E715C3" w:rsidRPr="00E715C3" w14:paraId="2CEFD695" w14:textId="77777777" w:rsidTr="00E715C3">
        <w:trPr>
          <w:trHeight w:val="225"/>
        </w:trPr>
        <w:tc>
          <w:tcPr>
            <w:tcW w:w="3749" w:type="dxa"/>
            <w:tcBorders>
              <w:top w:val="nil"/>
              <w:left w:val="nil"/>
              <w:bottom w:val="nil"/>
              <w:right w:val="nil"/>
            </w:tcBorders>
            <w:hideMark/>
          </w:tcPr>
          <w:p w14:paraId="506C98E5"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60080 Administrative Assistant Salary</w:t>
            </w:r>
          </w:p>
        </w:tc>
        <w:tc>
          <w:tcPr>
            <w:tcW w:w="1458" w:type="dxa"/>
            <w:tcBorders>
              <w:top w:val="nil"/>
              <w:left w:val="nil"/>
              <w:bottom w:val="nil"/>
              <w:right w:val="nil"/>
            </w:tcBorders>
            <w:noWrap/>
            <w:hideMark/>
          </w:tcPr>
          <w:p w14:paraId="71326833"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$ 2,215.36</w:t>
            </w:r>
          </w:p>
        </w:tc>
        <w:tc>
          <w:tcPr>
            <w:tcW w:w="1459" w:type="dxa"/>
            <w:tcBorders>
              <w:top w:val="nil"/>
              <w:left w:val="nil"/>
              <w:bottom w:val="nil"/>
              <w:right w:val="nil"/>
            </w:tcBorders>
            <w:noWrap/>
            <w:hideMark/>
          </w:tcPr>
          <w:p w14:paraId="35D452A8"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$ 17,353.77</w:t>
            </w:r>
          </w:p>
        </w:tc>
        <w:tc>
          <w:tcPr>
            <w:tcW w:w="1260" w:type="dxa"/>
            <w:tcBorders>
              <w:top w:val="nil"/>
              <w:left w:val="nil"/>
              <w:bottom w:val="nil"/>
              <w:right w:val="nil"/>
            </w:tcBorders>
            <w:noWrap/>
            <w:hideMark/>
          </w:tcPr>
          <w:p w14:paraId="2D73C0B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$ 25,550.42</w:t>
            </w:r>
          </w:p>
        </w:tc>
        <w:tc>
          <w:tcPr>
            <w:tcW w:w="1274" w:type="dxa"/>
            <w:tcBorders>
              <w:top w:val="nil"/>
              <w:left w:val="nil"/>
              <w:bottom w:val="nil"/>
              <w:right w:val="nil"/>
            </w:tcBorders>
            <w:noWrap/>
            <w:hideMark/>
          </w:tcPr>
          <w:p w14:paraId="4CB3E89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($ 8,196.65)</w:t>
            </w:r>
          </w:p>
        </w:tc>
      </w:tr>
      <w:tr w:rsidR="00E715C3" w:rsidRPr="00E715C3" w14:paraId="4C454436" w14:textId="77777777" w:rsidTr="00E715C3">
        <w:trPr>
          <w:trHeight w:val="225"/>
        </w:trPr>
        <w:tc>
          <w:tcPr>
            <w:tcW w:w="3749" w:type="dxa"/>
            <w:tcBorders>
              <w:top w:val="nil"/>
              <w:left w:val="nil"/>
              <w:bottom w:val="nil"/>
              <w:right w:val="nil"/>
            </w:tcBorders>
            <w:hideMark/>
          </w:tcPr>
          <w:p w14:paraId="0807DC29"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60120 CHPC FICA Tax Portion/Salaries</w:t>
            </w:r>
          </w:p>
        </w:tc>
        <w:tc>
          <w:tcPr>
            <w:tcW w:w="1458" w:type="dxa"/>
            <w:tcBorders>
              <w:top w:val="nil"/>
              <w:left w:val="nil"/>
              <w:bottom w:val="nil"/>
              <w:right w:val="nil"/>
            </w:tcBorders>
            <w:noWrap/>
            <w:hideMark/>
          </w:tcPr>
          <w:p w14:paraId="3095D60E"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$ 182.83</w:t>
            </w:r>
          </w:p>
        </w:tc>
        <w:tc>
          <w:tcPr>
            <w:tcW w:w="1459" w:type="dxa"/>
            <w:tcBorders>
              <w:top w:val="nil"/>
              <w:left w:val="nil"/>
              <w:bottom w:val="nil"/>
              <w:right w:val="nil"/>
            </w:tcBorders>
            <w:noWrap/>
            <w:hideMark/>
          </w:tcPr>
          <w:p w14:paraId="7F41A3A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$ 2,364.02</w:t>
            </w:r>
          </w:p>
        </w:tc>
        <w:tc>
          <w:tcPr>
            <w:tcW w:w="1260" w:type="dxa"/>
            <w:tcBorders>
              <w:top w:val="nil"/>
              <w:left w:val="nil"/>
              <w:bottom w:val="nil"/>
              <w:right w:val="nil"/>
            </w:tcBorders>
            <w:noWrap/>
            <w:hideMark/>
          </w:tcPr>
          <w:p w14:paraId="14307CAA"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$ 2,464.28</w:t>
            </w:r>
          </w:p>
        </w:tc>
        <w:tc>
          <w:tcPr>
            <w:tcW w:w="1274" w:type="dxa"/>
            <w:tcBorders>
              <w:top w:val="nil"/>
              <w:left w:val="nil"/>
              <w:bottom w:val="nil"/>
              <w:right w:val="nil"/>
            </w:tcBorders>
            <w:noWrap/>
            <w:hideMark/>
          </w:tcPr>
          <w:p w14:paraId="232B396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($ 100.26)</w:t>
            </w:r>
          </w:p>
        </w:tc>
      </w:tr>
      <w:tr w:rsidR="00E715C3" w:rsidRPr="00E715C3" w14:paraId="6344BD2C" w14:textId="77777777" w:rsidTr="00E715C3">
        <w:trPr>
          <w:trHeight w:val="225"/>
        </w:trPr>
        <w:tc>
          <w:tcPr>
            <w:tcW w:w="3749" w:type="dxa"/>
            <w:tcBorders>
              <w:top w:val="nil"/>
              <w:left w:val="nil"/>
              <w:bottom w:val="nil"/>
              <w:right w:val="nil"/>
            </w:tcBorders>
            <w:hideMark/>
          </w:tcPr>
          <w:p w14:paraId="18569CC4"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60130 Property Technician &amp; Custodian</w:t>
            </w:r>
          </w:p>
        </w:tc>
        <w:tc>
          <w:tcPr>
            <w:tcW w:w="1458" w:type="dxa"/>
            <w:tcBorders>
              <w:top w:val="nil"/>
              <w:left w:val="nil"/>
              <w:bottom w:val="nil"/>
              <w:right w:val="nil"/>
            </w:tcBorders>
            <w:noWrap/>
            <w:hideMark/>
          </w:tcPr>
          <w:p w14:paraId="4DC8DA2D"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$ 1,300.00</w:t>
            </w:r>
          </w:p>
        </w:tc>
        <w:tc>
          <w:tcPr>
            <w:tcW w:w="1459" w:type="dxa"/>
            <w:tcBorders>
              <w:top w:val="nil"/>
              <w:left w:val="nil"/>
              <w:bottom w:val="nil"/>
              <w:right w:val="nil"/>
            </w:tcBorders>
            <w:noWrap/>
            <w:hideMark/>
          </w:tcPr>
          <w:p w14:paraId="2D66DB6C"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$ 16,900.00</w:t>
            </w:r>
          </w:p>
        </w:tc>
        <w:tc>
          <w:tcPr>
            <w:tcW w:w="1260" w:type="dxa"/>
            <w:tcBorders>
              <w:top w:val="nil"/>
              <w:left w:val="nil"/>
              <w:bottom w:val="nil"/>
              <w:right w:val="nil"/>
            </w:tcBorders>
            <w:noWrap/>
            <w:hideMark/>
          </w:tcPr>
          <w:p w14:paraId="5DFC875D"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$ 16,900.00</w:t>
            </w:r>
          </w:p>
        </w:tc>
        <w:tc>
          <w:tcPr>
            <w:tcW w:w="1274" w:type="dxa"/>
            <w:tcBorders>
              <w:top w:val="nil"/>
              <w:left w:val="nil"/>
              <w:bottom w:val="nil"/>
              <w:right w:val="nil"/>
            </w:tcBorders>
            <w:hideMark/>
          </w:tcPr>
          <w:p w14:paraId="3BE1DF6A"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r>
      <w:tr w:rsidR="00E715C3" w:rsidRPr="00E715C3" w14:paraId="1CEB0334" w14:textId="77777777" w:rsidTr="00E715C3">
        <w:trPr>
          <w:trHeight w:val="225"/>
        </w:trPr>
        <w:tc>
          <w:tcPr>
            <w:tcW w:w="3749" w:type="dxa"/>
            <w:tcBorders>
              <w:top w:val="nil"/>
              <w:left w:val="nil"/>
              <w:bottom w:val="nil"/>
              <w:right w:val="nil"/>
            </w:tcBorders>
            <w:hideMark/>
          </w:tcPr>
          <w:p w14:paraId="5F1A2EC1"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60140 Pulpit Supply</w:t>
            </w:r>
          </w:p>
        </w:tc>
        <w:tc>
          <w:tcPr>
            <w:tcW w:w="1458" w:type="dxa"/>
            <w:tcBorders>
              <w:top w:val="nil"/>
              <w:left w:val="nil"/>
              <w:bottom w:val="nil"/>
              <w:right w:val="nil"/>
            </w:tcBorders>
            <w:noWrap/>
            <w:hideMark/>
          </w:tcPr>
          <w:p w14:paraId="0A807FED"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$ 150.00</w:t>
            </w:r>
          </w:p>
        </w:tc>
        <w:tc>
          <w:tcPr>
            <w:tcW w:w="1459" w:type="dxa"/>
            <w:tcBorders>
              <w:top w:val="nil"/>
              <w:left w:val="nil"/>
              <w:bottom w:val="nil"/>
              <w:right w:val="nil"/>
            </w:tcBorders>
            <w:noWrap/>
            <w:hideMark/>
          </w:tcPr>
          <w:p w14:paraId="7EB86A7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$ 450.00</w:t>
            </w:r>
          </w:p>
        </w:tc>
        <w:tc>
          <w:tcPr>
            <w:tcW w:w="1260" w:type="dxa"/>
            <w:tcBorders>
              <w:top w:val="nil"/>
              <w:left w:val="nil"/>
              <w:bottom w:val="nil"/>
              <w:right w:val="nil"/>
            </w:tcBorders>
            <w:noWrap/>
            <w:hideMark/>
          </w:tcPr>
          <w:p w14:paraId="03D8EFA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$ 900.00</w:t>
            </w:r>
          </w:p>
        </w:tc>
        <w:tc>
          <w:tcPr>
            <w:tcW w:w="1274" w:type="dxa"/>
            <w:tcBorders>
              <w:top w:val="nil"/>
              <w:left w:val="nil"/>
              <w:bottom w:val="nil"/>
              <w:right w:val="nil"/>
            </w:tcBorders>
            <w:noWrap/>
            <w:hideMark/>
          </w:tcPr>
          <w:p w14:paraId="346EE24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($ 450.00)</w:t>
            </w:r>
          </w:p>
        </w:tc>
      </w:tr>
      <w:tr w:rsidR="00E715C3" w:rsidRPr="00E715C3" w14:paraId="47E605FB" w14:textId="77777777" w:rsidTr="00E715C3">
        <w:trPr>
          <w:trHeight w:val="225"/>
        </w:trPr>
        <w:tc>
          <w:tcPr>
            <w:tcW w:w="3749" w:type="dxa"/>
            <w:tcBorders>
              <w:top w:val="nil"/>
              <w:left w:val="nil"/>
              <w:bottom w:val="nil"/>
              <w:right w:val="nil"/>
            </w:tcBorders>
            <w:hideMark/>
          </w:tcPr>
          <w:p w14:paraId="7EE693B7"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60150 Guest Music Supply</w:t>
            </w:r>
          </w:p>
        </w:tc>
        <w:tc>
          <w:tcPr>
            <w:tcW w:w="1458" w:type="dxa"/>
            <w:tcBorders>
              <w:top w:val="nil"/>
              <w:left w:val="nil"/>
              <w:bottom w:val="nil"/>
              <w:right w:val="nil"/>
            </w:tcBorders>
            <w:hideMark/>
          </w:tcPr>
          <w:p w14:paraId="6EBDCBAA"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023B201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$ 600.00</w:t>
            </w:r>
          </w:p>
        </w:tc>
        <w:tc>
          <w:tcPr>
            <w:tcW w:w="1260" w:type="dxa"/>
            <w:tcBorders>
              <w:top w:val="nil"/>
              <w:left w:val="nil"/>
              <w:bottom w:val="nil"/>
              <w:right w:val="nil"/>
            </w:tcBorders>
            <w:noWrap/>
            <w:hideMark/>
          </w:tcPr>
          <w:p w14:paraId="314AB20D"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$ 650.00</w:t>
            </w:r>
          </w:p>
        </w:tc>
        <w:tc>
          <w:tcPr>
            <w:tcW w:w="1274" w:type="dxa"/>
            <w:tcBorders>
              <w:top w:val="nil"/>
              <w:left w:val="nil"/>
              <w:bottom w:val="nil"/>
              <w:right w:val="nil"/>
            </w:tcBorders>
            <w:noWrap/>
            <w:hideMark/>
          </w:tcPr>
          <w:p w14:paraId="199D703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($ 50.00)</w:t>
            </w:r>
          </w:p>
        </w:tc>
      </w:tr>
      <w:tr w:rsidR="00E715C3" w:rsidRPr="00E715C3" w14:paraId="7F65C60F" w14:textId="77777777" w:rsidTr="00E715C3">
        <w:trPr>
          <w:trHeight w:val="225"/>
        </w:trPr>
        <w:tc>
          <w:tcPr>
            <w:tcW w:w="3749" w:type="dxa"/>
            <w:tcBorders>
              <w:top w:val="nil"/>
              <w:left w:val="nil"/>
              <w:bottom w:val="nil"/>
              <w:right w:val="nil"/>
            </w:tcBorders>
            <w:hideMark/>
          </w:tcPr>
          <w:p w14:paraId="5E80438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60170 Business Expense for Pastor</w:t>
            </w:r>
          </w:p>
        </w:tc>
        <w:tc>
          <w:tcPr>
            <w:tcW w:w="1458" w:type="dxa"/>
            <w:tcBorders>
              <w:top w:val="nil"/>
              <w:left w:val="nil"/>
              <w:bottom w:val="nil"/>
              <w:right w:val="nil"/>
            </w:tcBorders>
            <w:noWrap/>
            <w:hideMark/>
          </w:tcPr>
          <w:p w14:paraId="79AB679C"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$ 27.65</w:t>
            </w:r>
          </w:p>
        </w:tc>
        <w:tc>
          <w:tcPr>
            <w:tcW w:w="1459" w:type="dxa"/>
            <w:tcBorders>
              <w:top w:val="nil"/>
              <w:left w:val="nil"/>
              <w:bottom w:val="nil"/>
              <w:right w:val="nil"/>
            </w:tcBorders>
            <w:noWrap/>
            <w:hideMark/>
          </w:tcPr>
          <w:p w14:paraId="3FB2B625"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$ 268.07</w:t>
            </w:r>
          </w:p>
        </w:tc>
        <w:tc>
          <w:tcPr>
            <w:tcW w:w="1260" w:type="dxa"/>
            <w:tcBorders>
              <w:top w:val="nil"/>
              <w:left w:val="nil"/>
              <w:bottom w:val="nil"/>
              <w:right w:val="nil"/>
            </w:tcBorders>
            <w:noWrap/>
            <w:hideMark/>
          </w:tcPr>
          <w:p w14:paraId="460287A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$ 500.00</w:t>
            </w:r>
          </w:p>
        </w:tc>
        <w:tc>
          <w:tcPr>
            <w:tcW w:w="1274" w:type="dxa"/>
            <w:tcBorders>
              <w:top w:val="nil"/>
              <w:left w:val="nil"/>
              <w:bottom w:val="nil"/>
              <w:right w:val="nil"/>
            </w:tcBorders>
            <w:noWrap/>
            <w:hideMark/>
          </w:tcPr>
          <w:p w14:paraId="6A19EB5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($ 231.93)</w:t>
            </w:r>
          </w:p>
        </w:tc>
      </w:tr>
      <w:tr w:rsidR="00E715C3" w:rsidRPr="00E715C3" w14:paraId="060BE3AA" w14:textId="77777777" w:rsidTr="00E715C3">
        <w:trPr>
          <w:trHeight w:val="225"/>
        </w:trPr>
        <w:tc>
          <w:tcPr>
            <w:tcW w:w="3749" w:type="dxa"/>
            <w:tcBorders>
              <w:top w:val="nil"/>
              <w:left w:val="nil"/>
              <w:bottom w:val="nil"/>
              <w:right w:val="nil"/>
            </w:tcBorders>
            <w:hideMark/>
          </w:tcPr>
          <w:p w14:paraId="7E6C37C3"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60180 Continuing Education for Pastor</w:t>
            </w:r>
          </w:p>
        </w:tc>
        <w:tc>
          <w:tcPr>
            <w:tcW w:w="1458" w:type="dxa"/>
            <w:tcBorders>
              <w:top w:val="nil"/>
              <w:left w:val="nil"/>
              <w:bottom w:val="nil"/>
              <w:right w:val="nil"/>
            </w:tcBorders>
            <w:hideMark/>
          </w:tcPr>
          <w:p w14:paraId="18A44009"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7039470C"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$ 392.22</w:t>
            </w:r>
          </w:p>
        </w:tc>
        <w:tc>
          <w:tcPr>
            <w:tcW w:w="1260" w:type="dxa"/>
            <w:tcBorders>
              <w:top w:val="nil"/>
              <w:left w:val="nil"/>
              <w:bottom w:val="nil"/>
              <w:right w:val="nil"/>
            </w:tcBorders>
            <w:noWrap/>
            <w:hideMark/>
          </w:tcPr>
          <w:p w14:paraId="606796E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$ 500.00</w:t>
            </w:r>
          </w:p>
        </w:tc>
        <w:tc>
          <w:tcPr>
            <w:tcW w:w="1274" w:type="dxa"/>
            <w:tcBorders>
              <w:top w:val="nil"/>
              <w:left w:val="nil"/>
              <w:bottom w:val="nil"/>
              <w:right w:val="nil"/>
            </w:tcBorders>
            <w:noWrap/>
            <w:hideMark/>
          </w:tcPr>
          <w:p w14:paraId="0114624D"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($ 107.78)</w:t>
            </w:r>
          </w:p>
        </w:tc>
      </w:tr>
      <w:tr w:rsidR="00E715C3" w:rsidRPr="00E715C3" w14:paraId="043A6E51" w14:textId="77777777" w:rsidTr="00E715C3">
        <w:trPr>
          <w:trHeight w:val="225"/>
        </w:trPr>
        <w:tc>
          <w:tcPr>
            <w:tcW w:w="3749" w:type="dxa"/>
            <w:tcBorders>
              <w:top w:val="nil"/>
              <w:left w:val="nil"/>
              <w:bottom w:val="nil"/>
              <w:right w:val="nil"/>
            </w:tcBorders>
            <w:hideMark/>
          </w:tcPr>
          <w:p w14:paraId="1129B360"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60190 Music Expenses</w:t>
            </w:r>
          </w:p>
        </w:tc>
        <w:tc>
          <w:tcPr>
            <w:tcW w:w="1458" w:type="dxa"/>
            <w:tcBorders>
              <w:top w:val="nil"/>
              <w:left w:val="nil"/>
              <w:bottom w:val="nil"/>
              <w:right w:val="nil"/>
            </w:tcBorders>
            <w:noWrap/>
            <w:hideMark/>
          </w:tcPr>
          <w:p w14:paraId="07D314D8"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$ 430.00</w:t>
            </w:r>
          </w:p>
        </w:tc>
        <w:tc>
          <w:tcPr>
            <w:tcW w:w="1459" w:type="dxa"/>
            <w:tcBorders>
              <w:top w:val="nil"/>
              <w:left w:val="nil"/>
              <w:bottom w:val="nil"/>
              <w:right w:val="nil"/>
            </w:tcBorders>
            <w:noWrap/>
            <w:hideMark/>
          </w:tcPr>
          <w:p w14:paraId="47D3680F"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$ 1,646.53</w:t>
            </w:r>
          </w:p>
        </w:tc>
        <w:tc>
          <w:tcPr>
            <w:tcW w:w="1260" w:type="dxa"/>
            <w:tcBorders>
              <w:top w:val="nil"/>
              <w:left w:val="nil"/>
              <w:bottom w:val="nil"/>
              <w:right w:val="nil"/>
            </w:tcBorders>
            <w:noWrap/>
            <w:hideMark/>
          </w:tcPr>
          <w:p w14:paraId="144BDF5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$ 1,000.00</w:t>
            </w:r>
          </w:p>
        </w:tc>
        <w:tc>
          <w:tcPr>
            <w:tcW w:w="1274" w:type="dxa"/>
            <w:tcBorders>
              <w:top w:val="nil"/>
              <w:left w:val="nil"/>
              <w:bottom w:val="nil"/>
              <w:right w:val="nil"/>
            </w:tcBorders>
            <w:noWrap/>
            <w:hideMark/>
          </w:tcPr>
          <w:p w14:paraId="3DC330F8"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$ 646.53</w:t>
            </w:r>
          </w:p>
        </w:tc>
      </w:tr>
      <w:tr w:rsidR="00E715C3" w:rsidRPr="00E715C3" w14:paraId="33D13F01" w14:textId="77777777" w:rsidTr="00E715C3">
        <w:trPr>
          <w:trHeight w:val="225"/>
        </w:trPr>
        <w:tc>
          <w:tcPr>
            <w:tcW w:w="3749" w:type="dxa"/>
            <w:tcBorders>
              <w:top w:val="nil"/>
              <w:left w:val="nil"/>
              <w:bottom w:val="nil"/>
              <w:right w:val="nil"/>
            </w:tcBorders>
            <w:hideMark/>
          </w:tcPr>
          <w:p w14:paraId="50A6D332"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60210 Nurture Committee</w:t>
            </w:r>
          </w:p>
        </w:tc>
        <w:tc>
          <w:tcPr>
            <w:tcW w:w="1458" w:type="dxa"/>
            <w:tcBorders>
              <w:top w:val="nil"/>
              <w:left w:val="nil"/>
              <w:bottom w:val="nil"/>
              <w:right w:val="nil"/>
            </w:tcBorders>
            <w:hideMark/>
          </w:tcPr>
          <w:p w14:paraId="2B0100BA"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6085B80F"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$ 604.00</w:t>
            </w:r>
          </w:p>
        </w:tc>
        <w:tc>
          <w:tcPr>
            <w:tcW w:w="1260" w:type="dxa"/>
            <w:tcBorders>
              <w:top w:val="nil"/>
              <w:left w:val="nil"/>
              <w:bottom w:val="nil"/>
              <w:right w:val="nil"/>
            </w:tcBorders>
            <w:noWrap/>
            <w:hideMark/>
          </w:tcPr>
          <w:p w14:paraId="04F3052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$ 1,100.00</w:t>
            </w:r>
          </w:p>
        </w:tc>
        <w:tc>
          <w:tcPr>
            <w:tcW w:w="1274" w:type="dxa"/>
            <w:tcBorders>
              <w:top w:val="nil"/>
              <w:left w:val="nil"/>
              <w:bottom w:val="nil"/>
              <w:right w:val="nil"/>
            </w:tcBorders>
            <w:noWrap/>
            <w:hideMark/>
          </w:tcPr>
          <w:p w14:paraId="7A193348"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($ 496.00)</w:t>
            </w:r>
          </w:p>
        </w:tc>
      </w:tr>
      <w:tr w:rsidR="00E715C3" w:rsidRPr="00E715C3" w14:paraId="2EB9BA59" w14:textId="77777777" w:rsidTr="00E715C3">
        <w:trPr>
          <w:trHeight w:val="225"/>
        </w:trPr>
        <w:tc>
          <w:tcPr>
            <w:tcW w:w="3749" w:type="dxa"/>
            <w:tcBorders>
              <w:top w:val="nil"/>
              <w:left w:val="nil"/>
              <w:bottom w:val="nil"/>
              <w:right w:val="nil"/>
            </w:tcBorders>
            <w:hideMark/>
          </w:tcPr>
          <w:p w14:paraId="7D6AC7ED"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60220 Outreach Committee</w:t>
            </w:r>
          </w:p>
        </w:tc>
        <w:tc>
          <w:tcPr>
            <w:tcW w:w="1458" w:type="dxa"/>
            <w:tcBorders>
              <w:top w:val="nil"/>
              <w:left w:val="nil"/>
              <w:bottom w:val="nil"/>
              <w:right w:val="nil"/>
            </w:tcBorders>
            <w:hideMark/>
          </w:tcPr>
          <w:p w14:paraId="0484C2A4"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nil"/>
              <w:left w:val="nil"/>
              <w:bottom w:val="nil"/>
              <w:right w:val="nil"/>
            </w:tcBorders>
            <w:noWrap/>
            <w:hideMark/>
          </w:tcPr>
          <w:p w14:paraId="742BC4A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$ 60.00</w:t>
            </w:r>
          </w:p>
        </w:tc>
        <w:tc>
          <w:tcPr>
            <w:tcW w:w="1260" w:type="dxa"/>
            <w:tcBorders>
              <w:top w:val="nil"/>
              <w:left w:val="nil"/>
              <w:bottom w:val="nil"/>
              <w:right w:val="nil"/>
            </w:tcBorders>
            <w:noWrap/>
            <w:hideMark/>
          </w:tcPr>
          <w:p w14:paraId="4E24018D"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$ 250.00</w:t>
            </w:r>
          </w:p>
        </w:tc>
        <w:tc>
          <w:tcPr>
            <w:tcW w:w="1274" w:type="dxa"/>
            <w:tcBorders>
              <w:top w:val="nil"/>
              <w:left w:val="nil"/>
              <w:bottom w:val="nil"/>
              <w:right w:val="nil"/>
            </w:tcBorders>
            <w:noWrap/>
            <w:hideMark/>
          </w:tcPr>
          <w:p w14:paraId="565C51C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($ 190.00)</w:t>
            </w:r>
          </w:p>
        </w:tc>
      </w:tr>
      <w:tr w:rsidR="00E715C3" w:rsidRPr="00E715C3" w14:paraId="53D20311" w14:textId="77777777" w:rsidTr="00E715C3">
        <w:trPr>
          <w:trHeight w:val="225"/>
        </w:trPr>
        <w:tc>
          <w:tcPr>
            <w:tcW w:w="3749" w:type="dxa"/>
            <w:tcBorders>
              <w:top w:val="nil"/>
              <w:left w:val="nil"/>
              <w:bottom w:val="nil"/>
              <w:right w:val="nil"/>
            </w:tcBorders>
            <w:hideMark/>
          </w:tcPr>
          <w:p w14:paraId="262EC29F"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60230 Stewardship Committee</w:t>
            </w:r>
          </w:p>
        </w:tc>
        <w:tc>
          <w:tcPr>
            <w:tcW w:w="1458" w:type="dxa"/>
            <w:tcBorders>
              <w:top w:val="nil"/>
              <w:left w:val="nil"/>
              <w:bottom w:val="nil"/>
              <w:right w:val="nil"/>
            </w:tcBorders>
            <w:vAlign w:val="bottom"/>
            <w:hideMark/>
          </w:tcPr>
          <w:p w14:paraId="6AED22E1"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vAlign w:val="bottom"/>
            <w:hideMark/>
          </w:tcPr>
          <w:p w14:paraId="265FF8C4"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noWrap/>
            <w:hideMark/>
          </w:tcPr>
          <w:p w14:paraId="4AD747C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$ 1,000.00</w:t>
            </w:r>
          </w:p>
        </w:tc>
        <w:tc>
          <w:tcPr>
            <w:tcW w:w="1274" w:type="dxa"/>
            <w:tcBorders>
              <w:top w:val="nil"/>
              <w:left w:val="nil"/>
              <w:bottom w:val="nil"/>
              <w:right w:val="nil"/>
            </w:tcBorders>
            <w:noWrap/>
            <w:hideMark/>
          </w:tcPr>
          <w:p w14:paraId="3FE874B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($ 1,000.00)</w:t>
            </w:r>
          </w:p>
        </w:tc>
      </w:tr>
      <w:tr w:rsidR="00E715C3" w:rsidRPr="00E715C3" w14:paraId="60A9B569" w14:textId="77777777" w:rsidTr="00E715C3">
        <w:trPr>
          <w:trHeight w:val="225"/>
        </w:trPr>
        <w:tc>
          <w:tcPr>
            <w:tcW w:w="3749" w:type="dxa"/>
            <w:tcBorders>
              <w:top w:val="nil"/>
              <w:left w:val="nil"/>
              <w:bottom w:val="nil"/>
              <w:right w:val="nil"/>
            </w:tcBorders>
            <w:hideMark/>
          </w:tcPr>
          <w:p w14:paraId="3ACC8FAC"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60240 Worship Committee</w:t>
            </w:r>
          </w:p>
        </w:tc>
        <w:tc>
          <w:tcPr>
            <w:tcW w:w="1458" w:type="dxa"/>
            <w:tcBorders>
              <w:top w:val="nil"/>
              <w:left w:val="nil"/>
              <w:bottom w:val="nil"/>
              <w:right w:val="nil"/>
            </w:tcBorders>
            <w:vAlign w:val="bottom"/>
            <w:hideMark/>
          </w:tcPr>
          <w:p w14:paraId="54B093EC"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1527A7C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$ 543.19</w:t>
            </w:r>
          </w:p>
        </w:tc>
        <w:tc>
          <w:tcPr>
            <w:tcW w:w="1260" w:type="dxa"/>
            <w:tcBorders>
              <w:top w:val="nil"/>
              <w:left w:val="nil"/>
              <w:bottom w:val="nil"/>
              <w:right w:val="nil"/>
            </w:tcBorders>
            <w:noWrap/>
            <w:hideMark/>
          </w:tcPr>
          <w:p w14:paraId="2D5CCF2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$ 1,000.00</w:t>
            </w:r>
          </w:p>
        </w:tc>
        <w:tc>
          <w:tcPr>
            <w:tcW w:w="1274" w:type="dxa"/>
            <w:tcBorders>
              <w:top w:val="nil"/>
              <w:left w:val="nil"/>
              <w:bottom w:val="nil"/>
              <w:right w:val="nil"/>
            </w:tcBorders>
            <w:noWrap/>
            <w:hideMark/>
          </w:tcPr>
          <w:p w14:paraId="5C8475D8"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($ 456.81)</w:t>
            </w:r>
          </w:p>
        </w:tc>
      </w:tr>
      <w:tr w:rsidR="00E715C3" w:rsidRPr="00E715C3" w14:paraId="3CCA48EE" w14:textId="77777777" w:rsidTr="00E715C3">
        <w:trPr>
          <w:trHeight w:val="225"/>
        </w:trPr>
        <w:tc>
          <w:tcPr>
            <w:tcW w:w="3749" w:type="dxa"/>
            <w:tcBorders>
              <w:top w:val="nil"/>
              <w:left w:val="nil"/>
              <w:bottom w:val="nil"/>
              <w:right w:val="nil"/>
            </w:tcBorders>
            <w:hideMark/>
          </w:tcPr>
          <w:p w14:paraId="69A16418"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60260 Deacon Committee</w:t>
            </w:r>
          </w:p>
        </w:tc>
        <w:tc>
          <w:tcPr>
            <w:tcW w:w="1458" w:type="dxa"/>
            <w:tcBorders>
              <w:top w:val="nil"/>
              <w:left w:val="nil"/>
              <w:bottom w:val="nil"/>
              <w:right w:val="nil"/>
            </w:tcBorders>
            <w:vAlign w:val="bottom"/>
            <w:hideMark/>
          </w:tcPr>
          <w:p w14:paraId="6F89DC9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16E0479A"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$ 22.99</w:t>
            </w:r>
          </w:p>
        </w:tc>
        <w:tc>
          <w:tcPr>
            <w:tcW w:w="1260" w:type="dxa"/>
            <w:tcBorders>
              <w:top w:val="nil"/>
              <w:left w:val="nil"/>
              <w:bottom w:val="nil"/>
              <w:right w:val="nil"/>
            </w:tcBorders>
            <w:noWrap/>
            <w:hideMark/>
          </w:tcPr>
          <w:p w14:paraId="3527A20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$ 800.00</w:t>
            </w:r>
          </w:p>
        </w:tc>
        <w:tc>
          <w:tcPr>
            <w:tcW w:w="1274" w:type="dxa"/>
            <w:tcBorders>
              <w:top w:val="nil"/>
              <w:left w:val="nil"/>
              <w:bottom w:val="nil"/>
              <w:right w:val="nil"/>
            </w:tcBorders>
            <w:noWrap/>
            <w:hideMark/>
          </w:tcPr>
          <w:p w14:paraId="4C7EF00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($ 777.01)</w:t>
            </w:r>
          </w:p>
        </w:tc>
      </w:tr>
      <w:tr w:rsidR="00E715C3" w:rsidRPr="00E715C3" w14:paraId="630C8413" w14:textId="77777777" w:rsidTr="00E715C3">
        <w:trPr>
          <w:trHeight w:val="225"/>
        </w:trPr>
        <w:tc>
          <w:tcPr>
            <w:tcW w:w="3749" w:type="dxa"/>
            <w:tcBorders>
              <w:top w:val="nil"/>
              <w:left w:val="nil"/>
              <w:bottom w:val="nil"/>
              <w:right w:val="nil"/>
            </w:tcBorders>
            <w:hideMark/>
          </w:tcPr>
          <w:p w14:paraId="375CA1E3"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lastRenderedPageBreak/>
              <w:t>60270 Session Expenses</w:t>
            </w:r>
          </w:p>
        </w:tc>
        <w:tc>
          <w:tcPr>
            <w:tcW w:w="1458" w:type="dxa"/>
            <w:tcBorders>
              <w:top w:val="nil"/>
              <w:left w:val="nil"/>
              <w:bottom w:val="nil"/>
              <w:right w:val="nil"/>
            </w:tcBorders>
            <w:vAlign w:val="bottom"/>
            <w:hideMark/>
          </w:tcPr>
          <w:p w14:paraId="77BB499E"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67042F8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$ 211.72</w:t>
            </w:r>
          </w:p>
        </w:tc>
        <w:tc>
          <w:tcPr>
            <w:tcW w:w="1260" w:type="dxa"/>
            <w:tcBorders>
              <w:top w:val="nil"/>
              <w:left w:val="nil"/>
              <w:bottom w:val="nil"/>
              <w:right w:val="nil"/>
            </w:tcBorders>
            <w:noWrap/>
            <w:hideMark/>
          </w:tcPr>
          <w:p w14:paraId="26A0351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$ 1,000.00</w:t>
            </w:r>
          </w:p>
        </w:tc>
        <w:tc>
          <w:tcPr>
            <w:tcW w:w="1274" w:type="dxa"/>
            <w:tcBorders>
              <w:top w:val="nil"/>
              <w:left w:val="nil"/>
              <w:bottom w:val="nil"/>
              <w:right w:val="nil"/>
            </w:tcBorders>
            <w:noWrap/>
            <w:hideMark/>
          </w:tcPr>
          <w:p w14:paraId="6B20C40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($ 788.28)</w:t>
            </w:r>
          </w:p>
        </w:tc>
      </w:tr>
      <w:tr w:rsidR="00E715C3" w:rsidRPr="00E715C3" w14:paraId="1E4688A0" w14:textId="77777777" w:rsidTr="00E715C3">
        <w:trPr>
          <w:trHeight w:val="225"/>
        </w:trPr>
        <w:tc>
          <w:tcPr>
            <w:tcW w:w="3749" w:type="dxa"/>
            <w:tcBorders>
              <w:top w:val="nil"/>
              <w:left w:val="nil"/>
              <w:bottom w:val="nil"/>
              <w:right w:val="nil"/>
            </w:tcBorders>
            <w:hideMark/>
          </w:tcPr>
          <w:p w14:paraId="7233B6C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60280 Presbytery of Mid-KY Per Capita</w:t>
            </w:r>
          </w:p>
        </w:tc>
        <w:tc>
          <w:tcPr>
            <w:tcW w:w="1458" w:type="dxa"/>
            <w:tcBorders>
              <w:top w:val="nil"/>
              <w:left w:val="nil"/>
              <w:bottom w:val="nil"/>
              <w:right w:val="nil"/>
            </w:tcBorders>
            <w:vAlign w:val="bottom"/>
            <w:hideMark/>
          </w:tcPr>
          <w:p w14:paraId="44F7BD05"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6F1B42A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$ 7,562.80</w:t>
            </w:r>
          </w:p>
        </w:tc>
        <w:tc>
          <w:tcPr>
            <w:tcW w:w="1260" w:type="dxa"/>
            <w:tcBorders>
              <w:top w:val="nil"/>
              <w:left w:val="nil"/>
              <w:bottom w:val="nil"/>
              <w:right w:val="nil"/>
            </w:tcBorders>
            <w:noWrap/>
            <w:hideMark/>
          </w:tcPr>
          <w:p w14:paraId="03D8F8B5"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$ 4,000.00</w:t>
            </w:r>
          </w:p>
        </w:tc>
        <w:tc>
          <w:tcPr>
            <w:tcW w:w="1274" w:type="dxa"/>
            <w:tcBorders>
              <w:top w:val="nil"/>
              <w:left w:val="nil"/>
              <w:bottom w:val="nil"/>
              <w:right w:val="nil"/>
            </w:tcBorders>
            <w:noWrap/>
            <w:hideMark/>
          </w:tcPr>
          <w:p w14:paraId="35C9EAE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$ 3,562.80</w:t>
            </w:r>
          </w:p>
        </w:tc>
      </w:tr>
      <w:tr w:rsidR="00E715C3" w:rsidRPr="00E715C3" w14:paraId="7758FA8D" w14:textId="77777777" w:rsidTr="00E715C3">
        <w:trPr>
          <w:trHeight w:val="225"/>
        </w:trPr>
        <w:tc>
          <w:tcPr>
            <w:tcW w:w="3749" w:type="dxa"/>
            <w:tcBorders>
              <w:top w:val="nil"/>
              <w:left w:val="nil"/>
              <w:bottom w:val="nil"/>
              <w:right w:val="nil"/>
            </w:tcBorders>
            <w:hideMark/>
          </w:tcPr>
          <w:p w14:paraId="12F425A3"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60290 Pastor Nominating Committee</w:t>
            </w:r>
          </w:p>
        </w:tc>
        <w:tc>
          <w:tcPr>
            <w:tcW w:w="1458" w:type="dxa"/>
            <w:tcBorders>
              <w:top w:val="nil"/>
              <w:left w:val="nil"/>
              <w:bottom w:val="nil"/>
              <w:right w:val="nil"/>
            </w:tcBorders>
            <w:noWrap/>
            <w:hideMark/>
          </w:tcPr>
          <w:p w14:paraId="3B54AAF1"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$ 164.61</w:t>
            </w:r>
          </w:p>
        </w:tc>
        <w:tc>
          <w:tcPr>
            <w:tcW w:w="1459" w:type="dxa"/>
            <w:tcBorders>
              <w:top w:val="nil"/>
              <w:left w:val="nil"/>
              <w:bottom w:val="nil"/>
              <w:right w:val="nil"/>
            </w:tcBorders>
            <w:noWrap/>
            <w:hideMark/>
          </w:tcPr>
          <w:p w14:paraId="3A2EB96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$ 164.61</w:t>
            </w:r>
          </w:p>
        </w:tc>
        <w:tc>
          <w:tcPr>
            <w:tcW w:w="1260" w:type="dxa"/>
            <w:tcBorders>
              <w:top w:val="nil"/>
              <w:left w:val="nil"/>
              <w:bottom w:val="nil"/>
              <w:right w:val="nil"/>
            </w:tcBorders>
            <w:noWrap/>
            <w:hideMark/>
          </w:tcPr>
          <w:p w14:paraId="2D8B030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$ 3,000.00</w:t>
            </w:r>
          </w:p>
        </w:tc>
        <w:tc>
          <w:tcPr>
            <w:tcW w:w="1274" w:type="dxa"/>
            <w:tcBorders>
              <w:top w:val="nil"/>
              <w:left w:val="nil"/>
              <w:bottom w:val="nil"/>
              <w:right w:val="nil"/>
            </w:tcBorders>
            <w:noWrap/>
            <w:hideMark/>
          </w:tcPr>
          <w:p w14:paraId="48FEF06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($ 2,835.39)</w:t>
            </w:r>
          </w:p>
        </w:tc>
      </w:tr>
      <w:tr w:rsidR="00E715C3" w:rsidRPr="00E715C3" w14:paraId="7E7BE5A7" w14:textId="77777777" w:rsidTr="00E715C3">
        <w:trPr>
          <w:trHeight w:val="225"/>
        </w:trPr>
        <w:tc>
          <w:tcPr>
            <w:tcW w:w="3749" w:type="dxa"/>
            <w:tcBorders>
              <w:top w:val="nil"/>
              <w:left w:val="nil"/>
              <w:bottom w:val="nil"/>
              <w:right w:val="nil"/>
            </w:tcBorders>
            <w:hideMark/>
          </w:tcPr>
          <w:p w14:paraId="2B90E557"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60300 Mission Giving (per Outreach)</w:t>
            </w:r>
          </w:p>
        </w:tc>
        <w:tc>
          <w:tcPr>
            <w:tcW w:w="1458" w:type="dxa"/>
            <w:tcBorders>
              <w:top w:val="nil"/>
              <w:left w:val="nil"/>
              <w:bottom w:val="nil"/>
              <w:right w:val="nil"/>
            </w:tcBorders>
            <w:noWrap/>
            <w:hideMark/>
          </w:tcPr>
          <w:p w14:paraId="70BB06A8"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$ 3,400.00</w:t>
            </w:r>
          </w:p>
        </w:tc>
        <w:tc>
          <w:tcPr>
            <w:tcW w:w="1459" w:type="dxa"/>
            <w:tcBorders>
              <w:top w:val="nil"/>
              <w:left w:val="nil"/>
              <w:bottom w:val="nil"/>
              <w:right w:val="nil"/>
            </w:tcBorders>
            <w:noWrap/>
            <w:hideMark/>
          </w:tcPr>
          <w:p w14:paraId="51FB42E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$ 6,945.73</w:t>
            </w:r>
          </w:p>
        </w:tc>
        <w:tc>
          <w:tcPr>
            <w:tcW w:w="1260" w:type="dxa"/>
            <w:tcBorders>
              <w:top w:val="nil"/>
              <w:left w:val="nil"/>
              <w:bottom w:val="nil"/>
              <w:right w:val="nil"/>
            </w:tcBorders>
            <w:noWrap/>
            <w:hideMark/>
          </w:tcPr>
          <w:p w14:paraId="2F41A8A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$ 9,350.00</w:t>
            </w:r>
          </w:p>
        </w:tc>
        <w:tc>
          <w:tcPr>
            <w:tcW w:w="1274" w:type="dxa"/>
            <w:tcBorders>
              <w:top w:val="nil"/>
              <w:left w:val="nil"/>
              <w:bottom w:val="nil"/>
              <w:right w:val="nil"/>
            </w:tcBorders>
            <w:noWrap/>
            <w:hideMark/>
          </w:tcPr>
          <w:p w14:paraId="04EFCC4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($ 2,404.27)</w:t>
            </w:r>
          </w:p>
        </w:tc>
      </w:tr>
      <w:tr w:rsidR="00E715C3" w:rsidRPr="00E715C3" w14:paraId="569AC601" w14:textId="77777777" w:rsidTr="00E715C3">
        <w:trPr>
          <w:trHeight w:val="225"/>
        </w:trPr>
        <w:tc>
          <w:tcPr>
            <w:tcW w:w="3749" w:type="dxa"/>
            <w:tcBorders>
              <w:top w:val="nil"/>
              <w:left w:val="nil"/>
              <w:bottom w:val="nil"/>
              <w:right w:val="nil"/>
            </w:tcBorders>
            <w:hideMark/>
          </w:tcPr>
          <w:p w14:paraId="72262429"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roofErr w:type="gramStart"/>
            <w:r w:rsidRPr="00E715C3">
              <w:rPr>
                <w:rFonts w:ascii="Arial" w:eastAsia="Times New Roman" w:hAnsi="Arial" w:cs="Arial"/>
                <w:b/>
                <w:bCs/>
                <w:color w:val="auto"/>
                <w:kern w:val="0"/>
                <w:sz w:val="16"/>
                <w:szCs w:val="16"/>
                <w14:ligatures w14:val="none"/>
              </w:rPr>
              <w:t>60307  Earth</w:t>
            </w:r>
            <w:proofErr w:type="gramEnd"/>
            <w:r w:rsidRPr="00E715C3">
              <w:rPr>
                <w:rFonts w:ascii="Arial" w:eastAsia="Times New Roman" w:hAnsi="Arial" w:cs="Arial"/>
                <w:b/>
                <w:bCs/>
                <w:color w:val="auto"/>
                <w:kern w:val="0"/>
                <w:sz w:val="16"/>
                <w:szCs w:val="16"/>
                <w14:ligatures w14:val="none"/>
              </w:rPr>
              <w:t xml:space="preserve"> Care Team</w:t>
            </w:r>
          </w:p>
        </w:tc>
        <w:tc>
          <w:tcPr>
            <w:tcW w:w="1458" w:type="dxa"/>
            <w:tcBorders>
              <w:top w:val="nil"/>
              <w:left w:val="nil"/>
              <w:bottom w:val="nil"/>
              <w:right w:val="nil"/>
            </w:tcBorders>
            <w:vAlign w:val="bottom"/>
            <w:hideMark/>
          </w:tcPr>
          <w:p w14:paraId="3C4639B2"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vAlign w:val="bottom"/>
            <w:hideMark/>
          </w:tcPr>
          <w:p w14:paraId="6D2044CB"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noWrap/>
            <w:hideMark/>
          </w:tcPr>
          <w:p w14:paraId="09FC058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w:t>
            </w:r>
          </w:p>
        </w:tc>
        <w:tc>
          <w:tcPr>
            <w:tcW w:w="1274" w:type="dxa"/>
            <w:tcBorders>
              <w:top w:val="nil"/>
              <w:left w:val="nil"/>
              <w:bottom w:val="nil"/>
              <w:right w:val="nil"/>
            </w:tcBorders>
            <w:noWrap/>
            <w:hideMark/>
          </w:tcPr>
          <w:p w14:paraId="246BCCC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($ 100.00)</w:t>
            </w:r>
          </w:p>
        </w:tc>
      </w:tr>
      <w:tr w:rsidR="00E715C3" w:rsidRPr="00E715C3" w14:paraId="77115F75" w14:textId="77777777" w:rsidTr="00E715C3">
        <w:trPr>
          <w:trHeight w:val="225"/>
        </w:trPr>
        <w:tc>
          <w:tcPr>
            <w:tcW w:w="3749" w:type="dxa"/>
            <w:tcBorders>
              <w:top w:val="nil"/>
              <w:left w:val="nil"/>
              <w:bottom w:val="nil"/>
              <w:right w:val="nil"/>
            </w:tcBorders>
            <w:hideMark/>
          </w:tcPr>
          <w:p w14:paraId="0AAAEF8E"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roofErr w:type="gramStart"/>
            <w:r w:rsidRPr="00E715C3">
              <w:rPr>
                <w:rFonts w:ascii="Arial" w:eastAsia="Times New Roman" w:hAnsi="Arial" w:cs="Arial"/>
                <w:b/>
                <w:bCs/>
                <w:color w:val="auto"/>
                <w:kern w:val="0"/>
                <w:sz w:val="16"/>
                <w:szCs w:val="16"/>
                <w14:ligatures w14:val="none"/>
              </w:rPr>
              <w:t>60309  Guatemala</w:t>
            </w:r>
            <w:proofErr w:type="gramEnd"/>
            <w:r w:rsidRPr="00E715C3">
              <w:rPr>
                <w:rFonts w:ascii="Arial" w:eastAsia="Times New Roman" w:hAnsi="Arial" w:cs="Arial"/>
                <w:b/>
                <w:bCs/>
                <w:color w:val="auto"/>
                <w:kern w:val="0"/>
                <w:sz w:val="16"/>
                <w:szCs w:val="16"/>
                <w14:ligatures w14:val="none"/>
              </w:rPr>
              <w:t xml:space="preserve"> Partnership</w:t>
            </w:r>
          </w:p>
        </w:tc>
        <w:tc>
          <w:tcPr>
            <w:tcW w:w="1458" w:type="dxa"/>
            <w:tcBorders>
              <w:top w:val="nil"/>
              <w:left w:val="nil"/>
              <w:bottom w:val="nil"/>
              <w:right w:val="nil"/>
            </w:tcBorders>
            <w:vAlign w:val="bottom"/>
            <w:hideMark/>
          </w:tcPr>
          <w:p w14:paraId="5AB4D03C"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65A569B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$ 1,740.00</w:t>
            </w:r>
          </w:p>
        </w:tc>
        <w:tc>
          <w:tcPr>
            <w:tcW w:w="1260" w:type="dxa"/>
            <w:tcBorders>
              <w:top w:val="nil"/>
              <w:left w:val="nil"/>
              <w:bottom w:val="nil"/>
              <w:right w:val="nil"/>
            </w:tcBorders>
            <w:vAlign w:val="bottom"/>
            <w:hideMark/>
          </w:tcPr>
          <w:p w14:paraId="15D62645"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nil"/>
              <w:right w:val="nil"/>
            </w:tcBorders>
            <w:noWrap/>
            <w:hideMark/>
          </w:tcPr>
          <w:p w14:paraId="5386D7CB"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$ 1,740.00</w:t>
            </w:r>
          </w:p>
        </w:tc>
      </w:tr>
      <w:tr w:rsidR="00E715C3" w:rsidRPr="00E715C3" w14:paraId="74A33C25" w14:textId="77777777" w:rsidTr="00E715C3">
        <w:trPr>
          <w:trHeight w:val="225"/>
        </w:trPr>
        <w:tc>
          <w:tcPr>
            <w:tcW w:w="3749" w:type="dxa"/>
            <w:tcBorders>
              <w:top w:val="nil"/>
              <w:left w:val="nil"/>
              <w:bottom w:val="nil"/>
              <w:right w:val="nil"/>
            </w:tcBorders>
            <w:hideMark/>
          </w:tcPr>
          <w:p w14:paraId="70880E1A"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 xml:space="preserve">60400 </w:t>
            </w:r>
            <w:proofErr w:type="spellStart"/>
            <w:r w:rsidRPr="00E715C3">
              <w:rPr>
                <w:rFonts w:ascii="Arial" w:eastAsia="Times New Roman" w:hAnsi="Arial" w:cs="Arial"/>
                <w:b/>
                <w:bCs/>
                <w:color w:val="auto"/>
                <w:kern w:val="0"/>
                <w:sz w:val="16"/>
                <w:szCs w:val="16"/>
                <w14:ligatures w14:val="none"/>
              </w:rPr>
              <w:t>Bldg</w:t>
            </w:r>
            <w:proofErr w:type="spellEnd"/>
            <w:r w:rsidRPr="00E715C3">
              <w:rPr>
                <w:rFonts w:ascii="Arial" w:eastAsia="Times New Roman" w:hAnsi="Arial" w:cs="Arial"/>
                <w:b/>
                <w:bCs/>
                <w:color w:val="auto"/>
                <w:kern w:val="0"/>
                <w:sz w:val="16"/>
                <w:szCs w:val="16"/>
                <w14:ligatures w14:val="none"/>
              </w:rPr>
              <w:t xml:space="preserve"> </w:t>
            </w:r>
            <w:proofErr w:type="spellStart"/>
            <w:r w:rsidRPr="00E715C3">
              <w:rPr>
                <w:rFonts w:ascii="Arial" w:eastAsia="Times New Roman" w:hAnsi="Arial" w:cs="Arial"/>
                <w:b/>
                <w:bCs/>
                <w:color w:val="auto"/>
                <w:kern w:val="0"/>
                <w:sz w:val="16"/>
                <w:szCs w:val="16"/>
                <w14:ligatures w14:val="none"/>
              </w:rPr>
              <w:t>Maint</w:t>
            </w:r>
            <w:proofErr w:type="spellEnd"/>
            <w:r w:rsidRPr="00E715C3">
              <w:rPr>
                <w:rFonts w:ascii="Arial" w:eastAsia="Times New Roman" w:hAnsi="Arial" w:cs="Arial"/>
                <w:b/>
                <w:bCs/>
                <w:color w:val="auto"/>
                <w:kern w:val="0"/>
                <w:sz w:val="16"/>
                <w:szCs w:val="16"/>
                <w14:ligatures w14:val="none"/>
              </w:rPr>
              <w:t xml:space="preserve"> Supplies Repairs</w:t>
            </w:r>
          </w:p>
        </w:tc>
        <w:tc>
          <w:tcPr>
            <w:tcW w:w="1458" w:type="dxa"/>
            <w:tcBorders>
              <w:top w:val="nil"/>
              <w:left w:val="nil"/>
              <w:bottom w:val="nil"/>
              <w:right w:val="nil"/>
            </w:tcBorders>
            <w:noWrap/>
            <w:hideMark/>
          </w:tcPr>
          <w:p w14:paraId="2E91EC5D"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$ 731.97</w:t>
            </w:r>
          </w:p>
        </w:tc>
        <w:tc>
          <w:tcPr>
            <w:tcW w:w="1459" w:type="dxa"/>
            <w:tcBorders>
              <w:top w:val="nil"/>
              <w:left w:val="nil"/>
              <w:bottom w:val="nil"/>
              <w:right w:val="nil"/>
            </w:tcBorders>
            <w:noWrap/>
            <w:hideMark/>
          </w:tcPr>
          <w:p w14:paraId="2F257B6F"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$ 3,887.05</w:t>
            </w:r>
          </w:p>
        </w:tc>
        <w:tc>
          <w:tcPr>
            <w:tcW w:w="1260" w:type="dxa"/>
            <w:tcBorders>
              <w:top w:val="nil"/>
              <w:left w:val="nil"/>
              <w:bottom w:val="nil"/>
              <w:right w:val="nil"/>
            </w:tcBorders>
            <w:noWrap/>
            <w:hideMark/>
          </w:tcPr>
          <w:p w14:paraId="4BFD2E6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$ 4,500.00</w:t>
            </w:r>
          </w:p>
        </w:tc>
        <w:tc>
          <w:tcPr>
            <w:tcW w:w="1274" w:type="dxa"/>
            <w:tcBorders>
              <w:top w:val="nil"/>
              <w:left w:val="nil"/>
              <w:bottom w:val="nil"/>
              <w:right w:val="nil"/>
            </w:tcBorders>
            <w:noWrap/>
            <w:hideMark/>
          </w:tcPr>
          <w:p w14:paraId="4AE9565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($ 612.95)</w:t>
            </w:r>
          </w:p>
        </w:tc>
      </w:tr>
      <w:tr w:rsidR="00E715C3" w:rsidRPr="00E715C3" w14:paraId="0A83CA84" w14:textId="77777777" w:rsidTr="00E715C3">
        <w:trPr>
          <w:trHeight w:val="225"/>
        </w:trPr>
        <w:tc>
          <w:tcPr>
            <w:tcW w:w="3749" w:type="dxa"/>
            <w:tcBorders>
              <w:top w:val="nil"/>
              <w:left w:val="nil"/>
              <w:bottom w:val="nil"/>
              <w:right w:val="nil"/>
            </w:tcBorders>
            <w:hideMark/>
          </w:tcPr>
          <w:p w14:paraId="35475C24"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60420 Equipment-New and Maintenance</w:t>
            </w:r>
          </w:p>
        </w:tc>
        <w:tc>
          <w:tcPr>
            <w:tcW w:w="1458" w:type="dxa"/>
            <w:tcBorders>
              <w:top w:val="nil"/>
              <w:left w:val="nil"/>
              <w:bottom w:val="nil"/>
              <w:right w:val="nil"/>
            </w:tcBorders>
            <w:vAlign w:val="bottom"/>
            <w:hideMark/>
          </w:tcPr>
          <w:p w14:paraId="0DA69EEF"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4C2BDFBC"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$ 400.00</w:t>
            </w:r>
          </w:p>
        </w:tc>
        <w:tc>
          <w:tcPr>
            <w:tcW w:w="1260" w:type="dxa"/>
            <w:tcBorders>
              <w:top w:val="nil"/>
              <w:left w:val="nil"/>
              <w:bottom w:val="nil"/>
              <w:right w:val="nil"/>
            </w:tcBorders>
            <w:vAlign w:val="bottom"/>
            <w:hideMark/>
          </w:tcPr>
          <w:p w14:paraId="4A330FE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nil"/>
              <w:right w:val="nil"/>
            </w:tcBorders>
            <w:noWrap/>
            <w:hideMark/>
          </w:tcPr>
          <w:p w14:paraId="23F509C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$ 400.00</w:t>
            </w:r>
          </w:p>
        </w:tc>
      </w:tr>
      <w:tr w:rsidR="00E715C3" w:rsidRPr="00E715C3" w14:paraId="25F92572" w14:textId="77777777" w:rsidTr="00E715C3">
        <w:trPr>
          <w:trHeight w:val="225"/>
        </w:trPr>
        <w:tc>
          <w:tcPr>
            <w:tcW w:w="3749" w:type="dxa"/>
            <w:tcBorders>
              <w:top w:val="nil"/>
              <w:left w:val="nil"/>
              <w:bottom w:val="nil"/>
              <w:right w:val="nil"/>
            </w:tcBorders>
            <w:hideMark/>
          </w:tcPr>
          <w:p w14:paraId="7CFCF388"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60430 Miscellaneous Expense</w:t>
            </w:r>
          </w:p>
        </w:tc>
        <w:tc>
          <w:tcPr>
            <w:tcW w:w="1458" w:type="dxa"/>
            <w:tcBorders>
              <w:top w:val="nil"/>
              <w:left w:val="nil"/>
              <w:bottom w:val="nil"/>
              <w:right w:val="nil"/>
            </w:tcBorders>
            <w:noWrap/>
            <w:hideMark/>
          </w:tcPr>
          <w:p w14:paraId="0F17907C"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$ 8.43</w:t>
            </w:r>
          </w:p>
        </w:tc>
        <w:tc>
          <w:tcPr>
            <w:tcW w:w="1459" w:type="dxa"/>
            <w:tcBorders>
              <w:top w:val="nil"/>
              <w:left w:val="nil"/>
              <w:bottom w:val="nil"/>
              <w:right w:val="nil"/>
            </w:tcBorders>
            <w:noWrap/>
            <w:hideMark/>
          </w:tcPr>
          <w:p w14:paraId="160EA41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$ 225.25</w:t>
            </w:r>
          </w:p>
        </w:tc>
        <w:tc>
          <w:tcPr>
            <w:tcW w:w="1260" w:type="dxa"/>
            <w:tcBorders>
              <w:top w:val="nil"/>
              <w:left w:val="nil"/>
              <w:bottom w:val="nil"/>
              <w:right w:val="nil"/>
            </w:tcBorders>
            <w:noWrap/>
            <w:hideMark/>
          </w:tcPr>
          <w:p w14:paraId="4AB8CA6F"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$ 306.84</w:t>
            </w:r>
          </w:p>
        </w:tc>
        <w:tc>
          <w:tcPr>
            <w:tcW w:w="1274" w:type="dxa"/>
            <w:tcBorders>
              <w:top w:val="nil"/>
              <w:left w:val="nil"/>
              <w:bottom w:val="nil"/>
              <w:right w:val="nil"/>
            </w:tcBorders>
            <w:noWrap/>
            <w:hideMark/>
          </w:tcPr>
          <w:p w14:paraId="2E3AEF4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($ 81.59)</w:t>
            </w:r>
          </w:p>
        </w:tc>
      </w:tr>
      <w:tr w:rsidR="00E715C3" w:rsidRPr="00E715C3" w14:paraId="78495F51" w14:textId="77777777" w:rsidTr="00E715C3">
        <w:trPr>
          <w:trHeight w:val="225"/>
        </w:trPr>
        <w:tc>
          <w:tcPr>
            <w:tcW w:w="3749" w:type="dxa"/>
            <w:tcBorders>
              <w:top w:val="nil"/>
              <w:left w:val="nil"/>
              <w:bottom w:val="nil"/>
              <w:right w:val="nil"/>
            </w:tcBorders>
            <w:hideMark/>
          </w:tcPr>
          <w:p w14:paraId="621E4CEB"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60440 Office Supplies</w:t>
            </w:r>
          </w:p>
        </w:tc>
        <w:tc>
          <w:tcPr>
            <w:tcW w:w="1458" w:type="dxa"/>
            <w:tcBorders>
              <w:top w:val="nil"/>
              <w:left w:val="nil"/>
              <w:bottom w:val="nil"/>
              <w:right w:val="nil"/>
            </w:tcBorders>
            <w:noWrap/>
            <w:hideMark/>
          </w:tcPr>
          <w:p w14:paraId="3F79D0A7"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$ 564.26</w:t>
            </w:r>
          </w:p>
        </w:tc>
        <w:tc>
          <w:tcPr>
            <w:tcW w:w="1459" w:type="dxa"/>
            <w:tcBorders>
              <w:top w:val="nil"/>
              <w:left w:val="nil"/>
              <w:bottom w:val="nil"/>
              <w:right w:val="nil"/>
            </w:tcBorders>
            <w:noWrap/>
            <w:hideMark/>
          </w:tcPr>
          <w:p w14:paraId="3F46651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$ 3,779.50</w:t>
            </w:r>
          </w:p>
        </w:tc>
        <w:tc>
          <w:tcPr>
            <w:tcW w:w="1260" w:type="dxa"/>
            <w:tcBorders>
              <w:top w:val="nil"/>
              <w:left w:val="nil"/>
              <w:bottom w:val="nil"/>
              <w:right w:val="nil"/>
            </w:tcBorders>
            <w:noWrap/>
            <w:hideMark/>
          </w:tcPr>
          <w:p w14:paraId="0AA2108F"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$ 1,750.00</w:t>
            </w:r>
          </w:p>
        </w:tc>
        <w:tc>
          <w:tcPr>
            <w:tcW w:w="1274" w:type="dxa"/>
            <w:tcBorders>
              <w:top w:val="nil"/>
              <w:left w:val="nil"/>
              <w:bottom w:val="nil"/>
              <w:right w:val="nil"/>
            </w:tcBorders>
            <w:noWrap/>
            <w:hideMark/>
          </w:tcPr>
          <w:p w14:paraId="0661FD9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$ 2,029.50</w:t>
            </w:r>
          </w:p>
        </w:tc>
      </w:tr>
      <w:tr w:rsidR="00E715C3" w:rsidRPr="00E715C3" w14:paraId="4B85E342" w14:textId="77777777" w:rsidTr="00E715C3">
        <w:trPr>
          <w:trHeight w:val="225"/>
        </w:trPr>
        <w:tc>
          <w:tcPr>
            <w:tcW w:w="3749" w:type="dxa"/>
            <w:tcBorders>
              <w:top w:val="nil"/>
              <w:left w:val="nil"/>
              <w:bottom w:val="nil"/>
              <w:right w:val="nil"/>
            </w:tcBorders>
            <w:hideMark/>
          </w:tcPr>
          <w:p w14:paraId="31DA96BF"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60450 Utilities</w:t>
            </w:r>
          </w:p>
        </w:tc>
        <w:tc>
          <w:tcPr>
            <w:tcW w:w="1458" w:type="dxa"/>
            <w:tcBorders>
              <w:top w:val="nil"/>
              <w:left w:val="nil"/>
              <w:bottom w:val="nil"/>
              <w:right w:val="nil"/>
            </w:tcBorders>
            <w:noWrap/>
            <w:hideMark/>
          </w:tcPr>
          <w:p w14:paraId="29D5DBA7"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$ 1,206.34</w:t>
            </w:r>
          </w:p>
        </w:tc>
        <w:tc>
          <w:tcPr>
            <w:tcW w:w="1459" w:type="dxa"/>
            <w:tcBorders>
              <w:top w:val="nil"/>
              <w:left w:val="nil"/>
              <w:bottom w:val="nil"/>
              <w:right w:val="nil"/>
            </w:tcBorders>
            <w:noWrap/>
            <w:hideMark/>
          </w:tcPr>
          <w:p w14:paraId="0C586D5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$ 18,710.07</w:t>
            </w:r>
          </w:p>
        </w:tc>
        <w:tc>
          <w:tcPr>
            <w:tcW w:w="1260" w:type="dxa"/>
            <w:tcBorders>
              <w:top w:val="nil"/>
              <w:left w:val="nil"/>
              <w:bottom w:val="nil"/>
              <w:right w:val="nil"/>
            </w:tcBorders>
            <w:noWrap/>
            <w:hideMark/>
          </w:tcPr>
          <w:p w14:paraId="376743A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$ 20,500.00</w:t>
            </w:r>
          </w:p>
        </w:tc>
        <w:tc>
          <w:tcPr>
            <w:tcW w:w="1274" w:type="dxa"/>
            <w:tcBorders>
              <w:top w:val="nil"/>
              <w:left w:val="nil"/>
              <w:bottom w:val="nil"/>
              <w:right w:val="nil"/>
            </w:tcBorders>
            <w:noWrap/>
            <w:hideMark/>
          </w:tcPr>
          <w:p w14:paraId="0F9B151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($ 1,789.93)</w:t>
            </w:r>
          </w:p>
        </w:tc>
      </w:tr>
      <w:tr w:rsidR="00E715C3" w:rsidRPr="00E715C3" w14:paraId="05B1CD5F" w14:textId="77777777" w:rsidTr="00E715C3">
        <w:trPr>
          <w:trHeight w:val="225"/>
        </w:trPr>
        <w:tc>
          <w:tcPr>
            <w:tcW w:w="3749" w:type="dxa"/>
            <w:tcBorders>
              <w:top w:val="nil"/>
              <w:left w:val="nil"/>
              <w:bottom w:val="nil"/>
              <w:right w:val="nil"/>
            </w:tcBorders>
            <w:hideMark/>
          </w:tcPr>
          <w:p w14:paraId="6A6C4021"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 xml:space="preserve">60460 </w:t>
            </w:r>
            <w:proofErr w:type="spellStart"/>
            <w:r w:rsidRPr="00E715C3">
              <w:rPr>
                <w:rFonts w:ascii="Arial" w:eastAsia="Times New Roman" w:hAnsi="Arial" w:cs="Arial"/>
                <w:b/>
                <w:bCs/>
                <w:color w:val="auto"/>
                <w:kern w:val="0"/>
                <w:sz w:val="16"/>
                <w:szCs w:val="16"/>
                <w14:ligatures w14:val="none"/>
              </w:rPr>
              <w:t>Bldg</w:t>
            </w:r>
            <w:proofErr w:type="spellEnd"/>
            <w:r w:rsidRPr="00E715C3">
              <w:rPr>
                <w:rFonts w:ascii="Arial" w:eastAsia="Times New Roman" w:hAnsi="Arial" w:cs="Arial"/>
                <w:b/>
                <w:bCs/>
                <w:color w:val="auto"/>
                <w:kern w:val="0"/>
                <w:sz w:val="16"/>
                <w:szCs w:val="16"/>
                <w14:ligatures w14:val="none"/>
              </w:rPr>
              <w:t xml:space="preserve"> Insurance &amp; Workers Comp</w:t>
            </w:r>
          </w:p>
        </w:tc>
        <w:tc>
          <w:tcPr>
            <w:tcW w:w="1458" w:type="dxa"/>
            <w:tcBorders>
              <w:top w:val="nil"/>
              <w:left w:val="nil"/>
              <w:bottom w:val="nil"/>
              <w:right w:val="nil"/>
            </w:tcBorders>
            <w:vAlign w:val="bottom"/>
            <w:hideMark/>
          </w:tcPr>
          <w:p w14:paraId="55E51412"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noWrap/>
            <w:hideMark/>
          </w:tcPr>
          <w:p w14:paraId="503FC77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$ 8,418.50</w:t>
            </w:r>
          </w:p>
        </w:tc>
        <w:tc>
          <w:tcPr>
            <w:tcW w:w="1260" w:type="dxa"/>
            <w:tcBorders>
              <w:top w:val="nil"/>
              <w:left w:val="nil"/>
              <w:bottom w:val="nil"/>
              <w:right w:val="nil"/>
            </w:tcBorders>
            <w:noWrap/>
            <w:hideMark/>
          </w:tcPr>
          <w:p w14:paraId="39D3DA4D"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$ 10,916.00</w:t>
            </w:r>
          </w:p>
        </w:tc>
        <w:tc>
          <w:tcPr>
            <w:tcW w:w="1274" w:type="dxa"/>
            <w:tcBorders>
              <w:top w:val="nil"/>
              <w:left w:val="nil"/>
              <w:bottom w:val="nil"/>
              <w:right w:val="nil"/>
            </w:tcBorders>
            <w:noWrap/>
            <w:hideMark/>
          </w:tcPr>
          <w:p w14:paraId="0F6A8D0C"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($ 2,497.50)</w:t>
            </w:r>
          </w:p>
        </w:tc>
      </w:tr>
      <w:tr w:rsidR="00E715C3" w:rsidRPr="00E715C3" w14:paraId="6BBF9F77" w14:textId="77777777" w:rsidTr="00E715C3">
        <w:trPr>
          <w:trHeight w:val="225"/>
        </w:trPr>
        <w:tc>
          <w:tcPr>
            <w:tcW w:w="3749" w:type="dxa"/>
            <w:tcBorders>
              <w:top w:val="nil"/>
              <w:left w:val="nil"/>
              <w:bottom w:val="nil"/>
              <w:right w:val="nil"/>
            </w:tcBorders>
            <w:hideMark/>
          </w:tcPr>
          <w:p w14:paraId="112057FB"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60480 Payroll, Online Giving &amp; FSA Expense</w:t>
            </w:r>
          </w:p>
        </w:tc>
        <w:tc>
          <w:tcPr>
            <w:tcW w:w="1458" w:type="dxa"/>
            <w:tcBorders>
              <w:top w:val="nil"/>
              <w:left w:val="nil"/>
              <w:bottom w:val="single" w:sz="4" w:space="0" w:color="000000"/>
              <w:right w:val="nil"/>
            </w:tcBorders>
            <w:noWrap/>
            <w:hideMark/>
          </w:tcPr>
          <w:p w14:paraId="20DC00F1"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$ 421.94</w:t>
            </w:r>
          </w:p>
        </w:tc>
        <w:tc>
          <w:tcPr>
            <w:tcW w:w="1459" w:type="dxa"/>
            <w:tcBorders>
              <w:top w:val="nil"/>
              <w:left w:val="nil"/>
              <w:bottom w:val="single" w:sz="4" w:space="0" w:color="000000"/>
              <w:right w:val="nil"/>
            </w:tcBorders>
            <w:noWrap/>
            <w:hideMark/>
          </w:tcPr>
          <w:p w14:paraId="331CDF5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$ 2,232.87</w:t>
            </w:r>
          </w:p>
        </w:tc>
        <w:tc>
          <w:tcPr>
            <w:tcW w:w="1260" w:type="dxa"/>
            <w:tcBorders>
              <w:top w:val="nil"/>
              <w:left w:val="nil"/>
              <w:bottom w:val="single" w:sz="4" w:space="0" w:color="000000"/>
              <w:right w:val="nil"/>
            </w:tcBorders>
            <w:noWrap/>
            <w:hideMark/>
          </w:tcPr>
          <w:p w14:paraId="75B0D28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$ 2,500.00</w:t>
            </w:r>
          </w:p>
        </w:tc>
        <w:tc>
          <w:tcPr>
            <w:tcW w:w="1274" w:type="dxa"/>
            <w:tcBorders>
              <w:top w:val="nil"/>
              <w:left w:val="nil"/>
              <w:bottom w:val="single" w:sz="4" w:space="0" w:color="000000"/>
              <w:right w:val="nil"/>
            </w:tcBorders>
            <w:noWrap/>
            <w:hideMark/>
          </w:tcPr>
          <w:p w14:paraId="1B88D77D"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($ 267.13)</w:t>
            </w:r>
          </w:p>
        </w:tc>
      </w:tr>
      <w:tr w:rsidR="00E715C3" w:rsidRPr="00E715C3" w14:paraId="5D18CAA2" w14:textId="77777777" w:rsidTr="00E715C3">
        <w:trPr>
          <w:trHeight w:val="225"/>
        </w:trPr>
        <w:tc>
          <w:tcPr>
            <w:tcW w:w="3749" w:type="dxa"/>
            <w:tcBorders>
              <w:top w:val="nil"/>
              <w:left w:val="nil"/>
              <w:bottom w:val="nil"/>
              <w:right w:val="nil"/>
            </w:tcBorders>
            <w:shd w:val="clear" w:color="000000" w:fill="E1EEDA"/>
            <w:hideMark/>
          </w:tcPr>
          <w:p w14:paraId="315575E4"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Total Expenses</w:t>
            </w:r>
          </w:p>
        </w:tc>
        <w:tc>
          <w:tcPr>
            <w:tcW w:w="1458" w:type="dxa"/>
            <w:tcBorders>
              <w:top w:val="single" w:sz="4" w:space="0" w:color="000000"/>
              <w:left w:val="nil"/>
              <w:bottom w:val="single" w:sz="4" w:space="0" w:color="000000"/>
              <w:right w:val="nil"/>
            </w:tcBorders>
            <w:shd w:val="clear" w:color="000000" w:fill="E1EEDA"/>
            <w:noWrap/>
            <w:hideMark/>
          </w:tcPr>
          <w:p w14:paraId="369887C4" w14:textId="77777777" w:rsidR="00E715C3" w:rsidRPr="00E715C3" w:rsidRDefault="00E715C3" w:rsidP="00E715C3">
            <w:pPr>
              <w:spacing w:after="0" w:line="240" w:lineRule="auto"/>
              <w:ind w:left="0" w:firstLine="0"/>
              <w:jc w:val="center"/>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$ 15,903.26</w:t>
            </w:r>
          </w:p>
        </w:tc>
        <w:tc>
          <w:tcPr>
            <w:tcW w:w="1459" w:type="dxa"/>
            <w:tcBorders>
              <w:top w:val="single" w:sz="4" w:space="0" w:color="000000"/>
              <w:left w:val="nil"/>
              <w:bottom w:val="single" w:sz="4" w:space="0" w:color="000000"/>
              <w:right w:val="nil"/>
            </w:tcBorders>
            <w:shd w:val="clear" w:color="000000" w:fill="E1EEDA"/>
            <w:noWrap/>
            <w:hideMark/>
          </w:tcPr>
          <w:p w14:paraId="149D3F2D"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$ 155,063.28</w:t>
            </w:r>
          </w:p>
        </w:tc>
        <w:tc>
          <w:tcPr>
            <w:tcW w:w="1260" w:type="dxa"/>
            <w:tcBorders>
              <w:top w:val="single" w:sz="4" w:space="0" w:color="000000"/>
              <w:left w:val="nil"/>
              <w:bottom w:val="single" w:sz="4" w:space="0" w:color="000000"/>
              <w:right w:val="nil"/>
            </w:tcBorders>
            <w:shd w:val="clear" w:color="000000" w:fill="E1EEDA"/>
            <w:noWrap/>
            <w:hideMark/>
          </w:tcPr>
          <w:p w14:paraId="6F8D5412"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$ 177,411.04</w:t>
            </w:r>
          </w:p>
        </w:tc>
        <w:tc>
          <w:tcPr>
            <w:tcW w:w="1274" w:type="dxa"/>
            <w:tcBorders>
              <w:top w:val="single" w:sz="4" w:space="0" w:color="000000"/>
              <w:left w:val="nil"/>
              <w:bottom w:val="single" w:sz="4" w:space="0" w:color="000000"/>
              <w:right w:val="nil"/>
            </w:tcBorders>
            <w:shd w:val="clear" w:color="000000" w:fill="E1EEDA"/>
            <w:noWrap/>
            <w:hideMark/>
          </w:tcPr>
          <w:p w14:paraId="1BDF359F"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($ 22,347.76)</w:t>
            </w:r>
          </w:p>
        </w:tc>
      </w:tr>
      <w:tr w:rsidR="00E715C3" w:rsidRPr="00E715C3" w14:paraId="6C392B25" w14:textId="77777777" w:rsidTr="00E715C3">
        <w:trPr>
          <w:trHeight w:val="120"/>
        </w:trPr>
        <w:tc>
          <w:tcPr>
            <w:tcW w:w="3749" w:type="dxa"/>
            <w:tcBorders>
              <w:top w:val="nil"/>
              <w:left w:val="nil"/>
              <w:bottom w:val="nil"/>
              <w:right w:val="nil"/>
            </w:tcBorders>
            <w:vAlign w:val="bottom"/>
            <w:hideMark/>
          </w:tcPr>
          <w:p w14:paraId="1B2299B2"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p>
        </w:tc>
        <w:tc>
          <w:tcPr>
            <w:tcW w:w="1458" w:type="dxa"/>
            <w:tcBorders>
              <w:top w:val="single" w:sz="4" w:space="0" w:color="000000"/>
              <w:left w:val="nil"/>
              <w:bottom w:val="nil"/>
              <w:right w:val="nil"/>
            </w:tcBorders>
            <w:vAlign w:val="bottom"/>
            <w:hideMark/>
          </w:tcPr>
          <w:p w14:paraId="196F0A46"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59" w:type="dxa"/>
            <w:tcBorders>
              <w:top w:val="single" w:sz="4" w:space="0" w:color="000000"/>
              <w:left w:val="nil"/>
              <w:bottom w:val="nil"/>
              <w:right w:val="nil"/>
            </w:tcBorders>
            <w:vAlign w:val="bottom"/>
            <w:hideMark/>
          </w:tcPr>
          <w:p w14:paraId="53E9D347"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single" w:sz="4" w:space="0" w:color="000000"/>
              <w:left w:val="nil"/>
              <w:bottom w:val="nil"/>
              <w:right w:val="nil"/>
            </w:tcBorders>
            <w:vAlign w:val="bottom"/>
            <w:hideMark/>
          </w:tcPr>
          <w:p w14:paraId="4C5B3F4E"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single" w:sz="4" w:space="0" w:color="000000"/>
              <w:left w:val="nil"/>
              <w:bottom w:val="nil"/>
              <w:right w:val="nil"/>
            </w:tcBorders>
            <w:vAlign w:val="bottom"/>
            <w:hideMark/>
          </w:tcPr>
          <w:p w14:paraId="63987E7B"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7253E243" w14:textId="77777777" w:rsidTr="00E715C3">
        <w:trPr>
          <w:trHeight w:val="225"/>
        </w:trPr>
        <w:tc>
          <w:tcPr>
            <w:tcW w:w="3749" w:type="dxa"/>
            <w:tcBorders>
              <w:top w:val="nil"/>
              <w:left w:val="nil"/>
              <w:bottom w:val="nil"/>
              <w:right w:val="nil"/>
            </w:tcBorders>
            <w:shd w:val="clear" w:color="000000" w:fill="E1EEDA"/>
            <w:hideMark/>
          </w:tcPr>
          <w:p w14:paraId="68390AF2"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Net Operating Income</w:t>
            </w:r>
          </w:p>
        </w:tc>
        <w:tc>
          <w:tcPr>
            <w:tcW w:w="1458" w:type="dxa"/>
            <w:tcBorders>
              <w:top w:val="nil"/>
              <w:left w:val="nil"/>
              <w:bottom w:val="single" w:sz="4" w:space="0" w:color="000000"/>
              <w:right w:val="nil"/>
            </w:tcBorders>
            <w:shd w:val="clear" w:color="000000" w:fill="E1EEDA"/>
            <w:noWrap/>
            <w:hideMark/>
          </w:tcPr>
          <w:p w14:paraId="6F65E451" w14:textId="77777777" w:rsidR="00E715C3" w:rsidRPr="00E715C3" w:rsidRDefault="00E715C3" w:rsidP="00E715C3">
            <w:pPr>
              <w:spacing w:after="0" w:line="240" w:lineRule="auto"/>
              <w:ind w:left="0" w:firstLine="0"/>
              <w:jc w:val="center"/>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($ 2,930.40)</w:t>
            </w:r>
          </w:p>
        </w:tc>
        <w:tc>
          <w:tcPr>
            <w:tcW w:w="1459" w:type="dxa"/>
            <w:tcBorders>
              <w:top w:val="nil"/>
              <w:left w:val="nil"/>
              <w:bottom w:val="single" w:sz="4" w:space="0" w:color="000000"/>
              <w:right w:val="nil"/>
            </w:tcBorders>
            <w:shd w:val="clear" w:color="000000" w:fill="E1EEDA"/>
            <w:noWrap/>
            <w:hideMark/>
          </w:tcPr>
          <w:p w14:paraId="32F4E1AD"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$ 18,181.03</w:t>
            </w:r>
          </w:p>
        </w:tc>
        <w:tc>
          <w:tcPr>
            <w:tcW w:w="1260" w:type="dxa"/>
            <w:tcBorders>
              <w:top w:val="nil"/>
              <w:left w:val="nil"/>
              <w:bottom w:val="single" w:sz="4" w:space="0" w:color="000000"/>
              <w:right w:val="nil"/>
            </w:tcBorders>
            <w:shd w:val="clear" w:color="000000" w:fill="E1EEDA"/>
            <w:hideMark/>
          </w:tcPr>
          <w:p w14:paraId="77827333"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                -</w:t>
            </w:r>
          </w:p>
        </w:tc>
        <w:tc>
          <w:tcPr>
            <w:tcW w:w="1274" w:type="dxa"/>
            <w:tcBorders>
              <w:top w:val="nil"/>
              <w:left w:val="nil"/>
              <w:bottom w:val="single" w:sz="4" w:space="0" w:color="000000"/>
              <w:right w:val="nil"/>
            </w:tcBorders>
            <w:shd w:val="clear" w:color="000000" w:fill="E1EEDA"/>
            <w:noWrap/>
            <w:hideMark/>
          </w:tcPr>
          <w:p w14:paraId="628A650F"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r w:rsidRPr="00E715C3">
              <w:rPr>
                <w:rFonts w:ascii="Arial" w:eastAsia="Times New Roman" w:hAnsi="Arial" w:cs="Arial"/>
                <w:b/>
                <w:bCs/>
                <w:kern w:val="0"/>
                <w:sz w:val="16"/>
                <w:szCs w:val="16"/>
                <w14:ligatures w14:val="none"/>
              </w:rPr>
              <w:t>$ 18,181.03</w:t>
            </w:r>
          </w:p>
        </w:tc>
      </w:tr>
      <w:tr w:rsidR="00E715C3" w:rsidRPr="00E715C3" w14:paraId="6201C9A2" w14:textId="77777777" w:rsidTr="00E715C3">
        <w:trPr>
          <w:trHeight w:val="120"/>
        </w:trPr>
        <w:tc>
          <w:tcPr>
            <w:tcW w:w="3749" w:type="dxa"/>
            <w:tcBorders>
              <w:top w:val="nil"/>
              <w:left w:val="nil"/>
              <w:bottom w:val="nil"/>
              <w:right w:val="nil"/>
            </w:tcBorders>
            <w:vAlign w:val="bottom"/>
            <w:hideMark/>
          </w:tcPr>
          <w:p w14:paraId="171C212C" w14:textId="77777777" w:rsidR="00E715C3" w:rsidRPr="00E715C3" w:rsidRDefault="00E715C3" w:rsidP="00E715C3">
            <w:pPr>
              <w:spacing w:after="0" w:line="240" w:lineRule="auto"/>
              <w:ind w:left="0" w:firstLine="0"/>
              <w:rPr>
                <w:rFonts w:ascii="Arial" w:eastAsia="Times New Roman" w:hAnsi="Arial" w:cs="Arial"/>
                <w:b/>
                <w:bCs/>
                <w:kern w:val="0"/>
                <w:sz w:val="16"/>
                <w:szCs w:val="16"/>
                <w14:ligatures w14:val="none"/>
              </w:rPr>
            </w:pPr>
          </w:p>
        </w:tc>
        <w:tc>
          <w:tcPr>
            <w:tcW w:w="1458" w:type="dxa"/>
            <w:tcBorders>
              <w:top w:val="single" w:sz="4" w:space="0" w:color="000000"/>
              <w:left w:val="nil"/>
              <w:bottom w:val="nil"/>
              <w:right w:val="nil"/>
            </w:tcBorders>
            <w:vAlign w:val="bottom"/>
            <w:hideMark/>
          </w:tcPr>
          <w:p w14:paraId="2D316024"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59" w:type="dxa"/>
            <w:tcBorders>
              <w:top w:val="single" w:sz="4" w:space="0" w:color="000000"/>
              <w:left w:val="nil"/>
              <w:bottom w:val="nil"/>
              <w:right w:val="nil"/>
            </w:tcBorders>
            <w:vAlign w:val="bottom"/>
            <w:hideMark/>
          </w:tcPr>
          <w:p w14:paraId="5A41FFAC"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single" w:sz="4" w:space="0" w:color="000000"/>
              <w:left w:val="nil"/>
              <w:bottom w:val="nil"/>
              <w:right w:val="nil"/>
            </w:tcBorders>
            <w:vAlign w:val="bottom"/>
            <w:hideMark/>
          </w:tcPr>
          <w:p w14:paraId="30FA44F9"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single" w:sz="4" w:space="0" w:color="000000"/>
              <w:left w:val="nil"/>
              <w:bottom w:val="nil"/>
              <w:right w:val="nil"/>
            </w:tcBorders>
            <w:vAlign w:val="bottom"/>
            <w:hideMark/>
          </w:tcPr>
          <w:p w14:paraId="0C34D5FC"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74603373" w14:textId="77777777" w:rsidTr="00E715C3">
        <w:trPr>
          <w:trHeight w:val="225"/>
        </w:trPr>
        <w:tc>
          <w:tcPr>
            <w:tcW w:w="3749" w:type="dxa"/>
            <w:tcBorders>
              <w:top w:val="nil"/>
              <w:left w:val="nil"/>
              <w:bottom w:val="nil"/>
              <w:right w:val="nil"/>
            </w:tcBorders>
            <w:shd w:val="clear" w:color="000000" w:fill="FFF1CC"/>
            <w:hideMark/>
          </w:tcPr>
          <w:p w14:paraId="79A148AE"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Unbudgeted Income</w:t>
            </w:r>
          </w:p>
        </w:tc>
        <w:tc>
          <w:tcPr>
            <w:tcW w:w="1458" w:type="dxa"/>
            <w:tcBorders>
              <w:top w:val="nil"/>
              <w:left w:val="nil"/>
              <w:bottom w:val="nil"/>
              <w:right w:val="nil"/>
            </w:tcBorders>
            <w:shd w:val="clear" w:color="000000" w:fill="FFF1CC"/>
            <w:vAlign w:val="bottom"/>
            <w:hideMark/>
          </w:tcPr>
          <w:p w14:paraId="3B6E2C94"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vAlign w:val="bottom"/>
            <w:hideMark/>
          </w:tcPr>
          <w:p w14:paraId="0CB0FCDD"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shd w:val="clear" w:color="000000" w:fill="FFF1CC"/>
            <w:vAlign w:val="bottom"/>
            <w:hideMark/>
          </w:tcPr>
          <w:p w14:paraId="7CE16E9E"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nil"/>
              <w:left w:val="nil"/>
              <w:bottom w:val="nil"/>
              <w:right w:val="nil"/>
            </w:tcBorders>
            <w:shd w:val="clear" w:color="000000" w:fill="FFF1CC"/>
            <w:vAlign w:val="bottom"/>
            <w:hideMark/>
          </w:tcPr>
          <w:p w14:paraId="6F5D9669"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08701702" w14:textId="77777777" w:rsidTr="00E715C3">
        <w:trPr>
          <w:trHeight w:val="225"/>
        </w:trPr>
        <w:tc>
          <w:tcPr>
            <w:tcW w:w="3749" w:type="dxa"/>
            <w:tcBorders>
              <w:top w:val="nil"/>
              <w:left w:val="nil"/>
              <w:bottom w:val="nil"/>
              <w:right w:val="nil"/>
            </w:tcBorders>
            <w:shd w:val="clear" w:color="000000" w:fill="FFF1CC"/>
            <w:hideMark/>
          </w:tcPr>
          <w:p w14:paraId="29A2C5FA" w14:textId="77777777" w:rsidR="00E715C3" w:rsidRPr="00E715C3" w:rsidRDefault="00E715C3" w:rsidP="00E715C3">
            <w:pPr>
              <w:spacing w:after="0" w:line="240" w:lineRule="auto"/>
              <w:ind w:left="0" w:firstLineChars="300" w:firstLine="482"/>
              <w:jc w:val="right"/>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45000 One Great Hour of Sharing Offering-Received</w:t>
            </w:r>
          </w:p>
        </w:tc>
        <w:tc>
          <w:tcPr>
            <w:tcW w:w="1458" w:type="dxa"/>
            <w:tcBorders>
              <w:top w:val="nil"/>
              <w:left w:val="nil"/>
              <w:bottom w:val="nil"/>
              <w:right w:val="nil"/>
            </w:tcBorders>
            <w:shd w:val="clear" w:color="000000" w:fill="FFF1CC"/>
            <w:vAlign w:val="bottom"/>
            <w:hideMark/>
          </w:tcPr>
          <w:p w14:paraId="6491E3C1" w14:textId="77777777" w:rsidR="00E715C3" w:rsidRPr="00E715C3" w:rsidRDefault="00E715C3" w:rsidP="00E715C3">
            <w:pPr>
              <w:spacing w:after="0" w:line="240" w:lineRule="auto"/>
              <w:ind w:left="0" w:firstLineChars="300" w:firstLine="482"/>
              <w:jc w:val="right"/>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4BDB5E72" w14:textId="77777777" w:rsidR="00E715C3" w:rsidRPr="00E715C3" w:rsidRDefault="00E715C3" w:rsidP="00E715C3">
            <w:pPr>
              <w:spacing w:after="0" w:line="240" w:lineRule="auto"/>
              <w:ind w:left="0" w:firstLine="0"/>
              <w:jc w:val="right"/>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$ 2,182.40</w:t>
            </w:r>
          </w:p>
        </w:tc>
        <w:tc>
          <w:tcPr>
            <w:tcW w:w="1260" w:type="dxa"/>
            <w:tcBorders>
              <w:top w:val="nil"/>
              <w:left w:val="nil"/>
              <w:bottom w:val="nil"/>
              <w:right w:val="nil"/>
            </w:tcBorders>
            <w:shd w:val="clear" w:color="000000" w:fill="FFF1CC"/>
            <w:hideMark/>
          </w:tcPr>
          <w:p w14:paraId="39C31481"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nil"/>
              <w:left w:val="nil"/>
              <w:bottom w:val="nil"/>
              <w:right w:val="nil"/>
            </w:tcBorders>
            <w:shd w:val="clear" w:color="000000" w:fill="FFF1CC"/>
            <w:vAlign w:val="bottom"/>
            <w:hideMark/>
          </w:tcPr>
          <w:p w14:paraId="0BF67195"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r>
      <w:tr w:rsidR="00E715C3" w:rsidRPr="00E715C3" w14:paraId="2AA20054" w14:textId="77777777" w:rsidTr="00E715C3">
        <w:trPr>
          <w:trHeight w:val="225"/>
        </w:trPr>
        <w:tc>
          <w:tcPr>
            <w:tcW w:w="3749" w:type="dxa"/>
            <w:tcBorders>
              <w:top w:val="nil"/>
              <w:left w:val="nil"/>
              <w:bottom w:val="nil"/>
              <w:right w:val="nil"/>
            </w:tcBorders>
            <w:shd w:val="clear" w:color="000000" w:fill="FFF1CC"/>
            <w:hideMark/>
          </w:tcPr>
          <w:p w14:paraId="4F2F4BD7" w14:textId="77777777" w:rsidR="00E715C3" w:rsidRPr="00E715C3" w:rsidRDefault="00E715C3" w:rsidP="00E715C3">
            <w:pPr>
              <w:spacing w:after="0" w:line="240" w:lineRule="auto"/>
              <w:ind w:left="0" w:firstLineChars="300" w:firstLine="482"/>
              <w:jc w:val="right"/>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45010 Peace and Global Witness Offering-Received</w:t>
            </w:r>
          </w:p>
        </w:tc>
        <w:tc>
          <w:tcPr>
            <w:tcW w:w="1458" w:type="dxa"/>
            <w:tcBorders>
              <w:top w:val="nil"/>
              <w:left w:val="nil"/>
              <w:bottom w:val="nil"/>
              <w:right w:val="nil"/>
            </w:tcBorders>
            <w:shd w:val="clear" w:color="000000" w:fill="FFF1CC"/>
            <w:vAlign w:val="bottom"/>
            <w:hideMark/>
          </w:tcPr>
          <w:p w14:paraId="647D6613" w14:textId="77777777" w:rsidR="00E715C3" w:rsidRPr="00E715C3" w:rsidRDefault="00E715C3" w:rsidP="00E715C3">
            <w:pPr>
              <w:spacing w:after="0" w:line="240" w:lineRule="auto"/>
              <w:ind w:left="0" w:firstLineChars="300" w:firstLine="482"/>
              <w:jc w:val="right"/>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39C1C11E" w14:textId="77777777" w:rsidR="00E715C3" w:rsidRPr="00E715C3" w:rsidRDefault="00E715C3" w:rsidP="00E715C3">
            <w:pPr>
              <w:spacing w:after="0" w:line="240" w:lineRule="auto"/>
              <w:ind w:left="0" w:firstLine="0"/>
              <w:jc w:val="right"/>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$ 1,453.50</w:t>
            </w:r>
          </w:p>
        </w:tc>
        <w:tc>
          <w:tcPr>
            <w:tcW w:w="1260" w:type="dxa"/>
            <w:tcBorders>
              <w:top w:val="nil"/>
              <w:left w:val="nil"/>
              <w:bottom w:val="nil"/>
              <w:right w:val="nil"/>
            </w:tcBorders>
            <w:shd w:val="clear" w:color="000000" w:fill="FFF1CC"/>
            <w:hideMark/>
          </w:tcPr>
          <w:p w14:paraId="591A6A0C"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nil"/>
              <w:left w:val="nil"/>
              <w:bottom w:val="nil"/>
              <w:right w:val="nil"/>
            </w:tcBorders>
            <w:shd w:val="clear" w:color="000000" w:fill="FFF1CC"/>
            <w:vAlign w:val="bottom"/>
            <w:hideMark/>
          </w:tcPr>
          <w:p w14:paraId="65633981"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r>
      <w:tr w:rsidR="00E715C3" w:rsidRPr="00E715C3" w14:paraId="441F3FD4" w14:textId="77777777" w:rsidTr="00E715C3">
        <w:trPr>
          <w:trHeight w:val="225"/>
        </w:trPr>
        <w:tc>
          <w:tcPr>
            <w:tcW w:w="3749" w:type="dxa"/>
            <w:tcBorders>
              <w:top w:val="nil"/>
              <w:left w:val="nil"/>
              <w:bottom w:val="nil"/>
              <w:right w:val="nil"/>
            </w:tcBorders>
            <w:shd w:val="clear" w:color="000000" w:fill="FFF1CC"/>
            <w:hideMark/>
          </w:tcPr>
          <w:p w14:paraId="23F350A9"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45020 Christmas Joy Offering-Received</w:t>
            </w:r>
          </w:p>
        </w:tc>
        <w:tc>
          <w:tcPr>
            <w:tcW w:w="1458" w:type="dxa"/>
            <w:tcBorders>
              <w:top w:val="nil"/>
              <w:left w:val="nil"/>
              <w:bottom w:val="nil"/>
              <w:right w:val="nil"/>
            </w:tcBorders>
            <w:shd w:val="clear" w:color="000000" w:fill="FFF1CC"/>
            <w:noWrap/>
            <w:hideMark/>
          </w:tcPr>
          <w:p w14:paraId="486A3B6F"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$ 1,051.00</w:t>
            </w:r>
          </w:p>
        </w:tc>
        <w:tc>
          <w:tcPr>
            <w:tcW w:w="1459" w:type="dxa"/>
            <w:tcBorders>
              <w:top w:val="nil"/>
              <w:left w:val="nil"/>
              <w:bottom w:val="nil"/>
              <w:right w:val="nil"/>
            </w:tcBorders>
            <w:shd w:val="clear" w:color="000000" w:fill="FFF1CC"/>
            <w:noWrap/>
            <w:hideMark/>
          </w:tcPr>
          <w:p w14:paraId="2E76FB93" w14:textId="77777777" w:rsidR="00E715C3" w:rsidRPr="00E715C3" w:rsidRDefault="00E715C3" w:rsidP="00E715C3">
            <w:pPr>
              <w:spacing w:after="0" w:line="240" w:lineRule="auto"/>
              <w:ind w:left="0" w:firstLine="0"/>
              <w:jc w:val="right"/>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$ 1,051.00</w:t>
            </w:r>
          </w:p>
        </w:tc>
        <w:tc>
          <w:tcPr>
            <w:tcW w:w="1260" w:type="dxa"/>
            <w:tcBorders>
              <w:top w:val="nil"/>
              <w:left w:val="nil"/>
              <w:bottom w:val="nil"/>
              <w:right w:val="nil"/>
            </w:tcBorders>
            <w:shd w:val="clear" w:color="000000" w:fill="FFF1CC"/>
            <w:hideMark/>
          </w:tcPr>
          <w:p w14:paraId="259DFF9C"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nil"/>
              <w:left w:val="nil"/>
              <w:bottom w:val="nil"/>
              <w:right w:val="nil"/>
            </w:tcBorders>
            <w:shd w:val="clear" w:color="000000" w:fill="FFF1CC"/>
            <w:vAlign w:val="bottom"/>
            <w:hideMark/>
          </w:tcPr>
          <w:p w14:paraId="3963C8E8"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r>
      <w:tr w:rsidR="00E715C3" w:rsidRPr="00E715C3" w14:paraId="7E72547F" w14:textId="77777777" w:rsidTr="00E715C3">
        <w:trPr>
          <w:trHeight w:val="225"/>
        </w:trPr>
        <w:tc>
          <w:tcPr>
            <w:tcW w:w="3749" w:type="dxa"/>
            <w:tcBorders>
              <w:top w:val="nil"/>
              <w:left w:val="nil"/>
              <w:bottom w:val="nil"/>
              <w:right w:val="nil"/>
            </w:tcBorders>
            <w:shd w:val="clear" w:color="000000" w:fill="FFF1CC"/>
            <w:hideMark/>
          </w:tcPr>
          <w:p w14:paraId="7DE06FCB"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45030 Pentecost Offering-Received</w:t>
            </w:r>
          </w:p>
        </w:tc>
        <w:tc>
          <w:tcPr>
            <w:tcW w:w="1458" w:type="dxa"/>
            <w:tcBorders>
              <w:top w:val="nil"/>
              <w:left w:val="nil"/>
              <w:bottom w:val="nil"/>
              <w:right w:val="nil"/>
            </w:tcBorders>
            <w:shd w:val="clear" w:color="000000" w:fill="FFF1CC"/>
            <w:vAlign w:val="bottom"/>
            <w:hideMark/>
          </w:tcPr>
          <w:p w14:paraId="262DBF6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44148140" w14:textId="77777777" w:rsidR="00E715C3" w:rsidRPr="00E715C3" w:rsidRDefault="00E715C3" w:rsidP="00E715C3">
            <w:pPr>
              <w:spacing w:after="0" w:line="240" w:lineRule="auto"/>
              <w:ind w:left="0" w:firstLine="0"/>
              <w:jc w:val="right"/>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$ 1,345.00</w:t>
            </w:r>
          </w:p>
        </w:tc>
        <w:tc>
          <w:tcPr>
            <w:tcW w:w="1260" w:type="dxa"/>
            <w:tcBorders>
              <w:top w:val="nil"/>
              <w:left w:val="nil"/>
              <w:bottom w:val="nil"/>
              <w:right w:val="nil"/>
            </w:tcBorders>
            <w:shd w:val="clear" w:color="000000" w:fill="FFF1CC"/>
            <w:hideMark/>
          </w:tcPr>
          <w:p w14:paraId="61AF3BE1"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nil"/>
              <w:left w:val="nil"/>
              <w:bottom w:val="nil"/>
              <w:right w:val="nil"/>
            </w:tcBorders>
            <w:shd w:val="clear" w:color="000000" w:fill="FFF1CC"/>
            <w:vAlign w:val="bottom"/>
            <w:hideMark/>
          </w:tcPr>
          <w:p w14:paraId="1A991975"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r>
      <w:tr w:rsidR="00E715C3" w:rsidRPr="00E715C3" w14:paraId="5B10FBD1" w14:textId="77777777" w:rsidTr="00E715C3">
        <w:trPr>
          <w:trHeight w:val="225"/>
        </w:trPr>
        <w:tc>
          <w:tcPr>
            <w:tcW w:w="3749" w:type="dxa"/>
            <w:tcBorders>
              <w:top w:val="nil"/>
              <w:left w:val="nil"/>
              <w:bottom w:val="nil"/>
              <w:right w:val="nil"/>
            </w:tcBorders>
            <w:shd w:val="clear" w:color="000000" w:fill="FFF1CC"/>
            <w:hideMark/>
          </w:tcPr>
          <w:p w14:paraId="032098C8"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45040 United Crescent Hill Ministries-Received</w:t>
            </w:r>
          </w:p>
        </w:tc>
        <w:tc>
          <w:tcPr>
            <w:tcW w:w="1458" w:type="dxa"/>
            <w:tcBorders>
              <w:top w:val="nil"/>
              <w:left w:val="nil"/>
              <w:bottom w:val="nil"/>
              <w:right w:val="nil"/>
            </w:tcBorders>
            <w:shd w:val="clear" w:color="000000" w:fill="FFF1CC"/>
            <w:vAlign w:val="bottom"/>
            <w:hideMark/>
          </w:tcPr>
          <w:p w14:paraId="1491E1E3"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vAlign w:val="bottom"/>
            <w:hideMark/>
          </w:tcPr>
          <w:p w14:paraId="3B9381E8"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shd w:val="clear" w:color="000000" w:fill="FFF1CC"/>
            <w:hideMark/>
          </w:tcPr>
          <w:p w14:paraId="24EB73DB"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nil"/>
              <w:left w:val="nil"/>
              <w:bottom w:val="nil"/>
              <w:right w:val="nil"/>
            </w:tcBorders>
            <w:shd w:val="clear" w:color="000000" w:fill="FFF1CC"/>
            <w:vAlign w:val="bottom"/>
            <w:hideMark/>
          </w:tcPr>
          <w:p w14:paraId="77C8527A"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r>
      <w:tr w:rsidR="00E715C3" w:rsidRPr="00E715C3" w14:paraId="29994888" w14:textId="77777777" w:rsidTr="00E715C3">
        <w:trPr>
          <w:trHeight w:val="240"/>
        </w:trPr>
        <w:tc>
          <w:tcPr>
            <w:tcW w:w="3749" w:type="dxa"/>
            <w:tcBorders>
              <w:top w:val="nil"/>
              <w:left w:val="nil"/>
              <w:bottom w:val="nil"/>
              <w:right w:val="nil"/>
            </w:tcBorders>
            <w:shd w:val="clear" w:color="000000" w:fill="FFF1CC"/>
            <w:hideMark/>
          </w:tcPr>
          <w:p w14:paraId="3599778A"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45050 Miscellaneous Mission Giving-Received</w:t>
            </w:r>
          </w:p>
        </w:tc>
        <w:tc>
          <w:tcPr>
            <w:tcW w:w="1458" w:type="dxa"/>
            <w:tcBorders>
              <w:top w:val="nil"/>
              <w:left w:val="nil"/>
              <w:bottom w:val="single" w:sz="4" w:space="0" w:color="000000"/>
              <w:right w:val="nil"/>
            </w:tcBorders>
            <w:shd w:val="clear" w:color="000000" w:fill="FFF1CC"/>
            <w:noWrap/>
            <w:hideMark/>
          </w:tcPr>
          <w:p w14:paraId="5B8BB136"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$ 30.00</w:t>
            </w:r>
          </w:p>
        </w:tc>
        <w:tc>
          <w:tcPr>
            <w:tcW w:w="1459" w:type="dxa"/>
            <w:tcBorders>
              <w:top w:val="nil"/>
              <w:left w:val="nil"/>
              <w:bottom w:val="single" w:sz="4" w:space="0" w:color="000000"/>
              <w:right w:val="nil"/>
            </w:tcBorders>
            <w:shd w:val="clear" w:color="000000" w:fill="FFF1CC"/>
            <w:noWrap/>
            <w:hideMark/>
          </w:tcPr>
          <w:p w14:paraId="191A5AC8" w14:textId="77777777" w:rsidR="00E715C3" w:rsidRPr="00E715C3" w:rsidRDefault="00E715C3" w:rsidP="00E715C3">
            <w:pPr>
              <w:spacing w:after="0" w:line="240" w:lineRule="auto"/>
              <w:ind w:left="0" w:firstLine="0"/>
              <w:jc w:val="right"/>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$ 140.00</w:t>
            </w:r>
          </w:p>
        </w:tc>
        <w:tc>
          <w:tcPr>
            <w:tcW w:w="1260" w:type="dxa"/>
            <w:tcBorders>
              <w:top w:val="nil"/>
              <w:left w:val="nil"/>
              <w:bottom w:val="single" w:sz="4" w:space="0" w:color="000000"/>
              <w:right w:val="nil"/>
            </w:tcBorders>
            <w:shd w:val="clear" w:color="000000" w:fill="FFF1CC"/>
            <w:hideMark/>
          </w:tcPr>
          <w:p w14:paraId="23196F4B"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nil"/>
              <w:left w:val="nil"/>
              <w:bottom w:val="single" w:sz="4" w:space="0" w:color="000000"/>
              <w:right w:val="nil"/>
            </w:tcBorders>
            <w:shd w:val="clear" w:color="000000" w:fill="FFF1CC"/>
            <w:vAlign w:val="bottom"/>
            <w:hideMark/>
          </w:tcPr>
          <w:p w14:paraId="21CF5269"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r>
      <w:tr w:rsidR="00E715C3" w:rsidRPr="00E715C3" w14:paraId="799DA166" w14:textId="77777777" w:rsidTr="00E715C3">
        <w:trPr>
          <w:trHeight w:val="225"/>
        </w:trPr>
        <w:tc>
          <w:tcPr>
            <w:tcW w:w="3749" w:type="dxa"/>
            <w:tcBorders>
              <w:top w:val="nil"/>
              <w:left w:val="nil"/>
              <w:bottom w:val="nil"/>
              <w:right w:val="nil"/>
            </w:tcBorders>
            <w:shd w:val="clear" w:color="000000" w:fill="FFF1CC"/>
            <w:hideMark/>
          </w:tcPr>
          <w:p w14:paraId="788060B2"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Total Unbudgeted Income</w:t>
            </w:r>
          </w:p>
        </w:tc>
        <w:tc>
          <w:tcPr>
            <w:tcW w:w="1458" w:type="dxa"/>
            <w:tcBorders>
              <w:top w:val="single" w:sz="4" w:space="0" w:color="000000"/>
              <w:left w:val="nil"/>
              <w:bottom w:val="nil"/>
              <w:right w:val="nil"/>
            </w:tcBorders>
            <w:shd w:val="clear" w:color="000000" w:fill="FFF1CC"/>
            <w:noWrap/>
            <w:hideMark/>
          </w:tcPr>
          <w:p w14:paraId="700A7DF4" w14:textId="77777777" w:rsidR="00E715C3" w:rsidRPr="00E715C3" w:rsidRDefault="00E715C3" w:rsidP="00E715C3">
            <w:pPr>
              <w:spacing w:after="0" w:line="240" w:lineRule="auto"/>
              <w:ind w:left="0" w:firstLine="0"/>
              <w:jc w:val="center"/>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$ 1,081.00</w:t>
            </w:r>
          </w:p>
        </w:tc>
        <w:tc>
          <w:tcPr>
            <w:tcW w:w="1459" w:type="dxa"/>
            <w:tcBorders>
              <w:top w:val="single" w:sz="4" w:space="0" w:color="000000"/>
              <w:left w:val="nil"/>
              <w:bottom w:val="nil"/>
              <w:right w:val="nil"/>
            </w:tcBorders>
            <w:shd w:val="clear" w:color="000000" w:fill="FFF1CC"/>
            <w:noWrap/>
            <w:hideMark/>
          </w:tcPr>
          <w:p w14:paraId="5D8EEC0E" w14:textId="77777777" w:rsidR="00E715C3" w:rsidRPr="00E715C3" w:rsidRDefault="00E715C3" w:rsidP="00E715C3">
            <w:pPr>
              <w:spacing w:after="0" w:line="240" w:lineRule="auto"/>
              <w:ind w:left="0" w:firstLine="0"/>
              <w:jc w:val="right"/>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$ 6,171.90</w:t>
            </w:r>
          </w:p>
        </w:tc>
        <w:tc>
          <w:tcPr>
            <w:tcW w:w="1260" w:type="dxa"/>
            <w:tcBorders>
              <w:top w:val="single" w:sz="4" w:space="0" w:color="000000"/>
              <w:left w:val="nil"/>
              <w:bottom w:val="nil"/>
              <w:right w:val="nil"/>
            </w:tcBorders>
            <w:shd w:val="clear" w:color="000000" w:fill="FFF1CC"/>
            <w:hideMark/>
          </w:tcPr>
          <w:p w14:paraId="4F02BD03"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single" w:sz="4" w:space="0" w:color="000000"/>
              <w:left w:val="nil"/>
              <w:bottom w:val="nil"/>
              <w:right w:val="nil"/>
            </w:tcBorders>
            <w:shd w:val="clear" w:color="000000" w:fill="FFF1CC"/>
            <w:hideMark/>
          </w:tcPr>
          <w:p w14:paraId="3719F375"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r>
      <w:tr w:rsidR="00E715C3" w:rsidRPr="00E715C3" w14:paraId="49F08177" w14:textId="77777777" w:rsidTr="00E715C3">
        <w:trPr>
          <w:trHeight w:val="105"/>
        </w:trPr>
        <w:tc>
          <w:tcPr>
            <w:tcW w:w="3749" w:type="dxa"/>
            <w:tcBorders>
              <w:top w:val="nil"/>
              <w:left w:val="nil"/>
              <w:bottom w:val="nil"/>
              <w:right w:val="nil"/>
            </w:tcBorders>
            <w:vAlign w:val="bottom"/>
            <w:hideMark/>
          </w:tcPr>
          <w:p w14:paraId="2F45B45A"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p>
        </w:tc>
        <w:tc>
          <w:tcPr>
            <w:tcW w:w="1458" w:type="dxa"/>
            <w:tcBorders>
              <w:top w:val="nil"/>
              <w:left w:val="nil"/>
              <w:bottom w:val="nil"/>
              <w:right w:val="nil"/>
            </w:tcBorders>
            <w:vAlign w:val="bottom"/>
            <w:hideMark/>
          </w:tcPr>
          <w:p w14:paraId="2024A28F"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459" w:type="dxa"/>
            <w:tcBorders>
              <w:top w:val="nil"/>
              <w:left w:val="nil"/>
              <w:bottom w:val="nil"/>
              <w:right w:val="nil"/>
            </w:tcBorders>
            <w:vAlign w:val="bottom"/>
            <w:hideMark/>
          </w:tcPr>
          <w:p w14:paraId="387D14D4"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vAlign w:val="bottom"/>
            <w:hideMark/>
          </w:tcPr>
          <w:p w14:paraId="3194CA6E"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nil"/>
              <w:left w:val="nil"/>
              <w:bottom w:val="nil"/>
              <w:right w:val="nil"/>
            </w:tcBorders>
            <w:vAlign w:val="bottom"/>
            <w:hideMark/>
          </w:tcPr>
          <w:p w14:paraId="3426A764"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18EC9611" w14:textId="77777777" w:rsidTr="00E715C3">
        <w:trPr>
          <w:trHeight w:val="225"/>
        </w:trPr>
        <w:tc>
          <w:tcPr>
            <w:tcW w:w="3749" w:type="dxa"/>
            <w:tcBorders>
              <w:top w:val="nil"/>
              <w:left w:val="nil"/>
              <w:bottom w:val="nil"/>
              <w:right w:val="nil"/>
            </w:tcBorders>
            <w:shd w:val="clear" w:color="000000" w:fill="FFF1CC"/>
            <w:hideMark/>
          </w:tcPr>
          <w:p w14:paraId="2AA39FC7"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Unbudgeted Expenses</w:t>
            </w:r>
          </w:p>
        </w:tc>
        <w:tc>
          <w:tcPr>
            <w:tcW w:w="1458" w:type="dxa"/>
            <w:tcBorders>
              <w:top w:val="nil"/>
              <w:left w:val="nil"/>
              <w:bottom w:val="nil"/>
              <w:right w:val="nil"/>
            </w:tcBorders>
            <w:shd w:val="clear" w:color="000000" w:fill="FFF1CC"/>
            <w:vAlign w:val="bottom"/>
            <w:hideMark/>
          </w:tcPr>
          <w:p w14:paraId="62355E32"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vAlign w:val="bottom"/>
            <w:hideMark/>
          </w:tcPr>
          <w:p w14:paraId="346B9A41"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shd w:val="clear" w:color="000000" w:fill="FFF1CC"/>
            <w:vAlign w:val="bottom"/>
            <w:hideMark/>
          </w:tcPr>
          <w:p w14:paraId="1F096D48"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nil"/>
              <w:left w:val="nil"/>
              <w:bottom w:val="nil"/>
              <w:right w:val="nil"/>
            </w:tcBorders>
            <w:shd w:val="clear" w:color="000000" w:fill="FFF1CC"/>
            <w:vAlign w:val="bottom"/>
            <w:hideMark/>
          </w:tcPr>
          <w:p w14:paraId="47B22970"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0BE69266" w14:textId="77777777" w:rsidTr="00E715C3">
        <w:trPr>
          <w:trHeight w:val="225"/>
        </w:trPr>
        <w:tc>
          <w:tcPr>
            <w:tcW w:w="3749" w:type="dxa"/>
            <w:tcBorders>
              <w:top w:val="nil"/>
              <w:left w:val="nil"/>
              <w:bottom w:val="nil"/>
              <w:right w:val="nil"/>
            </w:tcBorders>
            <w:shd w:val="clear" w:color="000000" w:fill="FFF1CC"/>
            <w:hideMark/>
          </w:tcPr>
          <w:p w14:paraId="4745BEA0"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70010 One Great Hour of Sharing Offering.</w:t>
            </w:r>
          </w:p>
        </w:tc>
        <w:tc>
          <w:tcPr>
            <w:tcW w:w="1458" w:type="dxa"/>
            <w:tcBorders>
              <w:top w:val="nil"/>
              <w:left w:val="nil"/>
              <w:bottom w:val="nil"/>
              <w:right w:val="nil"/>
            </w:tcBorders>
            <w:shd w:val="clear" w:color="000000" w:fill="FFF1CC"/>
            <w:vAlign w:val="bottom"/>
            <w:hideMark/>
          </w:tcPr>
          <w:p w14:paraId="59AEDFA8"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24C72093"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$ 2,182.40</w:t>
            </w:r>
          </w:p>
        </w:tc>
        <w:tc>
          <w:tcPr>
            <w:tcW w:w="1260" w:type="dxa"/>
            <w:tcBorders>
              <w:top w:val="nil"/>
              <w:left w:val="nil"/>
              <w:bottom w:val="nil"/>
              <w:right w:val="nil"/>
            </w:tcBorders>
            <w:shd w:val="clear" w:color="000000" w:fill="FFF1CC"/>
            <w:vAlign w:val="bottom"/>
            <w:hideMark/>
          </w:tcPr>
          <w:p w14:paraId="06397A80"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nil"/>
              <w:right w:val="nil"/>
            </w:tcBorders>
            <w:shd w:val="clear" w:color="000000" w:fill="FFF1CC"/>
            <w:vAlign w:val="bottom"/>
            <w:hideMark/>
          </w:tcPr>
          <w:p w14:paraId="661D44D5"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3D29727C" w14:textId="77777777" w:rsidTr="00E715C3">
        <w:trPr>
          <w:trHeight w:val="225"/>
        </w:trPr>
        <w:tc>
          <w:tcPr>
            <w:tcW w:w="3749" w:type="dxa"/>
            <w:tcBorders>
              <w:top w:val="nil"/>
              <w:left w:val="nil"/>
              <w:bottom w:val="nil"/>
              <w:right w:val="nil"/>
            </w:tcBorders>
            <w:shd w:val="clear" w:color="000000" w:fill="FFF1CC"/>
            <w:hideMark/>
          </w:tcPr>
          <w:p w14:paraId="278AFF90"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70020 Peace and Global Witness Offering</w:t>
            </w:r>
          </w:p>
        </w:tc>
        <w:tc>
          <w:tcPr>
            <w:tcW w:w="1458" w:type="dxa"/>
            <w:tcBorders>
              <w:top w:val="nil"/>
              <w:left w:val="nil"/>
              <w:bottom w:val="nil"/>
              <w:right w:val="nil"/>
            </w:tcBorders>
            <w:shd w:val="clear" w:color="000000" w:fill="FFF1CC"/>
            <w:vAlign w:val="bottom"/>
            <w:hideMark/>
          </w:tcPr>
          <w:p w14:paraId="1A7B0D1C"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7DB29DD2"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$ 1,453.50</w:t>
            </w:r>
          </w:p>
        </w:tc>
        <w:tc>
          <w:tcPr>
            <w:tcW w:w="1260" w:type="dxa"/>
            <w:tcBorders>
              <w:top w:val="nil"/>
              <w:left w:val="nil"/>
              <w:bottom w:val="nil"/>
              <w:right w:val="nil"/>
            </w:tcBorders>
            <w:shd w:val="clear" w:color="000000" w:fill="FFF1CC"/>
            <w:vAlign w:val="bottom"/>
            <w:hideMark/>
          </w:tcPr>
          <w:p w14:paraId="485D7966"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nil"/>
              <w:right w:val="nil"/>
            </w:tcBorders>
            <w:shd w:val="clear" w:color="000000" w:fill="FFF1CC"/>
            <w:vAlign w:val="bottom"/>
            <w:hideMark/>
          </w:tcPr>
          <w:p w14:paraId="45071E7D"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20C83F6D" w14:textId="77777777" w:rsidTr="00E715C3">
        <w:trPr>
          <w:trHeight w:val="225"/>
        </w:trPr>
        <w:tc>
          <w:tcPr>
            <w:tcW w:w="3749" w:type="dxa"/>
            <w:tcBorders>
              <w:top w:val="nil"/>
              <w:left w:val="nil"/>
              <w:bottom w:val="nil"/>
              <w:right w:val="nil"/>
            </w:tcBorders>
            <w:shd w:val="clear" w:color="000000" w:fill="FFF1CC"/>
            <w:hideMark/>
          </w:tcPr>
          <w:p w14:paraId="7A19C70D"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70030 Christmas Joy Offering</w:t>
            </w:r>
          </w:p>
        </w:tc>
        <w:tc>
          <w:tcPr>
            <w:tcW w:w="1458" w:type="dxa"/>
            <w:tcBorders>
              <w:top w:val="nil"/>
              <w:left w:val="nil"/>
              <w:bottom w:val="nil"/>
              <w:right w:val="nil"/>
            </w:tcBorders>
            <w:shd w:val="clear" w:color="000000" w:fill="FFF1CC"/>
            <w:vAlign w:val="bottom"/>
            <w:hideMark/>
          </w:tcPr>
          <w:p w14:paraId="49F62CEA"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0425FC21"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$ 1,051.00</w:t>
            </w:r>
          </w:p>
        </w:tc>
        <w:tc>
          <w:tcPr>
            <w:tcW w:w="1260" w:type="dxa"/>
            <w:tcBorders>
              <w:top w:val="nil"/>
              <w:left w:val="nil"/>
              <w:bottom w:val="nil"/>
              <w:right w:val="nil"/>
            </w:tcBorders>
            <w:shd w:val="clear" w:color="000000" w:fill="FFF1CC"/>
            <w:vAlign w:val="bottom"/>
            <w:hideMark/>
          </w:tcPr>
          <w:p w14:paraId="40463FC7"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nil"/>
              <w:right w:val="nil"/>
            </w:tcBorders>
            <w:shd w:val="clear" w:color="000000" w:fill="FFF1CC"/>
            <w:vAlign w:val="bottom"/>
            <w:hideMark/>
          </w:tcPr>
          <w:p w14:paraId="62097B33"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5C9ABBA6" w14:textId="77777777" w:rsidTr="00E715C3">
        <w:trPr>
          <w:trHeight w:val="225"/>
        </w:trPr>
        <w:tc>
          <w:tcPr>
            <w:tcW w:w="3749" w:type="dxa"/>
            <w:tcBorders>
              <w:top w:val="nil"/>
              <w:left w:val="nil"/>
              <w:bottom w:val="nil"/>
              <w:right w:val="nil"/>
            </w:tcBorders>
            <w:shd w:val="clear" w:color="000000" w:fill="FFF1CC"/>
            <w:hideMark/>
          </w:tcPr>
          <w:p w14:paraId="3D3601A7"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70040 Pentecost Offering</w:t>
            </w:r>
          </w:p>
        </w:tc>
        <w:tc>
          <w:tcPr>
            <w:tcW w:w="1458" w:type="dxa"/>
            <w:tcBorders>
              <w:top w:val="nil"/>
              <w:left w:val="nil"/>
              <w:bottom w:val="nil"/>
              <w:right w:val="nil"/>
            </w:tcBorders>
            <w:shd w:val="clear" w:color="000000" w:fill="FFF1CC"/>
            <w:vAlign w:val="bottom"/>
            <w:hideMark/>
          </w:tcPr>
          <w:p w14:paraId="5BEA4154"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noWrap/>
            <w:hideMark/>
          </w:tcPr>
          <w:p w14:paraId="44D90F4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$ 1,345.00</w:t>
            </w:r>
          </w:p>
        </w:tc>
        <w:tc>
          <w:tcPr>
            <w:tcW w:w="1260" w:type="dxa"/>
            <w:tcBorders>
              <w:top w:val="nil"/>
              <w:left w:val="nil"/>
              <w:bottom w:val="nil"/>
              <w:right w:val="nil"/>
            </w:tcBorders>
            <w:shd w:val="clear" w:color="000000" w:fill="FFF1CC"/>
            <w:vAlign w:val="bottom"/>
            <w:hideMark/>
          </w:tcPr>
          <w:p w14:paraId="562CEA5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nil"/>
              <w:right w:val="nil"/>
            </w:tcBorders>
            <w:shd w:val="clear" w:color="000000" w:fill="FFF1CC"/>
            <w:vAlign w:val="bottom"/>
            <w:hideMark/>
          </w:tcPr>
          <w:p w14:paraId="1427F97C"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2A83A679" w14:textId="77777777" w:rsidTr="00E715C3">
        <w:trPr>
          <w:trHeight w:val="225"/>
        </w:trPr>
        <w:tc>
          <w:tcPr>
            <w:tcW w:w="3749" w:type="dxa"/>
            <w:tcBorders>
              <w:top w:val="nil"/>
              <w:left w:val="nil"/>
              <w:bottom w:val="nil"/>
              <w:right w:val="nil"/>
            </w:tcBorders>
            <w:shd w:val="clear" w:color="000000" w:fill="FFF1CC"/>
            <w:hideMark/>
          </w:tcPr>
          <w:p w14:paraId="371DB296"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70050 United Crescent Hill Ministries</w:t>
            </w:r>
          </w:p>
        </w:tc>
        <w:tc>
          <w:tcPr>
            <w:tcW w:w="1458" w:type="dxa"/>
            <w:tcBorders>
              <w:top w:val="nil"/>
              <w:left w:val="nil"/>
              <w:bottom w:val="nil"/>
              <w:right w:val="nil"/>
            </w:tcBorders>
            <w:shd w:val="clear" w:color="000000" w:fill="FFF1CC"/>
            <w:vAlign w:val="bottom"/>
            <w:hideMark/>
          </w:tcPr>
          <w:p w14:paraId="0958F1D2"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nil"/>
              <w:right w:val="nil"/>
            </w:tcBorders>
            <w:shd w:val="clear" w:color="000000" w:fill="FFF1CC"/>
            <w:vAlign w:val="bottom"/>
            <w:hideMark/>
          </w:tcPr>
          <w:p w14:paraId="3441CA26"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60" w:type="dxa"/>
            <w:tcBorders>
              <w:top w:val="nil"/>
              <w:left w:val="nil"/>
              <w:bottom w:val="nil"/>
              <w:right w:val="nil"/>
            </w:tcBorders>
            <w:shd w:val="clear" w:color="000000" w:fill="FFF1CC"/>
            <w:vAlign w:val="bottom"/>
            <w:hideMark/>
          </w:tcPr>
          <w:p w14:paraId="5AF4EADF"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c>
          <w:tcPr>
            <w:tcW w:w="1274" w:type="dxa"/>
            <w:tcBorders>
              <w:top w:val="nil"/>
              <w:left w:val="nil"/>
              <w:bottom w:val="nil"/>
              <w:right w:val="nil"/>
            </w:tcBorders>
            <w:shd w:val="clear" w:color="000000" w:fill="FFF1CC"/>
            <w:vAlign w:val="bottom"/>
            <w:hideMark/>
          </w:tcPr>
          <w:p w14:paraId="00E34967"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7D61FCA6" w14:textId="77777777" w:rsidTr="00E715C3">
        <w:trPr>
          <w:trHeight w:val="240"/>
        </w:trPr>
        <w:tc>
          <w:tcPr>
            <w:tcW w:w="3749" w:type="dxa"/>
            <w:tcBorders>
              <w:top w:val="nil"/>
              <w:left w:val="nil"/>
              <w:bottom w:val="nil"/>
              <w:right w:val="nil"/>
            </w:tcBorders>
            <w:shd w:val="clear" w:color="000000" w:fill="FFF1CC"/>
            <w:hideMark/>
          </w:tcPr>
          <w:p w14:paraId="17963053"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70060 Miscellaneous Mission Giving</w:t>
            </w:r>
          </w:p>
        </w:tc>
        <w:tc>
          <w:tcPr>
            <w:tcW w:w="1458" w:type="dxa"/>
            <w:tcBorders>
              <w:top w:val="nil"/>
              <w:left w:val="nil"/>
              <w:bottom w:val="single" w:sz="4" w:space="0" w:color="000000"/>
              <w:right w:val="nil"/>
            </w:tcBorders>
            <w:shd w:val="clear" w:color="000000" w:fill="FFF1CC"/>
            <w:vAlign w:val="bottom"/>
            <w:hideMark/>
          </w:tcPr>
          <w:p w14:paraId="77C8A040" w14:textId="77777777" w:rsidR="00E715C3" w:rsidRPr="00E715C3" w:rsidRDefault="00E715C3" w:rsidP="00E715C3">
            <w:pPr>
              <w:spacing w:after="0" w:line="240" w:lineRule="auto"/>
              <w:ind w:left="0" w:firstLineChars="100" w:firstLine="161"/>
              <w:rPr>
                <w:rFonts w:ascii="Arial" w:eastAsia="Times New Roman" w:hAnsi="Arial" w:cs="Arial"/>
                <w:b/>
                <w:bCs/>
                <w:color w:val="auto"/>
                <w:kern w:val="0"/>
                <w:sz w:val="16"/>
                <w:szCs w:val="16"/>
                <w14:ligatures w14:val="none"/>
              </w:rPr>
            </w:pPr>
          </w:p>
        </w:tc>
        <w:tc>
          <w:tcPr>
            <w:tcW w:w="1459" w:type="dxa"/>
            <w:tcBorders>
              <w:top w:val="nil"/>
              <w:left w:val="nil"/>
              <w:bottom w:val="single" w:sz="4" w:space="0" w:color="000000"/>
              <w:right w:val="nil"/>
            </w:tcBorders>
            <w:shd w:val="clear" w:color="000000" w:fill="FFF1CC"/>
            <w:noWrap/>
            <w:hideMark/>
          </w:tcPr>
          <w:p w14:paraId="66B8B35E"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$ 140.00</w:t>
            </w:r>
          </w:p>
        </w:tc>
        <w:tc>
          <w:tcPr>
            <w:tcW w:w="1260" w:type="dxa"/>
            <w:tcBorders>
              <w:top w:val="nil"/>
              <w:left w:val="nil"/>
              <w:bottom w:val="single" w:sz="4" w:space="0" w:color="000000"/>
              <w:right w:val="nil"/>
            </w:tcBorders>
            <w:shd w:val="clear" w:color="000000" w:fill="FFF1CC"/>
            <w:vAlign w:val="bottom"/>
            <w:hideMark/>
          </w:tcPr>
          <w:p w14:paraId="56C605F9"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p>
        </w:tc>
        <w:tc>
          <w:tcPr>
            <w:tcW w:w="1274" w:type="dxa"/>
            <w:tcBorders>
              <w:top w:val="nil"/>
              <w:left w:val="nil"/>
              <w:bottom w:val="single" w:sz="4" w:space="0" w:color="000000"/>
              <w:right w:val="nil"/>
            </w:tcBorders>
            <w:shd w:val="clear" w:color="000000" w:fill="FFF1CC"/>
            <w:vAlign w:val="bottom"/>
            <w:hideMark/>
          </w:tcPr>
          <w:p w14:paraId="05DFFFB8" w14:textId="77777777" w:rsidR="00E715C3" w:rsidRPr="00E715C3" w:rsidRDefault="00E715C3" w:rsidP="00E715C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E715C3" w:rsidRPr="00E715C3" w14:paraId="1279191B" w14:textId="77777777" w:rsidTr="00E715C3">
        <w:trPr>
          <w:trHeight w:val="225"/>
        </w:trPr>
        <w:tc>
          <w:tcPr>
            <w:tcW w:w="3749" w:type="dxa"/>
            <w:tcBorders>
              <w:top w:val="nil"/>
              <w:left w:val="nil"/>
              <w:bottom w:val="nil"/>
              <w:right w:val="nil"/>
            </w:tcBorders>
            <w:shd w:val="clear" w:color="000000" w:fill="FFF1CC"/>
            <w:hideMark/>
          </w:tcPr>
          <w:p w14:paraId="33265F19" w14:textId="77777777" w:rsidR="00E715C3" w:rsidRPr="00E715C3" w:rsidRDefault="00E715C3" w:rsidP="00E715C3">
            <w:pPr>
              <w:spacing w:after="0" w:line="240" w:lineRule="auto"/>
              <w:ind w:left="0" w:firstLine="0"/>
              <w:rPr>
                <w:rFonts w:ascii="Arial" w:eastAsia="Times New Roman" w:hAnsi="Arial" w:cs="Arial"/>
                <w:b/>
                <w:bCs/>
                <w:color w:val="auto"/>
                <w:kern w:val="0"/>
                <w:sz w:val="16"/>
                <w:szCs w:val="16"/>
                <w14:ligatures w14:val="none"/>
              </w:rPr>
            </w:pPr>
            <w:r w:rsidRPr="00E715C3">
              <w:rPr>
                <w:rFonts w:ascii="Arial" w:eastAsia="Times New Roman" w:hAnsi="Arial" w:cs="Arial"/>
                <w:b/>
                <w:bCs/>
                <w:color w:val="auto"/>
                <w:kern w:val="0"/>
                <w:sz w:val="16"/>
                <w:szCs w:val="16"/>
                <w14:ligatures w14:val="none"/>
              </w:rPr>
              <w:t>Total Unbudgeted Expenses</w:t>
            </w:r>
          </w:p>
        </w:tc>
        <w:tc>
          <w:tcPr>
            <w:tcW w:w="1458" w:type="dxa"/>
            <w:tcBorders>
              <w:top w:val="single" w:sz="4" w:space="0" w:color="000000"/>
              <w:left w:val="nil"/>
              <w:bottom w:val="nil"/>
              <w:right w:val="nil"/>
            </w:tcBorders>
            <w:shd w:val="clear" w:color="000000" w:fill="FFF1CC"/>
            <w:hideMark/>
          </w:tcPr>
          <w:p w14:paraId="621B000C" w14:textId="77777777" w:rsidR="00E715C3" w:rsidRPr="00E715C3" w:rsidRDefault="00E715C3" w:rsidP="00E715C3">
            <w:pPr>
              <w:spacing w:after="0" w:line="240" w:lineRule="auto"/>
              <w:ind w:left="0" w:firstLine="0"/>
              <w:jc w:val="center"/>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459" w:type="dxa"/>
            <w:tcBorders>
              <w:top w:val="single" w:sz="4" w:space="0" w:color="000000"/>
              <w:left w:val="nil"/>
              <w:bottom w:val="nil"/>
              <w:right w:val="nil"/>
            </w:tcBorders>
            <w:shd w:val="clear" w:color="000000" w:fill="FFF1CC"/>
            <w:noWrap/>
            <w:hideMark/>
          </w:tcPr>
          <w:p w14:paraId="40DDAE84" w14:textId="77777777" w:rsidR="00E715C3" w:rsidRPr="00E715C3" w:rsidRDefault="00E715C3" w:rsidP="00E715C3">
            <w:pPr>
              <w:spacing w:after="0" w:line="240" w:lineRule="auto"/>
              <w:ind w:left="0" w:firstLine="0"/>
              <w:rPr>
                <w:rFonts w:ascii="Arial" w:eastAsia="Times New Roman" w:hAnsi="Arial" w:cs="Arial"/>
                <w:kern w:val="0"/>
                <w:sz w:val="16"/>
                <w:szCs w:val="16"/>
                <w14:ligatures w14:val="none"/>
              </w:rPr>
            </w:pPr>
            <w:r w:rsidRPr="00E715C3">
              <w:rPr>
                <w:rFonts w:ascii="Arial" w:eastAsia="Times New Roman" w:hAnsi="Arial" w:cs="Arial"/>
                <w:kern w:val="0"/>
                <w:sz w:val="16"/>
                <w:szCs w:val="16"/>
                <w14:ligatures w14:val="none"/>
              </w:rPr>
              <w:t>$ 6,171.90</w:t>
            </w:r>
          </w:p>
        </w:tc>
        <w:tc>
          <w:tcPr>
            <w:tcW w:w="1260" w:type="dxa"/>
            <w:tcBorders>
              <w:top w:val="single" w:sz="4" w:space="0" w:color="000000"/>
              <w:left w:val="nil"/>
              <w:bottom w:val="nil"/>
              <w:right w:val="nil"/>
            </w:tcBorders>
            <w:shd w:val="clear" w:color="000000" w:fill="FFF1CC"/>
            <w:hideMark/>
          </w:tcPr>
          <w:p w14:paraId="137CD5D9"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c>
          <w:tcPr>
            <w:tcW w:w="1274" w:type="dxa"/>
            <w:tcBorders>
              <w:top w:val="single" w:sz="4" w:space="0" w:color="000000"/>
              <w:left w:val="nil"/>
              <w:bottom w:val="nil"/>
              <w:right w:val="nil"/>
            </w:tcBorders>
            <w:shd w:val="clear" w:color="000000" w:fill="FFF1CC"/>
            <w:hideMark/>
          </w:tcPr>
          <w:p w14:paraId="37249BC8" w14:textId="77777777" w:rsidR="00E715C3" w:rsidRPr="00E715C3" w:rsidRDefault="00E715C3" w:rsidP="00E715C3">
            <w:pPr>
              <w:spacing w:after="0" w:line="240" w:lineRule="auto"/>
              <w:ind w:left="0" w:firstLine="0"/>
              <w:rPr>
                <w:rFonts w:ascii="Arial" w:eastAsia="Times New Roman" w:hAnsi="Arial" w:cs="Arial"/>
                <w:color w:val="auto"/>
                <w:kern w:val="0"/>
                <w:sz w:val="16"/>
                <w:szCs w:val="16"/>
                <w14:ligatures w14:val="none"/>
              </w:rPr>
            </w:pPr>
            <w:r w:rsidRPr="00E715C3">
              <w:rPr>
                <w:rFonts w:ascii="Arial" w:eastAsia="Times New Roman" w:hAnsi="Arial" w:cs="Arial"/>
                <w:color w:val="auto"/>
                <w:kern w:val="0"/>
                <w:sz w:val="16"/>
                <w:szCs w:val="16"/>
                <w14:ligatures w14:val="none"/>
              </w:rPr>
              <w:t>$                -</w:t>
            </w:r>
          </w:p>
        </w:tc>
      </w:tr>
    </w:tbl>
    <w:p w14:paraId="613FB86B" w14:textId="2937D301" w:rsidR="00C941EE" w:rsidRDefault="00C941EE" w:rsidP="003D678A">
      <w:pPr>
        <w:spacing w:after="0" w:line="259" w:lineRule="auto"/>
        <w:rPr>
          <w:b/>
          <w:bCs/>
        </w:rPr>
      </w:pPr>
    </w:p>
    <w:p w14:paraId="118763BA" w14:textId="77777777" w:rsidR="00BA1A73" w:rsidRDefault="00BA1A73" w:rsidP="003D678A">
      <w:pPr>
        <w:spacing w:after="0" w:line="259" w:lineRule="auto"/>
        <w:rPr>
          <w:b/>
          <w:bCs/>
        </w:rPr>
      </w:pPr>
    </w:p>
    <w:p w14:paraId="150CE87F" w14:textId="77777777" w:rsidR="00BA1A73" w:rsidRDefault="00BA1A73" w:rsidP="003D678A">
      <w:pPr>
        <w:spacing w:after="0" w:line="259" w:lineRule="auto"/>
        <w:rPr>
          <w:b/>
          <w:bCs/>
        </w:rPr>
      </w:pPr>
    </w:p>
    <w:p w14:paraId="545B52BD" w14:textId="77777777" w:rsidR="00BA1A73" w:rsidRDefault="00BA1A73" w:rsidP="003D678A">
      <w:pPr>
        <w:spacing w:after="0" w:line="259" w:lineRule="auto"/>
        <w:rPr>
          <w:b/>
          <w:bCs/>
        </w:rPr>
      </w:pPr>
    </w:p>
    <w:p w14:paraId="6A6D2315" w14:textId="77777777" w:rsidR="00BA1A73" w:rsidRDefault="00BA1A73" w:rsidP="003D678A">
      <w:pPr>
        <w:spacing w:after="0" w:line="259" w:lineRule="auto"/>
        <w:rPr>
          <w:b/>
          <w:bCs/>
        </w:rPr>
      </w:pPr>
    </w:p>
    <w:p w14:paraId="1062BBA5" w14:textId="77777777" w:rsidR="00BA1A73" w:rsidRDefault="00BA1A73" w:rsidP="003D678A">
      <w:pPr>
        <w:spacing w:after="0" w:line="259" w:lineRule="auto"/>
        <w:rPr>
          <w:b/>
          <w:bCs/>
        </w:rPr>
      </w:pPr>
    </w:p>
    <w:p w14:paraId="4C8E4582" w14:textId="77777777" w:rsidR="00BA1A73" w:rsidRDefault="00BA1A73" w:rsidP="003D678A">
      <w:pPr>
        <w:spacing w:after="0" w:line="259" w:lineRule="auto"/>
        <w:rPr>
          <w:b/>
          <w:bCs/>
        </w:rPr>
      </w:pPr>
    </w:p>
    <w:p w14:paraId="62CF234F" w14:textId="77777777" w:rsidR="00BA1A73" w:rsidRDefault="00BA1A73" w:rsidP="003D678A">
      <w:pPr>
        <w:spacing w:after="0" w:line="259" w:lineRule="auto"/>
        <w:rPr>
          <w:b/>
          <w:bCs/>
        </w:rPr>
      </w:pPr>
    </w:p>
    <w:p w14:paraId="40DD2F51" w14:textId="77777777" w:rsidR="00BA1A73" w:rsidRDefault="00BA1A73" w:rsidP="003D678A">
      <w:pPr>
        <w:spacing w:after="0" w:line="259" w:lineRule="auto"/>
        <w:rPr>
          <w:b/>
          <w:bCs/>
        </w:rPr>
      </w:pPr>
    </w:p>
    <w:p w14:paraId="70A32E91" w14:textId="77777777" w:rsidR="00BA1A73" w:rsidRDefault="00BA1A73" w:rsidP="003D678A">
      <w:pPr>
        <w:spacing w:after="0" w:line="259" w:lineRule="auto"/>
        <w:rPr>
          <w:b/>
          <w:bCs/>
        </w:rPr>
      </w:pPr>
    </w:p>
    <w:p w14:paraId="7C2EC3FA" w14:textId="76E43525" w:rsidR="002F1A83" w:rsidRDefault="002F1A83" w:rsidP="003D678A">
      <w:pPr>
        <w:spacing w:after="0" w:line="259" w:lineRule="auto"/>
        <w:rPr>
          <w:b/>
          <w:bCs/>
          <w:i/>
          <w:iCs/>
        </w:rPr>
      </w:pPr>
      <w:r w:rsidRPr="002F1A83">
        <w:rPr>
          <w:b/>
          <w:bCs/>
          <w:i/>
          <w:iCs/>
        </w:rPr>
        <w:t>Balance Sheet</w:t>
      </w:r>
    </w:p>
    <w:tbl>
      <w:tblPr>
        <w:tblW w:w="9700" w:type="dxa"/>
        <w:tblLook w:val="04A0" w:firstRow="1" w:lastRow="0" w:firstColumn="1" w:lastColumn="0" w:noHBand="0" w:noVBand="1"/>
      </w:tblPr>
      <w:tblGrid>
        <w:gridCol w:w="6619"/>
        <w:gridCol w:w="1751"/>
        <w:gridCol w:w="1330"/>
      </w:tblGrid>
      <w:tr w:rsidR="00BA1A73" w:rsidRPr="00BA1A73" w14:paraId="6297FA90" w14:textId="77777777" w:rsidTr="00BA1A73">
        <w:trPr>
          <w:trHeight w:val="345"/>
        </w:trPr>
        <w:tc>
          <w:tcPr>
            <w:tcW w:w="9700" w:type="dxa"/>
            <w:gridSpan w:val="3"/>
            <w:tcBorders>
              <w:top w:val="nil"/>
              <w:left w:val="nil"/>
              <w:bottom w:val="nil"/>
              <w:right w:val="nil"/>
            </w:tcBorders>
            <w:shd w:val="clear" w:color="auto" w:fill="auto"/>
            <w:hideMark/>
          </w:tcPr>
          <w:p w14:paraId="0797B8C4" w14:textId="77777777" w:rsidR="00BA1A73" w:rsidRPr="00BA1A73" w:rsidRDefault="00BA1A73" w:rsidP="00BA1A73">
            <w:pPr>
              <w:spacing w:after="0" w:line="240" w:lineRule="auto"/>
              <w:ind w:left="0" w:firstLine="0"/>
              <w:jc w:val="center"/>
              <w:rPr>
                <w:rFonts w:ascii="Arial" w:eastAsia="Times New Roman" w:hAnsi="Arial" w:cs="Arial"/>
                <w:b/>
                <w:bCs/>
                <w:color w:val="auto"/>
                <w:kern w:val="0"/>
                <w:sz w:val="25"/>
                <w:szCs w:val="25"/>
                <w14:ligatures w14:val="none"/>
              </w:rPr>
            </w:pPr>
            <w:r w:rsidRPr="00BA1A73">
              <w:rPr>
                <w:rFonts w:ascii="Arial" w:eastAsia="Times New Roman" w:hAnsi="Arial" w:cs="Arial"/>
                <w:b/>
                <w:bCs/>
                <w:color w:val="auto"/>
                <w:kern w:val="0"/>
                <w:sz w:val="25"/>
                <w:szCs w:val="25"/>
                <w14:ligatures w14:val="none"/>
              </w:rPr>
              <w:t>Crescent Hill Presbyterian Church (New)</w:t>
            </w:r>
          </w:p>
        </w:tc>
      </w:tr>
      <w:tr w:rsidR="00BA1A73" w:rsidRPr="00BA1A73" w14:paraId="377FF650" w14:textId="77777777" w:rsidTr="00BA1A73">
        <w:trPr>
          <w:trHeight w:val="345"/>
        </w:trPr>
        <w:tc>
          <w:tcPr>
            <w:tcW w:w="9700" w:type="dxa"/>
            <w:gridSpan w:val="3"/>
            <w:tcBorders>
              <w:top w:val="nil"/>
              <w:left w:val="nil"/>
              <w:bottom w:val="nil"/>
              <w:right w:val="nil"/>
            </w:tcBorders>
            <w:shd w:val="clear" w:color="auto" w:fill="auto"/>
            <w:hideMark/>
          </w:tcPr>
          <w:p w14:paraId="7B744B76" w14:textId="77777777" w:rsidR="00BA1A73" w:rsidRPr="00BA1A73" w:rsidRDefault="00BA1A73" w:rsidP="00BA1A73">
            <w:pPr>
              <w:spacing w:after="0" w:line="240" w:lineRule="auto"/>
              <w:ind w:left="0" w:firstLine="0"/>
              <w:jc w:val="center"/>
              <w:rPr>
                <w:rFonts w:ascii="Arial" w:eastAsia="Times New Roman" w:hAnsi="Arial" w:cs="Arial"/>
                <w:b/>
                <w:bCs/>
                <w:color w:val="auto"/>
                <w:kern w:val="0"/>
                <w:sz w:val="25"/>
                <w:szCs w:val="25"/>
                <w14:ligatures w14:val="none"/>
              </w:rPr>
            </w:pPr>
            <w:r w:rsidRPr="00BA1A73">
              <w:rPr>
                <w:rFonts w:ascii="Arial" w:eastAsia="Times New Roman" w:hAnsi="Arial" w:cs="Arial"/>
                <w:b/>
                <w:bCs/>
                <w:color w:val="auto"/>
                <w:kern w:val="0"/>
                <w:sz w:val="25"/>
                <w:szCs w:val="25"/>
                <w14:ligatures w14:val="none"/>
              </w:rPr>
              <w:lastRenderedPageBreak/>
              <w:t>Balance Sheet</w:t>
            </w:r>
          </w:p>
        </w:tc>
      </w:tr>
      <w:tr w:rsidR="00BA1A73" w:rsidRPr="00BA1A73" w14:paraId="37BC22DA" w14:textId="77777777" w:rsidTr="00BA1A73">
        <w:trPr>
          <w:trHeight w:val="380"/>
        </w:trPr>
        <w:tc>
          <w:tcPr>
            <w:tcW w:w="9700" w:type="dxa"/>
            <w:gridSpan w:val="3"/>
            <w:tcBorders>
              <w:top w:val="nil"/>
              <w:left w:val="nil"/>
              <w:bottom w:val="nil"/>
              <w:right w:val="nil"/>
            </w:tcBorders>
            <w:shd w:val="clear" w:color="auto" w:fill="auto"/>
            <w:hideMark/>
          </w:tcPr>
          <w:p w14:paraId="43192C0F" w14:textId="77777777" w:rsidR="00BA1A73" w:rsidRPr="00BA1A73" w:rsidRDefault="00BA1A73" w:rsidP="00BA1A73">
            <w:pPr>
              <w:spacing w:after="0" w:line="240" w:lineRule="auto"/>
              <w:ind w:left="0" w:firstLine="0"/>
              <w:jc w:val="center"/>
              <w:rPr>
                <w:rFonts w:ascii="Arial" w:eastAsia="Times New Roman" w:hAnsi="Arial" w:cs="Arial"/>
                <w:b/>
                <w:bCs/>
                <w:color w:val="auto"/>
                <w:kern w:val="0"/>
                <w:sz w:val="17"/>
                <w:szCs w:val="17"/>
                <w14:ligatures w14:val="none"/>
              </w:rPr>
            </w:pPr>
            <w:r w:rsidRPr="00BA1A73">
              <w:rPr>
                <w:rFonts w:ascii="Arial" w:eastAsia="Times New Roman" w:hAnsi="Arial" w:cs="Arial"/>
                <w:b/>
                <w:bCs/>
                <w:color w:val="auto"/>
                <w:kern w:val="0"/>
                <w:sz w:val="17"/>
                <w:szCs w:val="17"/>
                <w14:ligatures w14:val="none"/>
              </w:rPr>
              <w:t>As of December 31, 2023</w:t>
            </w:r>
          </w:p>
        </w:tc>
      </w:tr>
      <w:tr w:rsidR="00BA1A73" w:rsidRPr="00BA1A73" w14:paraId="4037C430" w14:textId="77777777" w:rsidTr="00BA1A73">
        <w:trPr>
          <w:trHeight w:val="380"/>
        </w:trPr>
        <w:tc>
          <w:tcPr>
            <w:tcW w:w="9700" w:type="dxa"/>
            <w:gridSpan w:val="3"/>
            <w:tcBorders>
              <w:top w:val="nil"/>
              <w:left w:val="nil"/>
              <w:bottom w:val="nil"/>
              <w:right w:val="nil"/>
            </w:tcBorders>
            <w:shd w:val="clear" w:color="auto" w:fill="auto"/>
            <w:hideMark/>
          </w:tcPr>
          <w:p w14:paraId="4791D226" w14:textId="77777777" w:rsidR="00BA1A73" w:rsidRPr="00BA1A73" w:rsidRDefault="00BA1A73" w:rsidP="00BA1A73">
            <w:pPr>
              <w:spacing w:after="0" w:line="240" w:lineRule="auto"/>
              <w:ind w:left="0" w:firstLineChars="1400" w:firstLine="2249"/>
              <w:jc w:val="right"/>
              <w:rPr>
                <w:rFonts w:ascii="Arial" w:eastAsia="Times New Roman" w:hAnsi="Arial" w:cs="Arial"/>
                <w:b/>
                <w:bCs/>
                <w:color w:val="auto"/>
                <w:kern w:val="0"/>
                <w:sz w:val="16"/>
                <w:szCs w:val="16"/>
                <w14:ligatures w14:val="none"/>
              </w:rPr>
            </w:pPr>
            <w:r w:rsidRPr="00BA1A73">
              <w:rPr>
                <w:rFonts w:ascii="Arial" w:eastAsia="Times New Roman" w:hAnsi="Arial" w:cs="Arial"/>
                <w:b/>
                <w:bCs/>
                <w:color w:val="auto"/>
                <w:kern w:val="0"/>
                <w:sz w:val="16"/>
                <w:szCs w:val="16"/>
                <w14:ligatures w14:val="none"/>
              </w:rPr>
              <w:t>Total</w:t>
            </w:r>
          </w:p>
        </w:tc>
      </w:tr>
      <w:tr w:rsidR="00BA1A73" w:rsidRPr="00BA1A73" w14:paraId="7B9B186D" w14:textId="77777777" w:rsidTr="00BA1A73">
        <w:trPr>
          <w:trHeight w:val="260"/>
        </w:trPr>
        <w:tc>
          <w:tcPr>
            <w:tcW w:w="6619" w:type="dxa"/>
            <w:tcBorders>
              <w:top w:val="nil"/>
              <w:left w:val="nil"/>
              <w:bottom w:val="nil"/>
              <w:right w:val="nil"/>
            </w:tcBorders>
            <w:shd w:val="clear" w:color="auto" w:fill="auto"/>
            <w:vAlign w:val="bottom"/>
            <w:hideMark/>
          </w:tcPr>
          <w:p w14:paraId="366E2ABF" w14:textId="77777777" w:rsidR="00BA1A73" w:rsidRPr="00BA1A73" w:rsidRDefault="00BA1A73" w:rsidP="00BA1A73">
            <w:pPr>
              <w:spacing w:after="0" w:line="240" w:lineRule="auto"/>
              <w:ind w:left="0" w:firstLineChars="1400" w:firstLine="2249"/>
              <w:jc w:val="right"/>
              <w:rPr>
                <w:rFonts w:ascii="Arial" w:eastAsia="Times New Roman" w:hAnsi="Arial" w:cs="Arial"/>
                <w:b/>
                <w:bCs/>
                <w:color w:val="auto"/>
                <w:kern w:val="0"/>
                <w:sz w:val="16"/>
                <w:szCs w:val="16"/>
                <w14:ligatures w14:val="none"/>
              </w:rPr>
            </w:pPr>
          </w:p>
        </w:tc>
        <w:tc>
          <w:tcPr>
            <w:tcW w:w="1751" w:type="dxa"/>
            <w:tcBorders>
              <w:top w:val="single" w:sz="4" w:space="0" w:color="000000"/>
              <w:left w:val="nil"/>
              <w:bottom w:val="single" w:sz="4" w:space="0" w:color="000000"/>
              <w:right w:val="nil"/>
            </w:tcBorders>
            <w:shd w:val="clear" w:color="auto" w:fill="auto"/>
            <w:hideMark/>
          </w:tcPr>
          <w:p w14:paraId="3B6ABBE7" w14:textId="77777777" w:rsidR="00BA1A73" w:rsidRPr="00BA1A73" w:rsidRDefault="00BA1A73" w:rsidP="00BA1A73">
            <w:pPr>
              <w:spacing w:after="0" w:line="240" w:lineRule="auto"/>
              <w:ind w:left="0" w:firstLineChars="300" w:firstLine="482"/>
              <w:rPr>
                <w:rFonts w:ascii="Arial" w:eastAsia="Times New Roman" w:hAnsi="Arial" w:cs="Arial"/>
                <w:b/>
                <w:bCs/>
                <w:color w:val="auto"/>
                <w:kern w:val="0"/>
                <w:sz w:val="16"/>
                <w:szCs w:val="16"/>
                <w14:ligatures w14:val="none"/>
              </w:rPr>
            </w:pPr>
            <w:r w:rsidRPr="00BA1A73">
              <w:rPr>
                <w:rFonts w:ascii="Arial" w:eastAsia="Times New Roman" w:hAnsi="Arial" w:cs="Arial"/>
                <w:b/>
                <w:bCs/>
                <w:color w:val="auto"/>
                <w:kern w:val="0"/>
                <w:sz w:val="16"/>
                <w:szCs w:val="16"/>
                <w14:ligatures w14:val="none"/>
              </w:rPr>
              <w:t>As of Dec 31, 2023</w:t>
            </w:r>
          </w:p>
        </w:tc>
        <w:tc>
          <w:tcPr>
            <w:tcW w:w="1330" w:type="dxa"/>
            <w:tcBorders>
              <w:top w:val="single" w:sz="4" w:space="0" w:color="000000"/>
              <w:left w:val="nil"/>
              <w:bottom w:val="single" w:sz="4" w:space="0" w:color="000000"/>
              <w:right w:val="nil"/>
            </w:tcBorders>
            <w:shd w:val="clear" w:color="auto" w:fill="auto"/>
            <w:hideMark/>
          </w:tcPr>
          <w:p w14:paraId="08B75095" w14:textId="77777777" w:rsidR="00BA1A73" w:rsidRPr="00BA1A73" w:rsidRDefault="00BA1A73" w:rsidP="00BA1A73">
            <w:pPr>
              <w:spacing w:after="0" w:line="240" w:lineRule="auto"/>
              <w:ind w:left="0" w:firstLineChars="100" w:firstLine="161"/>
              <w:rPr>
                <w:rFonts w:ascii="Arial" w:eastAsia="Times New Roman" w:hAnsi="Arial" w:cs="Arial"/>
                <w:b/>
                <w:bCs/>
                <w:color w:val="auto"/>
                <w:kern w:val="0"/>
                <w:sz w:val="16"/>
                <w:szCs w:val="16"/>
                <w14:ligatures w14:val="none"/>
              </w:rPr>
            </w:pPr>
            <w:r w:rsidRPr="00BA1A73">
              <w:rPr>
                <w:rFonts w:ascii="Arial" w:eastAsia="Times New Roman" w:hAnsi="Arial" w:cs="Arial"/>
                <w:b/>
                <w:bCs/>
                <w:color w:val="auto"/>
                <w:kern w:val="0"/>
                <w:sz w:val="16"/>
                <w:szCs w:val="16"/>
                <w14:ligatures w14:val="none"/>
              </w:rPr>
              <w:t>As of Dec 31, 2022 (PY)</w:t>
            </w:r>
          </w:p>
        </w:tc>
      </w:tr>
      <w:tr w:rsidR="00BA1A73" w:rsidRPr="00BA1A73" w14:paraId="70819C30" w14:textId="77777777" w:rsidTr="00BA1A73">
        <w:trPr>
          <w:trHeight w:val="240"/>
        </w:trPr>
        <w:tc>
          <w:tcPr>
            <w:tcW w:w="6619" w:type="dxa"/>
            <w:tcBorders>
              <w:top w:val="nil"/>
              <w:left w:val="nil"/>
              <w:bottom w:val="nil"/>
              <w:right w:val="nil"/>
            </w:tcBorders>
            <w:shd w:val="clear" w:color="auto" w:fill="auto"/>
            <w:hideMark/>
          </w:tcPr>
          <w:p w14:paraId="08050590" w14:textId="77777777" w:rsidR="00BA1A73" w:rsidRPr="00BA1A73" w:rsidRDefault="00BA1A73" w:rsidP="00BA1A73">
            <w:pPr>
              <w:spacing w:after="0" w:line="240" w:lineRule="auto"/>
              <w:ind w:left="0" w:firstLine="0"/>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ASSETS</w:t>
            </w:r>
          </w:p>
        </w:tc>
        <w:tc>
          <w:tcPr>
            <w:tcW w:w="1751" w:type="dxa"/>
            <w:tcBorders>
              <w:top w:val="nil"/>
              <w:left w:val="nil"/>
              <w:bottom w:val="nil"/>
              <w:right w:val="nil"/>
            </w:tcBorders>
            <w:shd w:val="clear" w:color="auto" w:fill="auto"/>
            <w:vAlign w:val="bottom"/>
            <w:hideMark/>
          </w:tcPr>
          <w:p w14:paraId="43B31172" w14:textId="77777777" w:rsidR="00BA1A73" w:rsidRPr="00BA1A73" w:rsidRDefault="00BA1A73" w:rsidP="00BA1A73">
            <w:pPr>
              <w:spacing w:after="0" w:line="240" w:lineRule="auto"/>
              <w:ind w:left="0" w:firstLine="0"/>
              <w:rPr>
                <w:rFonts w:ascii="Times New Roman" w:eastAsia="Times New Roman" w:hAnsi="Times New Roman" w:cs="Times New Roman"/>
                <w:kern w:val="0"/>
                <w:sz w:val="20"/>
                <w:szCs w:val="20"/>
                <w14:ligatures w14:val="none"/>
              </w:rPr>
            </w:pPr>
            <w:r w:rsidRPr="00BA1A73">
              <w:rPr>
                <w:rFonts w:ascii="Times New Roman" w:eastAsia="Times New Roman" w:hAnsi="Times New Roman" w:cs="Times New Roman"/>
                <w:kern w:val="0"/>
                <w:sz w:val="20"/>
                <w:szCs w:val="20"/>
                <w14:ligatures w14:val="none"/>
              </w:rPr>
              <w:t> </w:t>
            </w:r>
          </w:p>
        </w:tc>
        <w:tc>
          <w:tcPr>
            <w:tcW w:w="1330" w:type="dxa"/>
            <w:tcBorders>
              <w:top w:val="nil"/>
              <w:left w:val="nil"/>
              <w:bottom w:val="nil"/>
              <w:right w:val="nil"/>
            </w:tcBorders>
            <w:shd w:val="clear" w:color="auto" w:fill="auto"/>
            <w:vAlign w:val="bottom"/>
            <w:hideMark/>
          </w:tcPr>
          <w:p w14:paraId="47B11BBA" w14:textId="77777777" w:rsidR="00BA1A73" w:rsidRPr="00BA1A73" w:rsidRDefault="00BA1A73" w:rsidP="00BA1A73">
            <w:pPr>
              <w:spacing w:after="0" w:line="240" w:lineRule="auto"/>
              <w:ind w:left="0" w:firstLine="0"/>
              <w:rPr>
                <w:rFonts w:ascii="Times New Roman" w:eastAsia="Times New Roman" w:hAnsi="Times New Roman" w:cs="Times New Roman"/>
                <w:kern w:val="0"/>
                <w:sz w:val="20"/>
                <w:szCs w:val="20"/>
                <w14:ligatures w14:val="none"/>
              </w:rPr>
            </w:pPr>
            <w:r w:rsidRPr="00BA1A73">
              <w:rPr>
                <w:rFonts w:ascii="Times New Roman" w:eastAsia="Times New Roman" w:hAnsi="Times New Roman" w:cs="Times New Roman"/>
                <w:kern w:val="0"/>
                <w:sz w:val="20"/>
                <w:szCs w:val="20"/>
                <w14:ligatures w14:val="none"/>
              </w:rPr>
              <w:t> </w:t>
            </w:r>
          </w:p>
        </w:tc>
      </w:tr>
      <w:tr w:rsidR="00BA1A73" w:rsidRPr="00BA1A73" w14:paraId="6401D89D" w14:textId="77777777" w:rsidTr="00BA1A73">
        <w:trPr>
          <w:trHeight w:val="260"/>
        </w:trPr>
        <w:tc>
          <w:tcPr>
            <w:tcW w:w="6619" w:type="dxa"/>
            <w:tcBorders>
              <w:top w:val="nil"/>
              <w:left w:val="nil"/>
              <w:bottom w:val="nil"/>
              <w:right w:val="nil"/>
            </w:tcBorders>
            <w:shd w:val="clear" w:color="auto" w:fill="auto"/>
            <w:hideMark/>
          </w:tcPr>
          <w:p w14:paraId="3751D3AD"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Current Assets</w:t>
            </w:r>
          </w:p>
        </w:tc>
        <w:tc>
          <w:tcPr>
            <w:tcW w:w="1751" w:type="dxa"/>
            <w:tcBorders>
              <w:top w:val="nil"/>
              <w:left w:val="nil"/>
              <w:bottom w:val="nil"/>
              <w:right w:val="nil"/>
            </w:tcBorders>
            <w:shd w:val="clear" w:color="auto" w:fill="auto"/>
            <w:vAlign w:val="bottom"/>
            <w:hideMark/>
          </w:tcPr>
          <w:p w14:paraId="59325F99"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7C8A62EB"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375DF1AC" w14:textId="77777777" w:rsidTr="00BA1A73">
        <w:trPr>
          <w:trHeight w:val="260"/>
        </w:trPr>
        <w:tc>
          <w:tcPr>
            <w:tcW w:w="6619" w:type="dxa"/>
            <w:tcBorders>
              <w:top w:val="nil"/>
              <w:left w:val="nil"/>
              <w:bottom w:val="nil"/>
              <w:right w:val="nil"/>
            </w:tcBorders>
            <w:shd w:val="clear" w:color="auto" w:fill="auto"/>
            <w:hideMark/>
          </w:tcPr>
          <w:p w14:paraId="35DFF9F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Bank Accounts</w:t>
            </w:r>
          </w:p>
        </w:tc>
        <w:tc>
          <w:tcPr>
            <w:tcW w:w="1751" w:type="dxa"/>
            <w:tcBorders>
              <w:top w:val="nil"/>
              <w:left w:val="nil"/>
              <w:bottom w:val="nil"/>
              <w:right w:val="nil"/>
            </w:tcBorders>
            <w:shd w:val="clear" w:color="auto" w:fill="auto"/>
            <w:vAlign w:val="bottom"/>
            <w:hideMark/>
          </w:tcPr>
          <w:p w14:paraId="6C8661E2"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7A66086B"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4C37CF5D" w14:textId="77777777" w:rsidTr="00BA1A73">
        <w:trPr>
          <w:trHeight w:val="260"/>
        </w:trPr>
        <w:tc>
          <w:tcPr>
            <w:tcW w:w="6619" w:type="dxa"/>
            <w:tcBorders>
              <w:top w:val="nil"/>
              <w:left w:val="nil"/>
              <w:bottom w:val="nil"/>
              <w:right w:val="nil"/>
            </w:tcBorders>
            <w:shd w:val="clear" w:color="auto" w:fill="auto"/>
            <w:hideMark/>
          </w:tcPr>
          <w:p w14:paraId="2A0D369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10200 Checking-Stock Yards Bank</w:t>
            </w:r>
          </w:p>
        </w:tc>
        <w:tc>
          <w:tcPr>
            <w:tcW w:w="1751" w:type="dxa"/>
            <w:tcBorders>
              <w:top w:val="nil"/>
              <w:left w:val="nil"/>
              <w:bottom w:val="nil"/>
              <w:right w:val="nil"/>
            </w:tcBorders>
            <w:shd w:val="clear" w:color="auto" w:fill="auto"/>
            <w:noWrap/>
            <w:hideMark/>
          </w:tcPr>
          <w:p w14:paraId="57F50AC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41,305.86</w:t>
            </w:r>
          </w:p>
        </w:tc>
        <w:tc>
          <w:tcPr>
            <w:tcW w:w="1330" w:type="dxa"/>
            <w:tcBorders>
              <w:top w:val="nil"/>
              <w:left w:val="nil"/>
              <w:bottom w:val="nil"/>
              <w:right w:val="nil"/>
            </w:tcBorders>
            <w:shd w:val="clear" w:color="auto" w:fill="auto"/>
            <w:noWrap/>
            <w:hideMark/>
          </w:tcPr>
          <w:p w14:paraId="6EABB47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76,768.92</w:t>
            </w:r>
          </w:p>
        </w:tc>
      </w:tr>
      <w:tr w:rsidR="00BA1A73" w:rsidRPr="00BA1A73" w14:paraId="2E1944C1" w14:textId="77777777" w:rsidTr="00BA1A73">
        <w:trPr>
          <w:trHeight w:val="260"/>
        </w:trPr>
        <w:tc>
          <w:tcPr>
            <w:tcW w:w="6619" w:type="dxa"/>
            <w:tcBorders>
              <w:top w:val="nil"/>
              <w:left w:val="nil"/>
              <w:bottom w:val="nil"/>
              <w:right w:val="nil"/>
            </w:tcBorders>
            <w:shd w:val="clear" w:color="auto" w:fill="auto"/>
            <w:hideMark/>
          </w:tcPr>
          <w:p w14:paraId="141B0638"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10300 Money Market-Morgan Stanley</w:t>
            </w:r>
          </w:p>
        </w:tc>
        <w:tc>
          <w:tcPr>
            <w:tcW w:w="1751" w:type="dxa"/>
            <w:tcBorders>
              <w:top w:val="nil"/>
              <w:left w:val="nil"/>
              <w:bottom w:val="nil"/>
              <w:right w:val="nil"/>
            </w:tcBorders>
            <w:shd w:val="clear" w:color="auto" w:fill="auto"/>
            <w:noWrap/>
            <w:hideMark/>
          </w:tcPr>
          <w:p w14:paraId="6BCA473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100,000.00</w:t>
            </w:r>
          </w:p>
        </w:tc>
        <w:tc>
          <w:tcPr>
            <w:tcW w:w="1330" w:type="dxa"/>
            <w:tcBorders>
              <w:top w:val="nil"/>
              <w:left w:val="nil"/>
              <w:bottom w:val="nil"/>
              <w:right w:val="nil"/>
            </w:tcBorders>
            <w:shd w:val="clear" w:color="auto" w:fill="auto"/>
            <w:noWrap/>
            <w:hideMark/>
          </w:tcPr>
          <w:p w14:paraId="4A1BF88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100,000.00</w:t>
            </w:r>
          </w:p>
        </w:tc>
      </w:tr>
      <w:tr w:rsidR="00BA1A73" w:rsidRPr="00BA1A73" w14:paraId="5293940E" w14:textId="77777777" w:rsidTr="00BA1A73">
        <w:trPr>
          <w:trHeight w:val="280"/>
        </w:trPr>
        <w:tc>
          <w:tcPr>
            <w:tcW w:w="6619" w:type="dxa"/>
            <w:tcBorders>
              <w:top w:val="nil"/>
              <w:left w:val="nil"/>
              <w:bottom w:val="nil"/>
              <w:right w:val="nil"/>
            </w:tcBorders>
            <w:shd w:val="clear" w:color="auto" w:fill="auto"/>
            <w:hideMark/>
          </w:tcPr>
          <w:p w14:paraId="1A6F7C6D"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10400 Certificate of Deposit</w:t>
            </w:r>
          </w:p>
        </w:tc>
        <w:tc>
          <w:tcPr>
            <w:tcW w:w="1751" w:type="dxa"/>
            <w:tcBorders>
              <w:top w:val="nil"/>
              <w:left w:val="nil"/>
              <w:bottom w:val="single" w:sz="4" w:space="0" w:color="000000"/>
              <w:right w:val="nil"/>
            </w:tcBorders>
            <w:shd w:val="clear" w:color="auto" w:fill="auto"/>
            <w:noWrap/>
            <w:hideMark/>
          </w:tcPr>
          <w:p w14:paraId="4205330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100,000.00</w:t>
            </w:r>
          </w:p>
        </w:tc>
        <w:tc>
          <w:tcPr>
            <w:tcW w:w="1330" w:type="dxa"/>
            <w:tcBorders>
              <w:top w:val="nil"/>
              <w:left w:val="nil"/>
              <w:bottom w:val="single" w:sz="4" w:space="0" w:color="000000"/>
              <w:right w:val="nil"/>
            </w:tcBorders>
            <w:shd w:val="clear" w:color="auto" w:fill="auto"/>
            <w:vAlign w:val="center"/>
            <w:hideMark/>
          </w:tcPr>
          <w:p w14:paraId="5C8417D8" w14:textId="77777777" w:rsidR="00BA1A73" w:rsidRPr="00BA1A73" w:rsidRDefault="00BA1A73" w:rsidP="00BA1A73">
            <w:pPr>
              <w:spacing w:after="0" w:line="240" w:lineRule="auto"/>
              <w:ind w:left="0" w:firstLine="0"/>
              <w:rPr>
                <w:rFonts w:ascii="Times New Roman" w:eastAsia="Times New Roman" w:hAnsi="Times New Roman" w:cs="Times New Roman"/>
                <w:kern w:val="0"/>
                <w:sz w:val="20"/>
                <w:szCs w:val="20"/>
                <w14:ligatures w14:val="none"/>
              </w:rPr>
            </w:pPr>
            <w:r w:rsidRPr="00BA1A73">
              <w:rPr>
                <w:rFonts w:ascii="Times New Roman" w:eastAsia="Times New Roman" w:hAnsi="Times New Roman" w:cs="Times New Roman"/>
                <w:kern w:val="0"/>
                <w:sz w:val="20"/>
                <w:szCs w:val="20"/>
                <w14:ligatures w14:val="none"/>
              </w:rPr>
              <w:t> </w:t>
            </w:r>
          </w:p>
        </w:tc>
      </w:tr>
      <w:tr w:rsidR="00BA1A73" w:rsidRPr="00BA1A73" w14:paraId="26BCDBE4" w14:textId="77777777" w:rsidTr="00BA1A73">
        <w:trPr>
          <w:trHeight w:val="260"/>
        </w:trPr>
        <w:tc>
          <w:tcPr>
            <w:tcW w:w="6619" w:type="dxa"/>
            <w:tcBorders>
              <w:top w:val="nil"/>
              <w:left w:val="nil"/>
              <w:bottom w:val="nil"/>
              <w:right w:val="nil"/>
            </w:tcBorders>
            <w:shd w:val="clear" w:color="auto" w:fill="auto"/>
            <w:hideMark/>
          </w:tcPr>
          <w:p w14:paraId="02A3CE15"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Bank Accounts</w:t>
            </w:r>
          </w:p>
        </w:tc>
        <w:tc>
          <w:tcPr>
            <w:tcW w:w="1751" w:type="dxa"/>
            <w:tcBorders>
              <w:top w:val="nil"/>
              <w:left w:val="nil"/>
              <w:bottom w:val="single" w:sz="4" w:space="0" w:color="000000"/>
              <w:right w:val="nil"/>
            </w:tcBorders>
            <w:shd w:val="clear" w:color="auto" w:fill="auto"/>
            <w:noWrap/>
            <w:hideMark/>
          </w:tcPr>
          <w:p w14:paraId="6125ABCE"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$ 241,305.86</w:t>
            </w:r>
          </w:p>
        </w:tc>
        <w:tc>
          <w:tcPr>
            <w:tcW w:w="1330" w:type="dxa"/>
            <w:tcBorders>
              <w:top w:val="nil"/>
              <w:left w:val="nil"/>
              <w:bottom w:val="single" w:sz="4" w:space="0" w:color="000000"/>
              <w:right w:val="nil"/>
            </w:tcBorders>
            <w:shd w:val="clear" w:color="auto" w:fill="auto"/>
            <w:noWrap/>
            <w:hideMark/>
          </w:tcPr>
          <w:p w14:paraId="7D3CF62B"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$ 176,768.92</w:t>
            </w:r>
          </w:p>
        </w:tc>
      </w:tr>
      <w:tr w:rsidR="00BA1A73" w:rsidRPr="00BA1A73" w14:paraId="0F1F515F" w14:textId="77777777" w:rsidTr="00BA1A73">
        <w:trPr>
          <w:trHeight w:val="240"/>
        </w:trPr>
        <w:tc>
          <w:tcPr>
            <w:tcW w:w="6619" w:type="dxa"/>
            <w:tcBorders>
              <w:top w:val="nil"/>
              <w:left w:val="nil"/>
              <w:bottom w:val="nil"/>
              <w:right w:val="nil"/>
            </w:tcBorders>
            <w:shd w:val="clear" w:color="auto" w:fill="auto"/>
            <w:hideMark/>
          </w:tcPr>
          <w:p w14:paraId="364C6E81"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Current Assets</w:t>
            </w:r>
          </w:p>
        </w:tc>
        <w:tc>
          <w:tcPr>
            <w:tcW w:w="1751" w:type="dxa"/>
            <w:tcBorders>
              <w:top w:val="nil"/>
              <w:left w:val="nil"/>
              <w:bottom w:val="nil"/>
              <w:right w:val="nil"/>
            </w:tcBorders>
            <w:shd w:val="clear" w:color="auto" w:fill="auto"/>
            <w:noWrap/>
            <w:hideMark/>
          </w:tcPr>
          <w:p w14:paraId="2D3818F1"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$ 241,305.86</w:t>
            </w:r>
          </w:p>
        </w:tc>
        <w:tc>
          <w:tcPr>
            <w:tcW w:w="1330" w:type="dxa"/>
            <w:tcBorders>
              <w:top w:val="nil"/>
              <w:left w:val="nil"/>
              <w:bottom w:val="nil"/>
              <w:right w:val="nil"/>
            </w:tcBorders>
            <w:shd w:val="clear" w:color="auto" w:fill="auto"/>
            <w:noWrap/>
            <w:hideMark/>
          </w:tcPr>
          <w:p w14:paraId="5C21935D"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$ 176,768.92</w:t>
            </w:r>
          </w:p>
        </w:tc>
      </w:tr>
      <w:tr w:rsidR="00BA1A73" w:rsidRPr="00BA1A73" w14:paraId="39EB0593" w14:textId="77777777" w:rsidTr="00BA1A73">
        <w:trPr>
          <w:trHeight w:val="260"/>
        </w:trPr>
        <w:tc>
          <w:tcPr>
            <w:tcW w:w="6619" w:type="dxa"/>
            <w:tcBorders>
              <w:top w:val="nil"/>
              <w:left w:val="nil"/>
              <w:bottom w:val="nil"/>
              <w:right w:val="nil"/>
            </w:tcBorders>
            <w:shd w:val="clear" w:color="auto" w:fill="auto"/>
            <w:hideMark/>
          </w:tcPr>
          <w:p w14:paraId="3F816348"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Other Assets</w:t>
            </w:r>
          </w:p>
        </w:tc>
        <w:tc>
          <w:tcPr>
            <w:tcW w:w="1751" w:type="dxa"/>
            <w:tcBorders>
              <w:top w:val="nil"/>
              <w:left w:val="nil"/>
              <w:bottom w:val="nil"/>
              <w:right w:val="nil"/>
            </w:tcBorders>
            <w:shd w:val="clear" w:color="auto" w:fill="auto"/>
            <w:vAlign w:val="bottom"/>
            <w:hideMark/>
          </w:tcPr>
          <w:p w14:paraId="61CA9CB8"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34EB1756"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1FE39EB4" w14:textId="77777777" w:rsidTr="00BA1A73">
        <w:trPr>
          <w:trHeight w:val="260"/>
        </w:trPr>
        <w:tc>
          <w:tcPr>
            <w:tcW w:w="6619" w:type="dxa"/>
            <w:tcBorders>
              <w:top w:val="nil"/>
              <w:left w:val="nil"/>
              <w:bottom w:val="nil"/>
              <w:right w:val="nil"/>
            </w:tcBorders>
            <w:shd w:val="clear" w:color="auto" w:fill="auto"/>
            <w:hideMark/>
          </w:tcPr>
          <w:p w14:paraId="0841AF3F"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11000 John Leake Scholarship-Covenant</w:t>
            </w:r>
          </w:p>
        </w:tc>
        <w:tc>
          <w:tcPr>
            <w:tcW w:w="1751" w:type="dxa"/>
            <w:tcBorders>
              <w:top w:val="nil"/>
              <w:left w:val="nil"/>
              <w:bottom w:val="nil"/>
              <w:right w:val="nil"/>
            </w:tcBorders>
            <w:shd w:val="clear" w:color="auto" w:fill="auto"/>
            <w:noWrap/>
            <w:hideMark/>
          </w:tcPr>
          <w:p w14:paraId="5AECCB5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c>
          <w:tcPr>
            <w:tcW w:w="1330" w:type="dxa"/>
            <w:tcBorders>
              <w:top w:val="nil"/>
              <w:left w:val="nil"/>
              <w:bottom w:val="nil"/>
              <w:right w:val="nil"/>
            </w:tcBorders>
            <w:shd w:val="clear" w:color="auto" w:fill="auto"/>
            <w:noWrap/>
            <w:hideMark/>
          </w:tcPr>
          <w:p w14:paraId="4942B9E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r>
      <w:tr w:rsidR="00BA1A73" w:rsidRPr="00BA1A73" w14:paraId="1FE7A950" w14:textId="77777777" w:rsidTr="00BA1A73">
        <w:trPr>
          <w:trHeight w:val="260"/>
        </w:trPr>
        <w:tc>
          <w:tcPr>
            <w:tcW w:w="6619" w:type="dxa"/>
            <w:tcBorders>
              <w:top w:val="nil"/>
              <w:left w:val="nil"/>
              <w:bottom w:val="nil"/>
              <w:right w:val="nil"/>
            </w:tcBorders>
            <w:shd w:val="clear" w:color="auto" w:fill="auto"/>
            <w:hideMark/>
          </w:tcPr>
          <w:p w14:paraId="7A4C1E8D"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12000 Woosley Scholarship-Covenant</w:t>
            </w:r>
          </w:p>
        </w:tc>
        <w:tc>
          <w:tcPr>
            <w:tcW w:w="1751" w:type="dxa"/>
            <w:tcBorders>
              <w:top w:val="nil"/>
              <w:left w:val="nil"/>
              <w:bottom w:val="nil"/>
              <w:right w:val="nil"/>
            </w:tcBorders>
            <w:shd w:val="clear" w:color="auto" w:fill="auto"/>
            <w:noWrap/>
            <w:hideMark/>
          </w:tcPr>
          <w:p w14:paraId="553D0C2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c>
          <w:tcPr>
            <w:tcW w:w="1330" w:type="dxa"/>
            <w:tcBorders>
              <w:top w:val="nil"/>
              <w:left w:val="nil"/>
              <w:bottom w:val="nil"/>
              <w:right w:val="nil"/>
            </w:tcBorders>
            <w:shd w:val="clear" w:color="auto" w:fill="auto"/>
            <w:noWrap/>
            <w:hideMark/>
          </w:tcPr>
          <w:p w14:paraId="2207CA4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r>
      <w:tr w:rsidR="00BA1A73" w:rsidRPr="00BA1A73" w14:paraId="275A2170" w14:textId="77777777" w:rsidTr="00BA1A73">
        <w:trPr>
          <w:trHeight w:val="280"/>
        </w:trPr>
        <w:tc>
          <w:tcPr>
            <w:tcW w:w="6619" w:type="dxa"/>
            <w:tcBorders>
              <w:top w:val="nil"/>
              <w:left w:val="nil"/>
              <w:bottom w:val="nil"/>
              <w:right w:val="nil"/>
            </w:tcBorders>
            <w:shd w:val="clear" w:color="auto" w:fill="auto"/>
            <w:hideMark/>
          </w:tcPr>
          <w:p w14:paraId="1557194A"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13000 Jean Leake Youth Fund-Covenant</w:t>
            </w:r>
          </w:p>
        </w:tc>
        <w:tc>
          <w:tcPr>
            <w:tcW w:w="1751" w:type="dxa"/>
            <w:tcBorders>
              <w:top w:val="nil"/>
              <w:left w:val="nil"/>
              <w:bottom w:val="single" w:sz="4" w:space="0" w:color="000000"/>
              <w:right w:val="nil"/>
            </w:tcBorders>
            <w:shd w:val="clear" w:color="auto" w:fill="auto"/>
            <w:noWrap/>
            <w:hideMark/>
          </w:tcPr>
          <w:p w14:paraId="4971DA57"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c>
          <w:tcPr>
            <w:tcW w:w="1330" w:type="dxa"/>
            <w:tcBorders>
              <w:top w:val="nil"/>
              <w:left w:val="nil"/>
              <w:bottom w:val="single" w:sz="4" w:space="0" w:color="000000"/>
              <w:right w:val="nil"/>
            </w:tcBorders>
            <w:shd w:val="clear" w:color="auto" w:fill="auto"/>
            <w:noWrap/>
            <w:hideMark/>
          </w:tcPr>
          <w:p w14:paraId="2FD206C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r>
      <w:tr w:rsidR="00BA1A73" w:rsidRPr="00BA1A73" w14:paraId="01CA4DE3" w14:textId="77777777" w:rsidTr="00BA1A73">
        <w:trPr>
          <w:trHeight w:val="260"/>
        </w:trPr>
        <w:tc>
          <w:tcPr>
            <w:tcW w:w="6619" w:type="dxa"/>
            <w:tcBorders>
              <w:top w:val="nil"/>
              <w:left w:val="nil"/>
              <w:bottom w:val="nil"/>
              <w:right w:val="nil"/>
            </w:tcBorders>
            <w:shd w:val="clear" w:color="auto" w:fill="auto"/>
            <w:hideMark/>
          </w:tcPr>
          <w:p w14:paraId="47C17AD0"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Other Assets</w:t>
            </w:r>
          </w:p>
        </w:tc>
        <w:tc>
          <w:tcPr>
            <w:tcW w:w="1751" w:type="dxa"/>
            <w:tcBorders>
              <w:top w:val="nil"/>
              <w:left w:val="nil"/>
              <w:bottom w:val="single" w:sz="4" w:space="0" w:color="000000"/>
              <w:right w:val="nil"/>
            </w:tcBorders>
            <w:shd w:val="clear" w:color="auto" w:fill="auto"/>
            <w:noWrap/>
            <w:hideMark/>
          </w:tcPr>
          <w:p w14:paraId="64914F15"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$ 150,000.00</w:t>
            </w:r>
          </w:p>
        </w:tc>
        <w:tc>
          <w:tcPr>
            <w:tcW w:w="1330" w:type="dxa"/>
            <w:tcBorders>
              <w:top w:val="nil"/>
              <w:left w:val="nil"/>
              <w:bottom w:val="single" w:sz="4" w:space="0" w:color="000000"/>
              <w:right w:val="nil"/>
            </w:tcBorders>
            <w:shd w:val="clear" w:color="auto" w:fill="auto"/>
            <w:noWrap/>
            <w:hideMark/>
          </w:tcPr>
          <w:p w14:paraId="3593CA72"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$ 150,000.00</w:t>
            </w:r>
          </w:p>
        </w:tc>
      </w:tr>
      <w:tr w:rsidR="00BA1A73" w:rsidRPr="00BA1A73" w14:paraId="36FE6875" w14:textId="77777777" w:rsidTr="00BA1A73">
        <w:trPr>
          <w:trHeight w:val="240"/>
        </w:trPr>
        <w:tc>
          <w:tcPr>
            <w:tcW w:w="6619" w:type="dxa"/>
            <w:tcBorders>
              <w:top w:val="nil"/>
              <w:left w:val="nil"/>
              <w:bottom w:val="nil"/>
              <w:right w:val="nil"/>
            </w:tcBorders>
            <w:shd w:val="clear" w:color="auto" w:fill="auto"/>
            <w:hideMark/>
          </w:tcPr>
          <w:p w14:paraId="491AA21B" w14:textId="77777777" w:rsidR="00BA1A73" w:rsidRPr="00BA1A73" w:rsidRDefault="00BA1A73" w:rsidP="00BA1A73">
            <w:pPr>
              <w:spacing w:after="0" w:line="240" w:lineRule="auto"/>
              <w:ind w:left="0" w:firstLine="0"/>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ASSETS</w:t>
            </w:r>
          </w:p>
        </w:tc>
        <w:tc>
          <w:tcPr>
            <w:tcW w:w="1751" w:type="dxa"/>
            <w:tcBorders>
              <w:top w:val="nil"/>
              <w:left w:val="nil"/>
              <w:bottom w:val="nil"/>
              <w:right w:val="nil"/>
            </w:tcBorders>
            <w:shd w:val="clear" w:color="auto" w:fill="auto"/>
            <w:noWrap/>
            <w:hideMark/>
          </w:tcPr>
          <w:p w14:paraId="1DC9B8D5"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$ 391,305.86</w:t>
            </w:r>
          </w:p>
        </w:tc>
        <w:tc>
          <w:tcPr>
            <w:tcW w:w="1330" w:type="dxa"/>
            <w:tcBorders>
              <w:top w:val="nil"/>
              <w:left w:val="nil"/>
              <w:bottom w:val="nil"/>
              <w:right w:val="nil"/>
            </w:tcBorders>
            <w:shd w:val="clear" w:color="auto" w:fill="auto"/>
            <w:noWrap/>
            <w:hideMark/>
          </w:tcPr>
          <w:p w14:paraId="5EC497BF"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$ 326,768.92</w:t>
            </w:r>
          </w:p>
        </w:tc>
      </w:tr>
      <w:tr w:rsidR="00BA1A73" w:rsidRPr="00BA1A73" w14:paraId="6BBD8DAD" w14:textId="77777777" w:rsidTr="00BA1A73">
        <w:trPr>
          <w:trHeight w:val="260"/>
        </w:trPr>
        <w:tc>
          <w:tcPr>
            <w:tcW w:w="6619" w:type="dxa"/>
            <w:tcBorders>
              <w:top w:val="nil"/>
              <w:left w:val="nil"/>
              <w:bottom w:val="nil"/>
              <w:right w:val="nil"/>
            </w:tcBorders>
            <w:shd w:val="clear" w:color="auto" w:fill="auto"/>
            <w:hideMark/>
          </w:tcPr>
          <w:p w14:paraId="58FA23D3" w14:textId="77777777" w:rsidR="00BA1A73" w:rsidRPr="00BA1A73" w:rsidRDefault="00BA1A73" w:rsidP="00BA1A73">
            <w:pPr>
              <w:spacing w:after="0" w:line="240" w:lineRule="auto"/>
              <w:ind w:left="0" w:firstLine="0"/>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LIABILITIES AND EQUITY</w:t>
            </w:r>
          </w:p>
        </w:tc>
        <w:tc>
          <w:tcPr>
            <w:tcW w:w="1751" w:type="dxa"/>
            <w:tcBorders>
              <w:top w:val="nil"/>
              <w:left w:val="nil"/>
              <w:bottom w:val="nil"/>
              <w:right w:val="nil"/>
            </w:tcBorders>
            <w:shd w:val="clear" w:color="auto" w:fill="auto"/>
            <w:vAlign w:val="bottom"/>
            <w:hideMark/>
          </w:tcPr>
          <w:p w14:paraId="0F3D2EE5" w14:textId="77777777" w:rsidR="00BA1A73" w:rsidRPr="00BA1A73" w:rsidRDefault="00BA1A73" w:rsidP="00BA1A73">
            <w:pPr>
              <w:spacing w:after="0" w:line="240" w:lineRule="auto"/>
              <w:ind w:left="0" w:firstLine="0"/>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393CC77B"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1B330A78" w14:textId="77777777" w:rsidTr="00BA1A73">
        <w:trPr>
          <w:trHeight w:val="260"/>
        </w:trPr>
        <w:tc>
          <w:tcPr>
            <w:tcW w:w="6619" w:type="dxa"/>
            <w:tcBorders>
              <w:top w:val="nil"/>
              <w:left w:val="nil"/>
              <w:bottom w:val="nil"/>
              <w:right w:val="nil"/>
            </w:tcBorders>
            <w:shd w:val="clear" w:color="auto" w:fill="auto"/>
            <w:hideMark/>
          </w:tcPr>
          <w:p w14:paraId="61F11770"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Liabilities</w:t>
            </w:r>
          </w:p>
        </w:tc>
        <w:tc>
          <w:tcPr>
            <w:tcW w:w="1751" w:type="dxa"/>
            <w:tcBorders>
              <w:top w:val="nil"/>
              <w:left w:val="nil"/>
              <w:bottom w:val="nil"/>
              <w:right w:val="nil"/>
            </w:tcBorders>
            <w:shd w:val="clear" w:color="auto" w:fill="auto"/>
            <w:vAlign w:val="bottom"/>
            <w:hideMark/>
          </w:tcPr>
          <w:p w14:paraId="791D0B9C"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6A535D66"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49474635" w14:textId="77777777" w:rsidTr="00BA1A73">
        <w:trPr>
          <w:trHeight w:val="260"/>
        </w:trPr>
        <w:tc>
          <w:tcPr>
            <w:tcW w:w="6619" w:type="dxa"/>
            <w:tcBorders>
              <w:top w:val="nil"/>
              <w:left w:val="nil"/>
              <w:bottom w:val="nil"/>
              <w:right w:val="nil"/>
            </w:tcBorders>
            <w:shd w:val="clear" w:color="auto" w:fill="auto"/>
            <w:hideMark/>
          </w:tcPr>
          <w:p w14:paraId="10254D1A"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Current Liabilities</w:t>
            </w:r>
          </w:p>
        </w:tc>
        <w:tc>
          <w:tcPr>
            <w:tcW w:w="1751" w:type="dxa"/>
            <w:tcBorders>
              <w:top w:val="nil"/>
              <w:left w:val="nil"/>
              <w:bottom w:val="nil"/>
              <w:right w:val="nil"/>
            </w:tcBorders>
            <w:shd w:val="clear" w:color="auto" w:fill="auto"/>
            <w:vAlign w:val="bottom"/>
            <w:hideMark/>
          </w:tcPr>
          <w:p w14:paraId="020B9812"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11D591CE"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0649C336" w14:textId="77777777" w:rsidTr="00BA1A73">
        <w:trPr>
          <w:trHeight w:val="260"/>
        </w:trPr>
        <w:tc>
          <w:tcPr>
            <w:tcW w:w="6619" w:type="dxa"/>
            <w:tcBorders>
              <w:top w:val="nil"/>
              <w:left w:val="nil"/>
              <w:bottom w:val="nil"/>
              <w:right w:val="nil"/>
            </w:tcBorders>
            <w:shd w:val="clear" w:color="auto" w:fill="auto"/>
            <w:hideMark/>
          </w:tcPr>
          <w:p w14:paraId="4E5D3CD7"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Other Current Liabilities</w:t>
            </w:r>
          </w:p>
        </w:tc>
        <w:tc>
          <w:tcPr>
            <w:tcW w:w="1751" w:type="dxa"/>
            <w:tcBorders>
              <w:top w:val="nil"/>
              <w:left w:val="nil"/>
              <w:bottom w:val="nil"/>
              <w:right w:val="nil"/>
            </w:tcBorders>
            <w:shd w:val="clear" w:color="auto" w:fill="auto"/>
            <w:vAlign w:val="bottom"/>
            <w:hideMark/>
          </w:tcPr>
          <w:p w14:paraId="69F3D8EC"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4AD5C740"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19440A88" w14:textId="77777777" w:rsidTr="00BA1A73">
        <w:trPr>
          <w:trHeight w:val="260"/>
        </w:trPr>
        <w:tc>
          <w:tcPr>
            <w:tcW w:w="6619" w:type="dxa"/>
            <w:tcBorders>
              <w:top w:val="nil"/>
              <w:left w:val="nil"/>
              <w:bottom w:val="nil"/>
              <w:right w:val="nil"/>
            </w:tcBorders>
            <w:shd w:val="clear" w:color="auto" w:fill="auto"/>
            <w:hideMark/>
          </w:tcPr>
          <w:p w14:paraId="56D2A3BE"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30100 403(b)</w:t>
            </w:r>
          </w:p>
        </w:tc>
        <w:tc>
          <w:tcPr>
            <w:tcW w:w="1751" w:type="dxa"/>
            <w:tcBorders>
              <w:top w:val="nil"/>
              <w:left w:val="nil"/>
              <w:bottom w:val="nil"/>
              <w:right w:val="nil"/>
            </w:tcBorders>
            <w:shd w:val="clear" w:color="auto" w:fill="auto"/>
            <w:noWrap/>
            <w:hideMark/>
          </w:tcPr>
          <w:p w14:paraId="69E0818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-1,200.00</w:t>
            </w:r>
          </w:p>
        </w:tc>
        <w:tc>
          <w:tcPr>
            <w:tcW w:w="1330" w:type="dxa"/>
            <w:tcBorders>
              <w:top w:val="nil"/>
              <w:left w:val="nil"/>
              <w:bottom w:val="nil"/>
              <w:right w:val="nil"/>
            </w:tcBorders>
            <w:shd w:val="clear" w:color="auto" w:fill="auto"/>
            <w:noWrap/>
            <w:hideMark/>
          </w:tcPr>
          <w:p w14:paraId="64D6A34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5095BDAF" w14:textId="77777777" w:rsidTr="00BA1A73">
        <w:trPr>
          <w:trHeight w:val="260"/>
        </w:trPr>
        <w:tc>
          <w:tcPr>
            <w:tcW w:w="6619" w:type="dxa"/>
            <w:tcBorders>
              <w:top w:val="nil"/>
              <w:left w:val="nil"/>
              <w:bottom w:val="nil"/>
              <w:right w:val="nil"/>
            </w:tcBorders>
            <w:shd w:val="clear" w:color="auto" w:fill="auto"/>
            <w:hideMark/>
          </w:tcPr>
          <w:p w14:paraId="6254CE68"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30200 Flexible savings account</w:t>
            </w:r>
          </w:p>
        </w:tc>
        <w:tc>
          <w:tcPr>
            <w:tcW w:w="1751" w:type="dxa"/>
            <w:tcBorders>
              <w:top w:val="nil"/>
              <w:left w:val="nil"/>
              <w:bottom w:val="nil"/>
              <w:right w:val="nil"/>
            </w:tcBorders>
            <w:shd w:val="clear" w:color="auto" w:fill="auto"/>
            <w:noWrap/>
            <w:hideMark/>
          </w:tcPr>
          <w:p w14:paraId="6A7F652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-533.08</w:t>
            </w:r>
          </w:p>
        </w:tc>
        <w:tc>
          <w:tcPr>
            <w:tcW w:w="1330" w:type="dxa"/>
            <w:tcBorders>
              <w:top w:val="nil"/>
              <w:left w:val="nil"/>
              <w:bottom w:val="nil"/>
              <w:right w:val="nil"/>
            </w:tcBorders>
            <w:shd w:val="clear" w:color="auto" w:fill="auto"/>
            <w:noWrap/>
            <w:hideMark/>
          </w:tcPr>
          <w:p w14:paraId="3458DFF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-42.90</w:t>
            </w:r>
          </w:p>
        </w:tc>
      </w:tr>
      <w:tr w:rsidR="00BA1A73" w:rsidRPr="00BA1A73" w14:paraId="438D05CD" w14:textId="77777777" w:rsidTr="00BA1A73">
        <w:trPr>
          <w:trHeight w:val="260"/>
        </w:trPr>
        <w:tc>
          <w:tcPr>
            <w:tcW w:w="6619" w:type="dxa"/>
            <w:tcBorders>
              <w:top w:val="nil"/>
              <w:left w:val="nil"/>
              <w:bottom w:val="nil"/>
              <w:right w:val="nil"/>
            </w:tcBorders>
            <w:shd w:val="clear" w:color="auto" w:fill="auto"/>
            <w:hideMark/>
          </w:tcPr>
          <w:p w14:paraId="1B9AB513"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31000 Medicare Taxes</w:t>
            </w:r>
          </w:p>
        </w:tc>
        <w:tc>
          <w:tcPr>
            <w:tcW w:w="1751" w:type="dxa"/>
            <w:tcBorders>
              <w:top w:val="nil"/>
              <w:left w:val="nil"/>
              <w:bottom w:val="nil"/>
              <w:right w:val="nil"/>
            </w:tcBorders>
            <w:shd w:val="clear" w:color="auto" w:fill="auto"/>
            <w:noWrap/>
            <w:hideMark/>
          </w:tcPr>
          <w:p w14:paraId="19214CD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-109.65</w:t>
            </w:r>
          </w:p>
        </w:tc>
        <w:tc>
          <w:tcPr>
            <w:tcW w:w="1330" w:type="dxa"/>
            <w:tcBorders>
              <w:top w:val="nil"/>
              <w:left w:val="nil"/>
              <w:bottom w:val="nil"/>
              <w:right w:val="nil"/>
            </w:tcBorders>
            <w:shd w:val="clear" w:color="auto" w:fill="auto"/>
            <w:noWrap/>
            <w:hideMark/>
          </w:tcPr>
          <w:p w14:paraId="2D8E34D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50C625A3" w14:textId="77777777" w:rsidTr="00BA1A73">
        <w:trPr>
          <w:trHeight w:val="260"/>
        </w:trPr>
        <w:tc>
          <w:tcPr>
            <w:tcW w:w="6619" w:type="dxa"/>
            <w:tcBorders>
              <w:top w:val="nil"/>
              <w:left w:val="nil"/>
              <w:bottom w:val="nil"/>
              <w:right w:val="nil"/>
            </w:tcBorders>
            <w:shd w:val="clear" w:color="auto" w:fill="auto"/>
            <w:hideMark/>
          </w:tcPr>
          <w:p w14:paraId="14245514"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31100 FICA Taxes</w:t>
            </w:r>
          </w:p>
        </w:tc>
        <w:tc>
          <w:tcPr>
            <w:tcW w:w="1751" w:type="dxa"/>
            <w:tcBorders>
              <w:top w:val="nil"/>
              <w:left w:val="nil"/>
              <w:bottom w:val="nil"/>
              <w:right w:val="nil"/>
            </w:tcBorders>
            <w:shd w:val="clear" w:color="auto" w:fill="auto"/>
            <w:noWrap/>
            <w:hideMark/>
          </w:tcPr>
          <w:p w14:paraId="50E09E4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-261.01</w:t>
            </w:r>
          </w:p>
        </w:tc>
        <w:tc>
          <w:tcPr>
            <w:tcW w:w="1330" w:type="dxa"/>
            <w:tcBorders>
              <w:top w:val="nil"/>
              <w:left w:val="nil"/>
              <w:bottom w:val="nil"/>
              <w:right w:val="nil"/>
            </w:tcBorders>
            <w:shd w:val="clear" w:color="auto" w:fill="auto"/>
            <w:noWrap/>
            <w:hideMark/>
          </w:tcPr>
          <w:p w14:paraId="5425FF7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7DEFAB93" w14:textId="77777777" w:rsidTr="00BA1A73">
        <w:trPr>
          <w:trHeight w:val="240"/>
        </w:trPr>
        <w:tc>
          <w:tcPr>
            <w:tcW w:w="6619" w:type="dxa"/>
            <w:tcBorders>
              <w:top w:val="nil"/>
              <w:left w:val="nil"/>
              <w:bottom w:val="nil"/>
              <w:right w:val="nil"/>
            </w:tcBorders>
            <w:shd w:val="clear" w:color="auto" w:fill="auto"/>
            <w:hideMark/>
          </w:tcPr>
          <w:p w14:paraId="5C9EBAE6"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31200 Federal Withholding Tax</w:t>
            </w:r>
          </w:p>
        </w:tc>
        <w:tc>
          <w:tcPr>
            <w:tcW w:w="1751" w:type="dxa"/>
            <w:tcBorders>
              <w:top w:val="nil"/>
              <w:left w:val="nil"/>
              <w:bottom w:val="nil"/>
              <w:right w:val="nil"/>
            </w:tcBorders>
            <w:shd w:val="clear" w:color="auto" w:fill="auto"/>
            <w:noWrap/>
            <w:hideMark/>
          </w:tcPr>
          <w:p w14:paraId="5074FDD8"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-140.00</w:t>
            </w:r>
          </w:p>
        </w:tc>
        <w:tc>
          <w:tcPr>
            <w:tcW w:w="1330" w:type="dxa"/>
            <w:tcBorders>
              <w:top w:val="nil"/>
              <w:left w:val="nil"/>
              <w:bottom w:val="nil"/>
              <w:right w:val="nil"/>
            </w:tcBorders>
            <w:shd w:val="clear" w:color="auto" w:fill="auto"/>
            <w:noWrap/>
            <w:hideMark/>
          </w:tcPr>
          <w:p w14:paraId="333B1DB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455E8D65" w14:textId="77777777" w:rsidTr="00BA1A73">
        <w:trPr>
          <w:trHeight w:val="260"/>
        </w:trPr>
        <w:tc>
          <w:tcPr>
            <w:tcW w:w="6619" w:type="dxa"/>
            <w:tcBorders>
              <w:top w:val="nil"/>
              <w:left w:val="nil"/>
              <w:bottom w:val="nil"/>
              <w:right w:val="nil"/>
            </w:tcBorders>
            <w:shd w:val="clear" w:color="auto" w:fill="auto"/>
            <w:hideMark/>
          </w:tcPr>
          <w:p w14:paraId="6E962C26"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31250 Taxes unspecified</w:t>
            </w:r>
          </w:p>
        </w:tc>
        <w:tc>
          <w:tcPr>
            <w:tcW w:w="1751" w:type="dxa"/>
            <w:tcBorders>
              <w:top w:val="nil"/>
              <w:left w:val="nil"/>
              <w:bottom w:val="nil"/>
              <w:right w:val="nil"/>
            </w:tcBorders>
            <w:shd w:val="clear" w:color="auto" w:fill="auto"/>
            <w:noWrap/>
            <w:hideMark/>
          </w:tcPr>
          <w:p w14:paraId="1228907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-390.05</w:t>
            </w:r>
          </w:p>
        </w:tc>
        <w:tc>
          <w:tcPr>
            <w:tcW w:w="1330" w:type="dxa"/>
            <w:tcBorders>
              <w:top w:val="nil"/>
              <w:left w:val="nil"/>
              <w:bottom w:val="nil"/>
              <w:right w:val="nil"/>
            </w:tcBorders>
            <w:shd w:val="clear" w:color="auto" w:fill="auto"/>
            <w:noWrap/>
            <w:hideMark/>
          </w:tcPr>
          <w:p w14:paraId="393BC76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-390.05</w:t>
            </w:r>
          </w:p>
        </w:tc>
      </w:tr>
      <w:tr w:rsidR="00BA1A73" w:rsidRPr="00BA1A73" w14:paraId="58AE2C7D" w14:textId="77777777" w:rsidTr="00BA1A73">
        <w:trPr>
          <w:trHeight w:val="260"/>
        </w:trPr>
        <w:tc>
          <w:tcPr>
            <w:tcW w:w="6619" w:type="dxa"/>
            <w:tcBorders>
              <w:top w:val="nil"/>
              <w:left w:val="nil"/>
              <w:bottom w:val="nil"/>
              <w:right w:val="nil"/>
            </w:tcBorders>
            <w:shd w:val="clear" w:color="auto" w:fill="auto"/>
            <w:hideMark/>
          </w:tcPr>
          <w:p w14:paraId="57632BA4"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31400 Kentucky Withholding Tax</w:t>
            </w:r>
          </w:p>
        </w:tc>
        <w:tc>
          <w:tcPr>
            <w:tcW w:w="1751" w:type="dxa"/>
            <w:tcBorders>
              <w:top w:val="nil"/>
              <w:left w:val="nil"/>
              <w:bottom w:val="nil"/>
              <w:right w:val="nil"/>
            </w:tcBorders>
            <w:shd w:val="clear" w:color="auto" w:fill="auto"/>
            <w:noWrap/>
            <w:hideMark/>
          </w:tcPr>
          <w:p w14:paraId="128E0527"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-183.44</w:t>
            </w:r>
          </w:p>
        </w:tc>
        <w:tc>
          <w:tcPr>
            <w:tcW w:w="1330" w:type="dxa"/>
            <w:tcBorders>
              <w:top w:val="nil"/>
              <w:left w:val="nil"/>
              <w:bottom w:val="nil"/>
              <w:right w:val="nil"/>
            </w:tcBorders>
            <w:shd w:val="clear" w:color="auto" w:fill="auto"/>
            <w:noWrap/>
            <w:hideMark/>
          </w:tcPr>
          <w:p w14:paraId="6D68631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7A835FB6" w14:textId="77777777" w:rsidTr="00BA1A73">
        <w:trPr>
          <w:trHeight w:val="260"/>
        </w:trPr>
        <w:tc>
          <w:tcPr>
            <w:tcW w:w="6619" w:type="dxa"/>
            <w:tcBorders>
              <w:top w:val="nil"/>
              <w:left w:val="nil"/>
              <w:bottom w:val="nil"/>
              <w:right w:val="nil"/>
            </w:tcBorders>
            <w:shd w:val="clear" w:color="auto" w:fill="auto"/>
            <w:hideMark/>
          </w:tcPr>
          <w:p w14:paraId="2CEDAE06"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31800 Louisville Withholding Tax</w:t>
            </w:r>
          </w:p>
        </w:tc>
        <w:tc>
          <w:tcPr>
            <w:tcW w:w="1751" w:type="dxa"/>
            <w:tcBorders>
              <w:top w:val="nil"/>
              <w:left w:val="nil"/>
              <w:bottom w:val="nil"/>
              <w:right w:val="nil"/>
            </w:tcBorders>
            <w:shd w:val="clear" w:color="auto" w:fill="auto"/>
            <w:noWrap/>
            <w:hideMark/>
          </w:tcPr>
          <w:p w14:paraId="3539E44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129.73</w:t>
            </w:r>
          </w:p>
        </w:tc>
        <w:tc>
          <w:tcPr>
            <w:tcW w:w="1330" w:type="dxa"/>
            <w:tcBorders>
              <w:top w:val="nil"/>
              <w:left w:val="nil"/>
              <w:bottom w:val="nil"/>
              <w:right w:val="nil"/>
            </w:tcBorders>
            <w:shd w:val="clear" w:color="auto" w:fill="auto"/>
            <w:noWrap/>
            <w:hideMark/>
          </w:tcPr>
          <w:p w14:paraId="08F6AE2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135.82</w:t>
            </w:r>
          </w:p>
        </w:tc>
      </w:tr>
      <w:tr w:rsidR="00BA1A73" w:rsidRPr="00BA1A73" w14:paraId="3F09A42B" w14:textId="77777777" w:rsidTr="00BA1A73">
        <w:trPr>
          <w:trHeight w:val="260"/>
        </w:trPr>
        <w:tc>
          <w:tcPr>
            <w:tcW w:w="6619" w:type="dxa"/>
            <w:tcBorders>
              <w:top w:val="nil"/>
              <w:left w:val="nil"/>
              <w:bottom w:val="nil"/>
              <w:right w:val="nil"/>
            </w:tcBorders>
            <w:shd w:val="clear" w:color="auto" w:fill="auto"/>
            <w:hideMark/>
          </w:tcPr>
          <w:p w14:paraId="1CFBB1A5"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32200 Mission Giving for Disbursement</w:t>
            </w:r>
          </w:p>
        </w:tc>
        <w:tc>
          <w:tcPr>
            <w:tcW w:w="1751" w:type="dxa"/>
            <w:tcBorders>
              <w:top w:val="nil"/>
              <w:left w:val="nil"/>
              <w:bottom w:val="nil"/>
              <w:right w:val="nil"/>
            </w:tcBorders>
            <w:shd w:val="clear" w:color="auto" w:fill="auto"/>
            <w:noWrap/>
            <w:hideMark/>
          </w:tcPr>
          <w:p w14:paraId="7EDAC96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780.77</w:t>
            </w:r>
          </w:p>
        </w:tc>
        <w:tc>
          <w:tcPr>
            <w:tcW w:w="1330" w:type="dxa"/>
            <w:tcBorders>
              <w:top w:val="nil"/>
              <w:left w:val="nil"/>
              <w:bottom w:val="nil"/>
              <w:right w:val="nil"/>
            </w:tcBorders>
            <w:shd w:val="clear" w:color="auto" w:fill="auto"/>
            <w:noWrap/>
            <w:hideMark/>
          </w:tcPr>
          <w:p w14:paraId="2A6D52A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780.77</w:t>
            </w:r>
          </w:p>
        </w:tc>
      </w:tr>
      <w:tr w:rsidR="00BA1A73" w:rsidRPr="00BA1A73" w14:paraId="19B7DA33" w14:textId="77777777" w:rsidTr="00BA1A73">
        <w:trPr>
          <w:trHeight w:val="260"/>
        </w:trPr>
        <w:tc>
          <w:tcPr>
            <w:tcW w:w="6619" w:type="dxa"/>
            <w:tcBorders>
              <w:top w:val="nil"/>
              <w:left w:val="nil"/>
              <w:bottom w:val="nil"/>
              <w:right w:val="nil"/>
            </w:tcBorders>
            <w:shd w:val="clear" w:color="auto" w:fill="auto"/>
            <w:hideMark/>
          </w:tcPr>
          <w:p w14:paraId="6FEBDFFB" w14:textId="77777777" w:rsidR="00BA1A73" w:rsidRPr="00BA1A73" w:rsidRDefault="00BA1A73" w:rsidP="00BA1A73">
            <w:pPr>
              <w:spacing w:after="0" w:line="240" w:lineRule="auto"/>
              <w:ind w:left="0" w:firstLineChars="400" w:firstLine="56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32201 One Great Hour of Sharing Offering</w:t>
            </w:r>
          </w:p>
        </w:tc>
        <w:tc>
          <w:tcPr>
            <w:tcW w:w="1751" w:type="dxa"/>
            <w:tcBorders>
              <w:top w:val="nil"/>
              <w:left w:val="nil"/>
              <w:bottom w:val="nil"/>
              <w:right w:val="nil"/>
            </w:tcBorders>
            <w:shd w:val="clear" w:color="auto" w:fill="auto"/>
            <w:noWrap/>
            <w:hideMark/>
          </w:tcPr>
          <w:p w14:paraId="46FCA2A2"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20.00</w:t>
            </w:r>
          </w:p>
        </w:tc>
        <w:tc>
          <w:tcPr>
            <w:tcW w:w="1330" w:type="dxa"/>
            <w:tcBorders>
              <w:top w:val="nil"/>
              <w:left w:val="nil"/>
              <w:bottom w:val="nil"/>
              <w:right w:val="nil"/>
            </w:tcBorders>
            <w:shd w:val="clear" w:color="auto" w:fill="auto"/>
            <w:noWrap/>
            <w:hideMark/>
          </w:tcPr>
          <w:p w14:paraId="64F803D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4912E974" w14:textId="77777777" w:rsidTr="00BA1A73">
        <w:trPr>
          <w:trHeight w:val="260"/>
        </w:trPr>
        <w:tc>
          <w:tcPr>
            <w:tcW w:w="6619" w:type="dxa"/>
            <w:tcBorders>
              <w:top w:val="nil"/>
              <w:left w:val="nil"/>
              <w:bottom w:val="nil"/>
              <w:right w:val="nil"/>
            </w:tcBorders>
            <w:shd w:val="clear" w:color="auto" w:fill="auto"/>
            <w:hideMark/>
          </w:tcPr>
          <w:p w14:paraId="3D3A8582" w14:textId="77777777" w:rsidR="00BA1A73" w:rsidRPr="00BA1A73" w:rsidRDefault="00BA1A73" w:rsidP="00BA1A73">
            <w:pPr>
              <w:spacing w:after="0" w:line="240" w:lineRule="auto"/>
              <w:ind w:left="0" w:firstLineChars="400" w:firstLine="56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32202 Peace and Global Offering Witness Offering</w:t>
            </w:r>
          </w:p>
        </w:tc>
        <w:tc>
          <w:tcPr>
            <w:tcW w:w="1751" w:type="dxa"/>
            <w:tcBorders>
              <w:top w:val="nil"/>
              <w:left w:val="nil"/>
              <w:bottom w:val="nil"/>
              <w:right w:val="nil"/>
            </w:tcBorders>
            <w:shd w:val="clear" w:color="auto" w:fill="auto"/>
            <w:noWrap/>
            <w:hideMark/>
          </w:tcPr>
          <w:p w14:paraId="0920A1CC"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-0.01</w:t>
            </w:r>
          </w:p>
        </w:tc>
        <w:tc>
          <w:tcPr>
            <w:tcW w:w="1330" w:type="dxa"/>
            <w:tcBorders>
              <w:top w:val="nil"/>
              <w:left w:val="nil"/>
              <w:bottom w:val="nil"/>
              <w:right w:val="nil"/>
            </w:tcBorders>
            <w:shd w:val="clear" w:color="auto" w:fill="auto"/>
            <w:noWrap/>
            <w:hideMark/>
          </w:tcPr>
          <w:p w14:paraId="43EBD338"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022D06D9" w14:textId="77777777" w:rsidTr="00BA1A73">
        <w:trPr>
          <w:trHeight w:val="260"/>
        </w:trPr>
        <w:tc>
          <w:tcPr>
            <w:tcW w:w="6619" w:type="dxa"/>
            <w:tcBorders>
              <w:top w:val="nil"/>
              <w:left w:val="nil"/>
              <w:bottom w:val="nil"/>
              <w:right w:val="nil"/>
            </w:tcBorders>
            <w:shd w:val="clear" w:color="auto" w:fill="auto"/>
            <w:hideMark/>
          </w:tcPr>
          <w:p w14:paraId="7592E65F" w14:textId="77777777" w:rsidR="00BA1A73" w:rsidRPr="00BA1A73" w:rsidRDefault="00BA1A73" w:rsidP="00BA1A73">
            <w:pPr>
              <w:spacing w:after="0" w:line="240" w:lineRule="auto"/>
              <w:ind w:left="0" w:firstLineChars="400" w:firstLine="56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32203 Christmas Joy Offering</w:t>
            </w:r>
          </w:p>
        </w:tc>
        <w:tc>
          <w:tcPr>
            <w:tcW w:w="1751" w:type="dxa"/>
            <w:tcBorders>
              <w:top w:val="nil"/>
              <w:left w:val="nil"/>
              <w:bottom w:val="nil"/>
              <w:right w:val="nil"/>
            </w:tcBorders>
            <w:shd w:val="clear" w:color="auto" w:fill="auto"/>
            <w:noWrap/>
            <w:hideMark/>
          </w:tcPr>
          <w:p w14:paraId="1F9CC58C"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5C53493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0.05</w:t>
            </w:r>
          </w:p>
        </w:tc>
      </w:tr>
      <w:tr w:rsidR="00BA1A73" w:rsidRPr="00BA1A73" w14:paraId="3391B792" w14:textId="77777777" w:rsidTr="00BA1A73">
        <w:trPr>
          <w:trHeight w:val="260"/>
        </w:trPr>
        <w:tc>
          <w:tcPr>
            <w:tcW w:w="6619" w:type="dxa"/>
            <w:tcBorders>
              <w:top w:val="nil"/>
              <w:left w:val="nil"/>
              <w:bottom w:val="nil"/>
              <w:right w:val="nil"/>
            </w:tcBorders>
            <w:shd w:val="clear" w:color="auto" w:fill="auto"/>
            <w:hideMark/>
          </w:tcPr>
          <w:p w14:paraId="146C5EF8" w14:textId="77777777" w:rsidR="00BA1A73" w:rsidRPr="00BA1A73" w:rsidRDefault="00BA1A73" w:rsidP="00BA1A73">
            <w:pPr>
              <w:spacing w:after="0" w:line="240" w:lineRule="auto"/>
              <w:ind w:left="0" w:firstLineChars="400" w:firstLine="56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32204 Pentecost Offering</w:t>
            </w:r>
          </w:p>
        </w:tc>
        <w:tc>
          <w:tcPr>
            <w:tcW w:w="1751" w:type="dxa"/>
            <w:tcBorders>
              <w:top w:val="nil"/>
              <w:left w:val="nil"/>
              <w:bottom w:val="nil"/>
              <w:right w:val="nil"/>
            </w:tcBorders>
            <w:shd w:val="clear" w:color="auto" w:fill="auto"/>
            <w:noWrap/>
            <w:hideMark/>
          </w:tcPr>
          <w:p w14:paraId="1C84030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716.00</w:t>
            </w:r>
          </w:p>
        </w:tc>
        <w:tc>
          <w:tcPr>
            <w:tcW w:w="1330" w:type="dxa"/>
            <w:tcBorders>
              <w:top w:val="nil"/>
              <w:left w:val="nil"/>
              <w:bottom w:val="nil"/>
              <w:right w:val="nil"/>
            </w:tcBorders>
            <w:shd w:val="clear" w:color="auto" w:fill="auto"/>
            <w:noWrap/>
            <w:hideMark/>
          </w:tcPr>
          <w:p w14:paraId="0F75C19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716.00</w:t>
            </w:r>
          </w:p>
        </w:tc>
      </w:tr>
      <w:tr w:rsidR="00BA1A73" w:rsidRPr="00BA1A73" w14:paraId="5F8BDC92" w14:textId="77777777" w:rsidTr="00BA1A73">
        <w:trPr>
          <w:trHeight w:val="260"/>
        </w:trPr>
        <w:tc>
          <w:tcPr>
            <w:tcW w:w="6619" w:type="dxa"/>
            <w:tcBorders>
              <w:top w:val="nil"/>
              <w:left w:val="nil"/>
              <w:bottom w:val="nil"/>
              <w:right w:val="nil"/>
            </w:tcBorders>
            <w:shd w:val="clear" w:color="auto" w:fill="auto"/>
            <w:hideMark/>
          </w:tcPr>
          <w:p w14:paraId="783C2876" w14:textId="77777777" w:rsidR="00BA1A73" w:rsidRPr="00BA1A73" w:rsidRDefault="00BA1A73" w:rsidP="00BA1A73">
            <w:pPr>
              <w:spacing w:after="0" w:line="240" w:lineRule="auto"/>
              <w:ind w:left="0" w:firstLineChars="400" w:firstLine="56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32205 United Crescent Hill Ministries</w:t>
            </w:r>
          </w:p>
        </w:tc>
        <w:tc>
          <w:tcPr>
            <w:tcW w:w="1751" w:type="dxa"/>
            <w:tcBorders>
              <w:top w:val="nil"/>
              <w:left w:val="nil"/>
              <w:bottom w:val="nil"/>
              <w:right w:val="nil"/>
            </w:tcBorders>
            <w:shd w:val="clear" w:color="auto" w:fill="auto"/>
            <w:noWrap/>
            <w:hideMark/>
          </w:tcPr>
          <w:p w14:paraId="36E9418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-6.00</w:t>
            </w:r>
          </w:p>
        </w:tc>
        <w:tc>
          <w:tcPr>
            <w:tcW w:w="1330" w:type="dxa"/>
            <w:tcBorders>
              <w:top w:val="nil"/>
              <w:left w:val="nil"/>
              <w:bottom w:val="nil"/>
              <w:right w:val="nil"/>
            </w:tcBorders>
            <w:shd w:val="clear" w:color="auto" w:fill="auto"/>
            <w:noWrap/>
            <w:hideMark/>
          </w:tcPr>
          <w:p w14:paraId="2D84ED2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-6.00</w:t>
            </w:r>
          </w:p>
        </w:tc>
      </w:tr>
      <w:tr w:rsidR="00BA1A73" w:rsidRPr="00BA1A73" w14:paraId="11716189" w14:textId="77777777" w:rsidTr="00BA1A73">
        <w:trPr>
          <w:trHeight w:val="280"/>
        </w:trPr>
        <w:tc>
          <w:tcPr>
            <w:tcW w:w="6619" w:type="dxa"/>
            <w:tcBorders>
              <w:top w:val="nil"/>
              <w:left w:val="nil"/>
              <w:bottom w:val="nil"/>
              <w:right w:val="nil"/>
            </w:tcBorders>
            <w:shd w:val="clear" w:color="auto" w:fill="auto"/>
            <w:hideMark/>
          </w:tcPr>
          <w:p w14:paraId="1399A53C" w14:textId="77777777" w:rsidR="00BA1A73" w:rsidRPr="00BA1A73" w:rsidRDefault="00BA1A73" w:rsidP="00BA1A73">
            <w:pPr>
              <w:spacing w:after="0" w:line="240" w:lineRule="auto"/>
              <w:ind w:left="0" w:firstLineChars="400" w:firstLine="56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32206 Miscellaneous Mission Giving</w:t>
            </w:r>
          </w:p>
        </w:tc>
        <w:tc>
          <w:tcPr>
            <w:tcW w:w="1751" w:type="dxa"/>
            <w:tcBorders>
              <w:top w:val="nil"/>
              <w:left w:val="nil"/>
              <w:bottom w:val="single" w:sz="4" w:space="0" w:color="000000"/>
              <w:right w:val="nil"/>
            </w:tcBorders>
            <w:shd w:val="clear" w:color="auto" w:fill="auto"/>
            <w:noWrap/>
            <w:hideMark/>
          </w:tcPr>
          <w:p w14:paraId="08649A42"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-530.11</w:t>
            </w:r>
          </w:p>
        </w:tc>
        <w:tc>
          <w:tcPr>
            <w:tcW w:w="1330" w:type="dxa"/>
            <w:tcBorders>
              <w:top w:val="nil"/>
              <w:left w:val="nil"/>
              <w:bottom w:val="single" w:sz="4" w:space="0" w:color="000000"/>
              <w:right w:val="nil"/>
            </w:tcBorders>
            <w:shd w:val="clear" w:color="auto" w:fill="auto"/>
            <w:noWrap/>
            <w:hideMark/>
          </w:tcPr>
          <w:p w14:paraId="167E96F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101.18</w:t>
            </w:r>
          </w:p>
        </w:tc>
      </w:tr>
      <w:tr w:rsidR="00BA1A73" w:rsidRPr="00BA1A73" w14:paraId="6631708D" w14:textId="77777777" w:rsidTr="00BA1A73">
        <w:trPr>
          <w:trHeight w:val="260"/>
        </w:trPr>
        <w:tc>
          <w:tcPr>
            <w:tcW w:w="6619" w:type="dxa"/>
            <w:tcBorders>
              <w:top w:val="nil"/>
              <w:left w:val="nil"/>
              <w:bottom w:val="nil"/>
              <w:right w:val="nil"/>
            </w:tcBorders>
            <w:shd w:val="clear" w:color="auto" w:fill="auto"/>
            <w:hideMark/>
          </w:tcPr>
          <w:p w14:paraId="45B79145" w14:textId="77777777" w:rsidR="00BA1A73" w:rsidRPr="00BA1A73" w:rsidRDefault="00BA1A73" w:rsidP="00BA1A73">
            <w:pPr>
              <w:spacing w:after="0" w:line="240" w:lineRule="auto"/>
              <w:ind w:left="0" w:firstLineChars="300" w:firstLine="422"/>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32200 Mission Giving for Disbursement</w:t>
            </w:r>
          </w:p>
        </w:tc>
        <w:tc>
          <w:tcPr>
            <w:tcW w:w="1751" w:type="dxa"/>
            <w:tcBorders>
              <w:top w:val="nil"/>
              <w:left w:val="nil"/>
              <w:bottom w:val="single" w:sz="4" w:space="0" w:color="000000"/>
              <w:right w:val="nil"/>
            </w:tcBorders>
            <w:shd w:val="clear" w:color="auto" w:fill="auto"/>
            <w:noWrap/>
            <w:hideMark/>
          </w:tcPr>
          <w:p w14:paraId="2E4CEF5D"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$ 980.65</w:t>
            </w:r>
          </w:p>
        </w:tc>
        <w:tc>
          <w:tcPr>
            <w:tcW w:w="1330" w:type="dxa"/>
            <w:tcBorders>
              <w:top w:val="nil"/>
              <w:left w:val="nil"/>
              <w:bottom w:val="single" w:sz="4" w:space="0" w:color="000000"/>
              <w:right w:val="nil"/>
            </w:tcBorders>
            <w:shd w:val="clear" w:color="auto" w:fill="auto"/>
            <w:noWrap/>
            <w:hideMark/>
          </w:tcPr>
          <w:p w14:paraId="5887A0D2"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$ 1,592.00</w:t>
            </w:r>
          </w:p>
        </w:tc>
      </w:tr>
      <w:tr w:rsidR="00BA1A73" w:rsidRPr="00BA1A73" w14:paraId="550C17E4" w14:textId="77777777" w:rsidTr="00BA1A73">
        <w:trPr>
          <w:trHeight w:val="260"/>
        </w:trPr>
        <w:tc>
          <w:tcPr>
            <w:tcW w:w="6619" w:type="dxa"/>
            <w:tcBorders>
              <w:top w:val="nil"/>
              <w:left w:val="nil"/>
              <w:bottom w:val="nil"/>
              <w:right w:val="nil"/>
            </w:tcBorders>
            <w:shd w:val="clear" w:color="auto" w:fill="auto"/>
            <w:hideMark/>
          </w:tcPr>
          <w:p w14:paraId="11B7D061"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Other Current Liabilities</w:t>
            </w:r>
          </w:p>
        </w:tc>
        <w:tc>
          <w:tcPr>
            <w:tcW w:w="1751" w:type="dxa"/>
            <w:tcBorders>
              <w:top w:val="nil"/>
              <w:left w:val="nil"/>
              <w:bottom w:val="single" w:sz="4" w:space="0" w:color="000000"/>
              <w:right w:val="nil"/>
            </w:tcBorders>
            <w:shd w:val="clear" w:color="auto" w:fill="auto"/>
            <w:noWrap/>
            <w:hideMark/>
          </w:tcPr>
          <w:p w14:paraId="53C1D614"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-$ 1,706.85</w:t>
            </w:r>
          </w:p>
        </w:tc>
        <w:tc>
          <w:tcPr>
            <w:tcW w:w="1330" w:type="dxa"/>
            <w:tcBorders>
              <w:top w:val="nil"/>
              <w:left w:val="nil"/>
              <w:bottom w:val="single" w:sz="4" w:space="0" w:color="000000"/>
              <w:right w:val="nil"/>
            </w:tcBorders>
            <w:shd w:val="clear" w:color="auto" w:fill="auto"/>
            <w:noWrap/>
            <w:hideMark/>
          </w:tcPr>
          <w:p w14:paraId="4E3EA9FC"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$ 1,294.87</w:t>
            </w:r>
          </w:p>
        </w:tc>
      </w:tr>
      <w:tr w:rsidR="00BA1A73" w:rsidRPr="00BA1A73" w14:paraId="1849896D" w14:textId="77777777" w:rsidTr="00BA1A73">
        <w:trPr>
          <w:trHeight w:val="260"/>
        </w:trPr>
        <w:tc>
          <w:tcPr>
            <w:tcW w:w="6619" w:type="dxa"/>
            <w:tcBorders>
              <w:top w:val="nil"/>
              <w:left w:val="nil"/>
              <w:bottom w:val="nil"/>
              <w:right w:val="nil"/>
            </w:tcBorders>
            <w:shd w:val="clear" w:color="auto" w:fill="auto"/>
            <w:hideMark/>
          </w:tcPr>
          <w:p w14:paraId="4BFD5C85"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Current Liabilities</w:t>
            </w:r>
          </w:p>
        </w:tc>
        <w:tc>
          <w:tcPr>
            <w:tcW w:w="1751" w:type="dxa"/>
            <w:tcBorders>
              <w:top w:val="nil"/>
              <w:left w:val="nil"/>
              <w:bottom w:val="single" w:sz="4" w:space="0" w:color="000000"/>
              <w:right w:val="nil"/>
            </w:tcBorders>
            <w:shd w:val="clear" w:color="auto" w:fill="auto"/>
            <w:noWrap/>
            <w:hideMark/>
          </w:tcPr>
          <w:p w14:paraId="51D33A39"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-$ 1,706.85</w:t>
            </w:r>
          </w:p>
        </w:tc>
        <w:tc>
          <w:tcPr>
            <w:tcW w:w="1330" w:type="dxa"/>
            <w:tcBorders>
              <w:top w:val="nil"/>
              <w:left w:val="nil"/>
              <w:bottom w:val="single" w:sz="4" w:space="0" w:color="000000"/>
              <w:right w:val="nil"/>
            </w:tcBorders>
            <w:shd w:val="clear" w:color="auto" w:fill="auto"/>
            <w:noWrap/>
            <w:hideMark/>
          </w:tcPr>
          <w:p w14:paraId="2F6D89BB"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$ 1,294.87</w:t>
            </w:r>
          </w:p>
        </w:tc>
      </w:tr>
      <w:tr w:rsidR="00BA1A73" w:rsidRPr="00BA1A73" w14:paraId="2E2C6CAA" w14:textId="77777777" w:rsidTr="00BA1A73">
        <w:trPr>
          <w:trHeight w:val="240"/>
        </w:trPr>
        <w:tc>
          <w:tcPr>
            <w:tcW w:w="6619" w:type="dxa"/>
            <w:tcBorders>
              <w:top w:val="nil"/>
              <w:left w:val="nil"/>
              <w:bottom w:val="nil"/>
              <w:right w:val="nil"/>
            </w:tcBorders>
            <w:shd w:val="clear" w:color="auto" w:fill="auto"/>
            <w:hideMark/>
          </w:tcPr>
          <w:p w14:paraId="5829E0CE"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Liabilities</w:t>
            </w:r>
          </w:p>
        </w:tc>
        <w:tc>
          <w:tcPr>
            <w:tcW w:w="1751" w:type="dxa"/>
            <w:tcBorders>
              <w:top w:val="nil"/>
              <w:left w:val="nil"/>
              <w:bottom w:val="nil"/>
              <w:right w:val="nil"/>
            </w:tcBorders>
            <w:shd w:val="clear" w:color="auto" w:fill="auto"/>
            <w:noWrap/>
            <w:hideMark/>
          </w:tcPr>
          <w:p w14:paraId="59A2203E"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-$ 1,706.85</w:t>
            </w:r>
          </w:p>
        </w:tc>
        <w:tc>
          <w:tcPr>
            <w:tcW w:w="1330" w:type="dxa"/>
            <w:tcBorders>
              <w:top w:val="nil"/>
              <w:left w:val="nil"/>
              <w:bottom w:val="nil"/>
              <w:right w:val="nil"/>
            </w:tcBorders>
            <w:shd w:val="clear" w:color="auto" w:fill="auto"/>
            <w:noWrap/>
            <w:hideMark/>
          </w:tcPr>
          <w:p w14:paraId="3BBBC975"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$ 1,294.87</w:t>
            </w:r>
          </w:p>
        </w:tc>
      </w:tr>
      <w:tr w:rsidR="00BA1A73" w:rsidRPr="00BA1A73" w14:paraId="5DC4D0BD" w14:textId="77777777" w:rsidTr="00BA1A73">
        <w:trPr>
          <w:trHeight w:val="260"/>
        </w:trPr>
        <w:tc>
          <w:tcPr>
            <w:tcW w:w="6619" w:type="dxa"/>
            <w:tcBorders>
              <w:top w:val="nil"/>
              <w:left w:val="nil"/>
              <w:bottom w:val="nil"/>
              <w:right w:val="nil"/>
            </w:tcBorders>
            <w:shd w:val="clear" w:color="auto" w:fill="auto"/>
            <w:hideMark/>
          </w:tcPr>
          <w:p w14:paraId="79518375"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Equity</w:t>
            </w:r>
          </w:p>
        </w:tc>
        <w:tc>
          <w:tcPr>
            <w:tcW w:w="1751" w:type="dxa"/>
            <w:tcBorders>
              <w:top w:val="nil"/>
              <w:left w:val="nil"/>
              <w:bottom w:val="nil"/>
              <w:right w:val="nil"/>
            </w:tcBorders>
            <w:shd w:val="clear" w:color="auto" w:fill="auto"/>
            <w:vAlign w:val="bottom"/>
            <w:hideMark/>
          </w:tcPr>
          <w:p w14:paraId="472D0734"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p>
        </w:tc>
        <w:tc>
          <w:tcPr>
            <w:tcW w:w="1330" w:type="dxa"/>
            <w:tcBorders>
              <w:top w:val="nil"/>
              <w:left w:val="nil"/>
              <w:bottom w:val="nil"/>
              <w:right w:val="nil"/>
            </w:tcBorders>
            <w:shd w:val="clear" w:color="auto" w:fill="auto"/>
            <w:vAlign w:val="bottom"/>
            <w:hideMark/>
          </w:tcPr>
          <w:p w14:paraId="257A3EB8" w14:textId="77777777" w:rsidR="00BA1A73" w:rsidRPr="00BA1A73" w:rsidRDefault="00BA1A73" w:rsidP="00BA1A73">
            <w:pPr>
              <w:spacing w:after="0" w:line="240" w:lineRule="auto"/>
              <w:ind w:left="0" w:firstLine="0"/>
              <w:rPr>
                <w:rFonts w:ascii="Times New Roman" w:eastAsia="Times New Roman" w:hAnsi="Times New Roman" w:cs="Times New Roman"/>
                <w:color w:val="auto"/>
                <w:kern w:val="0"/>
                <w:sz w:val="20"/>
                <w:szCs w:val="20"/>
                <w14:ligatures w14:val="none"/>
              </w:rPr>
            </w:pPr>
          </w:p>
        </w:tc>
      </w:tr>
      <w:tr w:rsidR="00BA1A73" w:rsidRPr="00BA1A73" w14:paraId="4685BE6A" w14:textId="77777777" w:rsidTr="00BA1A73">
        <w:trPr>
          <w:trHeight w:val="260"/>
        </w:trPr>
        <w:tc>
          <w:tcPr>
            <w:tcW w:w="6619" w:type="dxa"/>
            <w:tcBorders>
              <w:top w:val="nil"/>
              <w:left w:val="nil"/>
              <w:bottom w:val="nil"/>
              <w:right w:val="nil"/>
            </w:tcBorders>
            <w:shd w:val="clear" w:color="auto" w:fill="auto"/>
            <w:hideMark/>
          </w:tcPr>
          <w:p w14:paraId="6288CFD4"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30000 Opening Balance Equity</w:t>
            </w:r>
          </w:p>
        </w:tc>
        <w:tc>
          <w:tcPr>
            <w:tcW w:w="1751" w:type="dxa"/>
            <w:tcBorders>
              <w:top w:val="nil"/>
              <w:left w:val="nil"/>
              <w:bottom w:val="nil"/>
              <w:right w:val="nil"/>
            </w:tcBorders>
            <w:shd w:val="clear" w:color="auto" w:fill="auto"/>
            <w:noWrap/>
            <w:hideMark/>
          </w:tcPr>
          <w:p w14:paraId="3599EAC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2,772.93</w:t>
            </w:r>
          </w:p>
        </w:tc>
        <w:tc>
          <w:tcPr>
            <w:tcW w:w="1330" w:type="dxa"/>
            <w:tcBorders>
              <w:top w:val="nil"/>
              <w:left w:val="nil"/>
              <w:bottom w:val="nil"/>
              <w:right w:val="nil"/>
            </w:tcBorders>
            <w:shd w:val="clear" w:color="auto" w:fill="auto"/>
            <w:noWrap/>
            <w:hideMark/>
          </w:tcPr>
          <w:p w14:paraId="6CD1C52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2,772.93</w:t>
            </w:r>
          </w:p>
        </w:tc>
      </w:tr>
      <w:tr w:rsidR="00BA1A73" w:rsidRPr="00BA1A73" w14:paraId="0DB80A7A" w14:textId="77777777" w:rsidTr="00BA1A73">
        <w:trPr>
          <w:trHeight w:val="260"/>
        </w:trPr>
        <w:tc>
          <w:tcPr>
            <w:tcW w:w="6619" w:type="dxa"/>
            <w:tcBorders>
              <w:top w:val="nil"/>
              <w:left w:val="nil"/>
              <w:bottom w:val="nil"/>
              <w:right w:val="nil"/>
            </w:tcBorders>
            <w:shd w:val="clear" w:color="auto" w:fill="auto"/>
            <w:hideMark/>
          </w:tcPr>
          <w:p w14:paraId="13E6C08D"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32000 Unrestricted Net Assets</w:t>
            </w:r>
          </w:p>
        </w:tc>
        <w:tc>
          <w:tcPr>
            <w:tcW w:w="1751" w:type="dxa"/>
            <w:tcBorders>
              <w:top w:val="nil"/>
              <w:left w:val="nil"/>
              <w:bottom w:val="nil"/>
              <w:right w:val="nil"/>
            </w:tcBorders>
            <w:shd w:val="clear" w:color="auto" w:fill="auto"/>
            <w:noWrap/>
            <w:hideMark/>
          </w:tcPr>
          <w:p w14:paraId="1675A51C"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-26,779.75</w:t>
            </w:r>
          </w:p>
        </w:tc>
        <w:tc>
          <w:tcPr>
            <w:tcW w:w="1330" w:type="dxa"/>
            <w:tcBorders>
              <w:top w:val="nil"/>
              <w:left w:val="nil"/>
              <w:bottom w:val="nil"/>
              <w:right w:val="nil"/>
            </w:tcBorders>
            <w:shd w:val="clear" w:color="auto" w:fill="auto"/>
            <w:noWrap/>
            <w:hideMark/>
          </w:tcPr>
          <w:p w14:paraId="3A4BEC6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-211.64</w:t>
            </w:r>
          </w:p>
        </w:tc>
      </w:tr>
      <w:tr w:rsidR="00BA1A73" w:rsidRPr="00BA1A73" w14:paraId="15DF5F8E" w14:textId="77777777" w:rsidTr="00BA1A73">
        <w:trPr>
          <w:trHeight w:val="260"/>
        </w:trPr>
        <w:tc>
          <w:tcPr>
            <w:tcW w:w="6619" w:type="dxa"/>
            <w:tcBorders>
              <w:top w:val="nil"/>
              <w:left w:val="nil"/>
              <w:bottom w:val="nil"/>
              <w:right w:val="nil"/>
            </w:tcBorders>
            <w:shd w:val="clear" w:color="auto" w:fill="auto"/>
            <w:hideMark/>
          </w:tcPr>
          <w:p w14:paraId="68769780"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34010 General Treasury**</w:t>
            </w:r>
          </w:p>
        </w:tc>
        <w:tc>
          <w:tcPr>
            <w:tcW w:w="1751" w:type="dxa"/>
            <w:tcBorders>
              <w:top w:val="nil"/>
              <w:left w:val="nil"/>
              <w:bottom w:val="nil"/>
              <w:right w:val="nil"/>
            </w:tcBorders>
            <w:shd w:val="clear" w:color="auto" w:fill="auto"/>
            <w:noWrap/>
            <w:hideMark/>
          </w:tcPr>
          <w:p w14:paraId="289EF7A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72,002.42</w:t>
            </w:r>
          </w:p>
        </w:tc>
        <w:tc>
          <w:tcPr>
            <w:tcW w:w="1330" w:type="dxa"/>
            <w:tcBorders>
              <w:top w:val="nil"/>
              <w:left w:val="nil"/>
              <w:bottom w:val="nil"/>
              <w:right w:val="nil"/>
            </w:tcBorders>
            <w:shd w:val="clear" w:color="auto" w:fill="auto"/>
            <w:noWrap/>
            <w:hideMark/>
          </w:tcPr>
          <w:p w14:paraId="758F4F3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71,802.42</w:t>
            </w:r>
          </w:p>
        </w:tc>
      </w:tr>
      <w:tr w:rsidR="00BA1A73" w:rsidRPr="00BA1A73" w14:paraId="773855AC" w14:textId="77777777" w:rsidTr="00BA1A73">
        <w:trPr>
          <w:trHeight w:val="260"/>
        </w:trPr>
        <w:tc>
          <w:tcPr>
            <w:tcW w:w="6619" w:type="dxa"/>
            <w:tcBorders>
              <w:top w:val="nil"/>
              <w:left w:val="nil"/>
              <w:bottom w:val="nil"/>
              <w:right w:val="nil"/>
            </w:tcBorders>
            <w:shd w:val="clear" w:color="auto" w:fill="auto"/>
            <w:hideMark/>
          </w:tcPr>
          <w:p w14:paraId="35618B40"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34020 Special Gifts**</w:t>
            </w:r>
          </w:p>
        </w:tc>
        <w:tc>
          <w:tcPr>
            <w:tcW w:w="1751" w:type="dxa"/>
            <w:tcBorders>
              <w:top w:val="nil"/>
              <w:left w:val="nil"/>
              <w:bottom w:val="nil"/>
              <w:right w:val="nil"/>
            </w:tcBorders>
            <w:shd w:val="clear" w:color="auto" w:fill="auto"/>
            <w:noWrap/>
            <w:hideMark/>
          </w:tcPr>
          <w:p w14:paraId="7A27E6B8"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67CB243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0A3E2E8F" w14:textId="77777777" w:rsidTr="00BA1A73">
        <w:trPr>
          <w:trHeight w:val="260"/>
        </w:trPr>
        <w:tc>
          <w:tcPr>
            <w:tcW w:w="6619" w:type="dxa"/>
            <w:tcBorders>
              <w:top w:val="nil"/>
              <w:left w:val="nil"/>
              <w:bottom w:val="nil"/>
              <w:right w:val="nil"/>
            </w:tcBorders>
            <w:shd w:val="clear" w:color="auto" w:fill="auto"/>
            <w:hideMark/>
          </w:tcPr>
          <w:p w14:paraId="473B9A93"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34040 Memorial Fund**</w:t>
            </w:r>
          </w:p>
        </w:tc>
        <w:tc>
          <w:tcPr>
            <w:tcW w:w="1751" w:type="dxa"/>
            <w:tcBorders>
              <w:top w:val="nil"/>
              <w:left w:val="nil"/>
              <w:bottom w:val="nil"/>
              <w:right w:val="nil"/>
            </w:tcBorders>
            <w:shd w:val="clear" w:color="auto" w:fill="auto"/>
            <w:noWrap/>
            <w:hideMark/>
          </w:tcPr>
          <w:p w14:paraId="54A5D33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72,678.51</w:t>
            </w:r>
          </w:p>
        </w:tc>
        <w:tc>
          <w:tcPr>
            <w:tcW w:w="1330" w:type="dxa"/>
            <w:tcBorders>
              <w:top w:val="nil"/>
              <w:left w:val="nil"/>
              <w:bottom w:val="nil"/>
              <w:right w:val="nil"/>
            </w:tcBorders>
            <w:shd w:val="clear" w:color="auto" w:fill="auto"/>
            <w:noWrap/>
            <w:hideMark/>
          </w:tcPr>
          <w:p w14:paraId="78A5C33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47,078.51</w:t>
            </w:r>
          </w:p>
        </w:tc>
      </w:tr>
      <w:tr w:rsidR="00BA1A73" w:rsidRPr="00BA1A73" w14:paraId="56295981" w14:textId="77777777" w:rsidTr="00BA1A73">
        <w:trPr>
          <w:trHeight w:val="260"/>
        </w:trPr>
        <w:tc>
          <w:tcPr>
            <w:tcW w:w="6619" w:type="dxa"/>
            <w:tcBorders>
              <w:top w:val="nil"/>
              <w:left w:val="nil"/>
              <w:bottom w:val="nil"/>
              <w:right w:val="nil"/>
            </w:tcBorders>
            <w:shd w:val="clear" w:color="auto" w:fill="auto"/>
            <w:hideMark/>
          </w:tcPr>
          <w:p w14:paraId="0E8CCBE4"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34050 Wills and Bequests**</w:t>
            </w:r>
          </w:p>
        </w:tc>
        <w:tc>
          <w:tcPr>
            <w:tcW w:w="1751" w:type="dxa"/>
            <w:tcBorders>
              <w:top w:val="nil"/>
              <w:left w:val="nil"/>
              <w:bottom w:val="nil"/>
              <w:right w:val="nil"/>
            </w:tcBorders>
            <w:shd w:val="clear" w:color="auto" w:fill="auto"/>
            <w:noWrap/>
            <w:hideMark/>
          </w:tcPr>
          <w:p w14:paraId="4A76962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65,870.89</w:t>
            </w:r>
          </w:p>
        </w:tc>
        <w:tc>
          <w:tcPr>
            <w:tcW w:w="1330" w:type="dxa"/>
            <w:tcBorders>
              <w:top w:val="nil"/>
              <w:left w:val="nil"/>
              <w:bottom w:val="nil"/>
              <w:right w:val="nil"/>
            </w:tcBorders>
            <w:shd w:val="clear" w:color="auto" w:fill="auto"/>
            <w:noWrap/>
            <w:hideMark/>
          </w:tcPr>
          <w:p w14:paraId="426C774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38,750.13</w:t>
            </w:r>
          </w:p>
        </w:tc>
      </w:tr>
      <w:tr w:rsidR="00BA1A73" w:rsidRPr="00BA1A73" w14:paraId="060A7631" w14:textId="77777777" w:rsidTr="00BA1A73">
        <w:trPr>
          <w:trHeight w:val="260"/>
        </w:trPr>
        <w:tc>
          <w:tcPr>
            <w:tcW w:w="6619" w:type="dxa"/>
            <w:tcBorders>
              <w:top w:val="nil"/>
              <w:left w:val="nil"/>
              <w:bottom w:val="nil"/>
              <w:right w:val="nil"/>
            </w:tcBorders>
            <w:shd w:val="clear" w:color="auto" w:fill="auto"/>
            <w:hideMark/>
          </w:tcPr>
          <w:p w14:paraId="0B5B7ADD"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lastRenderedPageBreak/>
              <w:t>34060 Contingency Fund**</w:t>
            </w:r>
          </w:p>
        </w:tc>
        <w:tc>
          <w:tcPr>
            <w:tcW w:w="1751" w:type="dxa"/>
            <w:tcBorders>
              <w:top w:val="nil"/>
              <w:left w:val="nil"/>
              <w:bottom w:val="nil"/>
              <w:right w:val="nil"/>
            </w:tcBorders>
            <w:shd w:val="clear" w:color="auto" w:fill="auto"/>
            <w:noWrap/>
            <w:hideMark/>
          </w:tcPr>
          <w:p w14:paraId="4F85315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43C20A1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1ADCD253" w14:textId="77777777" w:rsidTr="00BA1A73">
        <w:trPr>
          <w:trHeight w:val="200"/>
        </w:trPr>
        <w:tc>
          <w:tcPr>
            <w:tcW w:w="6619" w:type="dxa"/>
            <w:tcBorders>
              <w:top w:val="nil"/>
              <w:left w:val="nil"/>
              <w:bottom w:val="nil"/>
              <w:right w:val="nil"/>
            </w:tcBorders>
            <w:shd w:val="clear" w:color="auto" w:fill="auto"/>
            <w:hideMark/>
          </w:tcPr>
          <w:p w14:paraId="5A64FB1C"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34070 Community Children's Fund*</w:t>
            </w:r>
          </w:p>
        </w:tc>
        <w:tc>
          <w:tcPr>
            <w:tcW w:w="1751" w:type="dxa"/>
            <w:tcBorders>
              <w:top w:val="nil"/>
              <w:left w:val="nil"/>
              <w:bottom w:val="nil"/>
              <w:right w:val="nil"/>
            </w:tcBorders>
            <w:shd w:val="clear" w:color="auto" w:fill="auto"/>
            <w:noWrap/>
            <w:hideMark/>
          </w:tcPr>
          <w:p w14:paraId="6F023BA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43B8929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39E7D44C" w14:textId="77777777" w:rsidTr="00BA1A73">
        <w:trPr>
          <w:trHeight w:val="200"/>
        </w:trPr>
        <w:tc>
          <w:tcPr>
            <w:tcW w:w="6619" w:type="dxa"/>
            <w:tcBorders>
              <w:top w:val="nil"/>
              <w:left w:val="nil"/>
              <w:bottom w:val="nil"/>
              <w:right w:val="nil"/>
            </w:tcBorders>
            <w:shd w:val="clear" w:color="auto" w:fill="auto"/>
            <w:hideMark/>
          </w:tcPr>
          <w:p w14:paraId="247D6C5B"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34080 Pastor's Service Fund</w:t>
            </w:r>
          </w:p>
        </w:tc>
        <w:tc>
          <w:tcPr>
            <w:tcW w:w="1751" w:type="dxa"/>
            <w:tcBorders>
              <w:top w:val="nil"/>
              <w:left w:val="nil"/>
              <w:bottom w:val="nil"/>
              <w:right w:val="nil"/>
            </w:tcBorders>
            <w:shd w:val="clear" w:color="auto" w:fill="auto"/>
            <w:noWrap/>
            <w:hideMark/>
          </w:tcPr>
          <w:p w14:paraId="7AB2AD5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1,396.67</w:t>
            </w:r>
          </w:p>
        </w:tc>
        <w:tc>
          <w:tcPr>
            <w:tcW w:w="1330" w:type="dxa"/>
            <w:tcBorders>
              <w:top w:val="nil"/>
              <w:left w:val="nil"/>
              <w:bottom w:val="nil"/>
              <w:right w:val="nil"/>
            </w:tcBorders>
            <w:shd w:val="clear" w:color="auto" w:fill="auto"/>
            <w:noWrap/>
            <w:hideMark/>
          </w:tcPr>
          <w:p w14:paraId="33B1752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1,413.62</w:t>
            </w:r>
          </w:p>
        </w:tc>
      </w:tr>
      <w:tr w:rsidR="00BA1A73" w:rsidRPr="00BA1A73" w14:paraId="2A845EEC" w14:textId="77777777" w:rsidTr="00BA1A73">
        <w:trPr>
          <w:trHeight w:val="260"/>
        </w:trPr>
        <w:tc>
          <w:tcPr>
            <w:tcW w:w="6619" w:type="dxa"/>
            <w:tcBorders>
              <w:top w:val="nil"/>
              <w:left w:val="nil"/>
              <w:bottom w:val="nil"/>
              <w:right w:val="nil"/>
            </w:tcBorders>
            <w:shd w:val="clear" w:color="auto" w:fill="auto"/>
            <w:hideMark/>
          </w:tcPr>
          <w:p w14:paraId="0DC848DF"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 xml:space="preserve">34090 Pastor </w:t>
            </w:r>
            <w:proofErr w:type="spellStart"/>
            <w:r w:rsidRPr="00BA1A73">
              <w:rPr>
                <w:rFonts w:ascii="Arial" w:eastAsia="Times New Roman" w:hAnsi="Arial" w:cs="Arial"/>
                <w:b/>
                <w:bCs/>
                <w:color w:val="auto"/>
                <w:kern w:val="0"/>
                <w:sz w:val="14"/>
                <w:szCs w:val="14"/>
                <w14:ligatures w14:val="none"/>
              </w:rPr>
              <w:t>DMin</w:t>
            </w:r>
            <w:proofErr w:type="spellEnd"/>
            <w:r w:rsidRPr="00BA1A73">
              <w:rPr>
                <w:rFonts w:ascii="Arial" w:eastAsia="Times New Roman" w:hAnsi="Arial" w:cs="Arial"/>
                <w:b/>
                <w:bCs/>
                <w:color w:val="auto"/>
                <w:kern w:val="0"/>
                <w:sz w:val="14"/>
                <w:szCs w:val="14"/>
                <w14:ligatures w14:val="none"/>
              </w:rPr>
              <w:t xml:space="preserve"> Scholarship</w:t>
            </w:r>
          </w:p>
        </w:tc>
        <w:tc>
          <w:tcPr>
            <w:tcW w:w="1751" w:type="dxa"/>
            <w:tcBorders>
              <w:top w:val="nil"/>
              <w:left w:val="nil"/>
              <w:bottom w:val="nil"/>
              <w:right w:val="nil"/>
            </w:tcBorders>
            <w:shd w:val="clear" w:color="auto" w:fill="auto"/>
            <w:noWrap/>
            <w:hideMark/>
          </w:tcPr>
          <w:p w14:paraId="57A03DA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3969CA58"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731FE839" w14:textId="77777777" w:rsidTr="00BA1A73">
        <w:trPr>
          <w:trHeight w:val="260"/>
        </w:trPr>
        <w:tc>
          <w:tcPr>
            <w:tcW w:w="6619" w:type="dxa"/>
            <w:tcBorders>
              <w:top w:val="nil"/>
              <w:left w:val="nil"/>
              <w:bottom w:val="nil"/>
              <w:right w:val="nil"/>
            </w:tcBorders>
            <w:shd w:val="clear" w:color="auto" w:fill="auto"/>
            <w:hideMark/>
          </w:tcPr>
          <w:p w14:paraId="333A4C1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34110 Seminary Student Scholarship</w:t>
            </w:r>
          </w:p>
        </w:tc>
        <w:tc>
          <w:tcPr>
            <w:tcW w:w="1751" w:type="dxa"/>
            <w:tcBorders>
              <w:top w:val="nil"/>
              <w:left w:val="nil"/>
              <w:bottom w:val="nil"/>
              <w:right w:val="nil"/>
            </w:tcBorders>
            <w:shd w:val="clear" w:color="auto" w:fill="auto"/>
            <w:noWrap/>
            <w:hideMark/>
          </w:tcPr>
          <w:p w14:paraId="5E86E03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77542BC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05688E7B" w14:textId="77777777" w:rsidTr="00BA1A73">
        <w:trPr>
          <w:trHeight w:val="260"/>
        </w:trPr>
        <w:tc>
          <w:tcPr>
            <w:tcW w:w="6619" w:type="dxa"/>
            <w:tcBorders>
              <w:top w:val="nil"/>
              <w:left w:val="nil"/>
              <w:bottom w:val="nil"/>
              <w:right w:val="nil"/>
            </w:tcBorders>
            <w:shd w:val="clear" w:color="auto" w:fill="auto"/>
            <w:hideMark/>
          </w:tcPr>
          <w:p w14:paraId="2A1CD3CF"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34120 Reception Funds (Deacons)</w:t>
            </w:r>
          </w:p>
        </w:tc>
        <w:tc>
          <w:tcPr>
            <w:tcW w:w="1751" w:type="dxa"/>
            <w:tcBorders>
              <w:top w:val="nil"/>
              <w:left w:val="nil"/>
              <w:bottom w:val="nil"/>
              <w:right w:val="nil"/>
            </w:tcBorders>
            <w:shd w:val="clear" w:color="auto" w:fill="auto"/>
            <w:noWrap/>
            <w:hideMark/>
          </w:tcPr>
          <w:p w14:paraId="2EF684D7"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643.26</w:t>
            </w:r>
          </w:p>
        </w:tc>
        <w:tc>
          <w:tcPr>
            <w:tcW w:w="1330" w:type="dxa"/>
            <w:tcBorders>
              <w:top w:val="nil"/>
              <w:left w:val="nil"/>
              <w:bottom w:val="nil"/>
              <w:right w:val="nil"/>
            </w:tcBorders>
            <w:shd w:val="clear" w:color="auto" w:fill="auto"/>
            <w:noWrap/>
            <w:hideMark/>
          </w:tcPr>
          <w:p w14:paraId="42530160"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643.26</w:t>
            </w:r>
          </w:p>
        </w:tc>
      </w:tr>
      <w:tr w:rsidR="00BA1A73" w:rsidRPr="00BA1A73" w14:paraId="78B43CE6" w14:textId="77777777" w:rsidTr="00BA1A73">
        <w:trPr>
          <w:trHeight w:val="260"/>
        </w:trPr>
        <w:tc>
          <w:tcPr>
            <w:tcW w:w="6619" w:type="dxa"/>
            <w:tcBorders>
              <w:top w:val="nil"/>
              <w:left w:val="nil"/>
              <w:bottom w:val="nil"/>
              <w:right w:val="nil"/>
            </w:tcBorders>
            <w:shd w:val="clear" w:color="auto" w:fill="auto"/>
            <w:hideMark/>
          </w:tcPr>
          <w:p w14:paraId="172EA68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34125 Men's Breakfast</w:t>
            </w:r>
          </w:p>
        </w:tc>
        <w:tc>
          <w:tcPr>
            <w:tcW w:w="1751" w:type="dxa"/>
            <w:tcBorders>
              <w:top w:val="nil"/>
              <w:left w:val="nil"/>
              <w:bottom w:val="nil"/>
              <w:right w:val="nil"/>
            </w:tcBorders>
            <w:shd w:val="clear" w:color="auto" w:fill="auto"/>
            <w:noWrap/>
            <w:hideMark/>
          </w:tcPr>
          <w:p w14:paraId="73B84CF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72.00</w:t>
            </w:r>
          </w:p>
        </w:tc>
        <w:tc>
          <w:tcPr>
            <w:tcW w:w="1330" w:type="dxa"/>
            <w:tcBorders>
              <w:top w:val="nil"/>
              <w:left w:val="nil"/>
              <w:bottom w:val="nil"/>
              <w:right w:val="nil"/>
            </w:tcBorders>
            <w:shd w:val="clear" w:color="auto" w:fill="auto"/>
            <w:noWrap/>
            <w:hideMark/>
          </w:tcPr>
          <w:p w14:paraId="006D35C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72.00</w:t>
            </w:r>
          </w:p>
        </w:tc>
      </w:tr>
      <w:tr w:rsidR="00BA1A73" w:rsidRPr="00BA1A73" w14:paraId="4D5394BD" w14:textId="77777777" w:rsidTr="00BA1A73">
        <w:trPr>
          <w:trHeight w:val="260"/>
        </w:trPr>
        <w:tc>
          <w:tcPr>
            <w:tcW w:w="6619" w:type="dxa"/>
            <w:tcBorders>
              <w:top w:val="nil"/>
              <w:left w:val="nil"/>
              <w:bottom w:val="nil"/>
              <w:right w:val="nil"/>
            </w:tcBorders>
            <w:shd w:val="clear" w:color="auto" w:fill="auto"/>
            <w:hideMark/>
          </w:tcPr>
          <w:p w14:paraId="35913333"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34140 Organ Fund</w:t>
            </w:r>
          </w:p>
        </w:tc>
        <w:tc>
          <w:tcPr>
            <w:tcW w:w="1751" w:type="dxa"/>
            <w:tcBorders>
              <w:top w:val="nil"/>
              <w:left w:val="nil"/>
              <w:bottom w:val="nil"/>
              <w:right w:val="nil"/>
            </w:tcBorders>
            <w:shd w:val="clear" w:color="auto" w:fill="auto"/>
            <w:noWrap/>
            <w:hideMark/>
          </w:tcPr>
          <w:p w14:paraId="1E66034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10,026.43</w:t>
            </w:r>
          </w:p>
        </w:tc>
        <w:tc>
          <w:tcPr>
            <w:tcW w:w="1330" w:type="dxa"/>
            <w:tcBorders>
              <w:top w:val="nil"/>
              <w:left w:val="nil"/>
              <w:bottom w:val="nil"/>
              <w:right w:val="nil"/>
            </w:tcBorders>
            <w:shd w:val="clear" w:color="auto" w:fill="auto"/>
            <w:noWrap/>
            <w:hideMark/>
          </w:tcPr>
          <w:p w14:paraId="4A983C7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9,776.43</w:t>
            </w:r>
          </w:p>
        </w:tc>
      </w:tr>
      <w:tr w:rsidR="00BA1A73" w:rsidRPr="00BA1A73" w14:paraId="43B6EA40" w14:textId="77777777" w:rsidTr="00BA1A73">
        <w:trPr>
          <w:trHeight w:val="260"/>
        </w:trPr>
        <w:tc>
          <w:tcPr>
            <w:tcW w:w="6619" w:type="dxa"/>
            <w:tcBorders>
              <w:top w:val="nil"/>
              <w:left w:val="nil"/>
              <w:bottom w:val="nil"/>
              <w:right w:val="nil"/>
            </w:tcBorders>
            <w:shd w:val="clear" w:color="auto" w:fill="auto"/>
            <w:hideMark/>
          </w:tcPr>
          <w:p w14:paraId="1A7E00C3"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34150 Hymnals Fund</w:t>
            </w:r>
          </w:p>
        </w:tc>
        <w:tc>
          <w:tcPr>
            <w:tcW w:w="1751" w:type="dxa"/>
            <w:tcBorders>
              <w:top w:val="nil"/>
              <w:left w:val="nil"/>
              <w:bottom w:val="nil"/>
              <w:right w:val="nil"/>
            </w:tcBorders>
            <w:shd w:val="clear" w:color="auto" w:fill="auto"/>
            <w:noWrap/>
            <w:hideMark/>
          </w:tcPr>
          <w:p w14:paraId="6EEFF41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0674A3A7"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5107AAF5" w14:textId="77777777" w:rsidTr="00BA1A73">
        <w:trPr>
          <w:trHeight w:val="260"/>
        </w:trPr>
        <w:tc>
          <w:tcPr>
            <w:tcW w:w="6619" w:type="dxa"/>
            <w:tcBorders>
              <w:top w:val="nil"/>
              <w:left w:val="nil"/>
              <w:bottom w:val="nil"/>
              <w:right w:val="nil"/>
            </w:tcBorders>
            <w:shd w:val="clear" w:color="auto" w:fill="auto"/>
            <w:hideMark/>
          </w:tcPr>
          <w:p w14:paraId="5B457603"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34160 Prayer Garden Fund</w:t>
            </w:r>
          </w:p>
        </w:tc>
        <w:tc>
          <w:tcPr>
            <w:tcW w:w="1751" w:type="dxa"/>
            <w:tcBorders>
              <w:top w:val="nil"/>
              <w:left w:val="nil"/>
              <w:bottom w:val="nil"/>
              <w:right w:val="nil"/>
            </w:tcBorders>
            <w:shd w:val="clear" w:color="auto" w:fill="auto"/>
            <w:noWrap/>
            <w:hideMark/>
          </w:tcPr>
          <w:p w14:paraId="12CD25F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1,000.00</w:t>
            </w:r>
          </w:p>
        </w:tc>
        <w:tc>
          <w:tcPr>
            <w:tcW w:w="1330" w:type="dxa"/>
            <w:tcBorders>
              <w:top w:val="nil"/>
              <w:left w:val="nil"/>
              <w:bottom w:val="nil"/>
              <w:right w:val="nil"/>
            </w:tcBorders>
            <w:shd w:val="clear" w:color="auto" w:fill="auto"/>
            <w:noWrap/>
            <w:hideMark/>
          </w:tcPr>
          <w:p w14:paraId="633706A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1,000.00</w:t>
            </w:r>
          </w:p>
        </w:tc>
      </w:tr>
      <w:tr w:rsidR="00BA1A73" w:rsidRPr="00BA1A73" w14:paraId="6F0A0F4B" w14:textId="77777777" w:rsidTr="00BA1A73">
        <w:trPr>
          <w:trHeight w:val="260"/>
        </w:trPr>
        <w:tc>
          <w:tcPr>
            <w:tcW w:w="6619" w:type="dxa"/>
            <w:tcBorders>
              <w:top w:val="nil"/>
              <w:left w:val="nil"/>
              <w:bottom w:val="nil"/>
              <w:right w:val="nil"/>
            </w:tcBorders>
            <w:shd w:val="clear" w:color="auto" w:fill="auto"/>
            <w:hideMark/>
          </w:tcPr>
          <w:p w14:paraId="2E3654D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34165 Flower Fund</w:t>
            </w:r>
          </w:p>
        </w:tc>
        <w:tc>
          <w:tcPr>
            <w:tcW w:w="1751" w:type="dxa"/>
            <w:tcBorders>
              <w:top w:val="nil"/>
              <w:left w:val="nil"/>
              <w:bottom w:val="nil"/>
              <w:right w:val="nil"/>
            </w:tcBorders>
            <w:shd w:val="clear" w:color="auto" w:fill="auto"/>
            <w:noWrap/>
            <w:hideMark/>
          </w:tcPr>
          <w:p w14:paraId="756296A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-1.92</w:t>
            </w:r>
          </w:p>
        </w:tc>
        <w:tc>
          <w:tcPr>
            <w:tcW w:w="1330" w:type="dxa"/>
            <w:tcBorders>
              <w:top w:val="nil"/>
              <w:left w:val="nil"/>
              <w:bottom w:val="nil"/>
              <w:right w:val="nil"/>
            </w:tcBorders>
            <w:shd w:val="clear" w:color="auto" w:fill="auto"/>
            <w:noWrap/>
            <w:hideMark/>
          </w:tcPr>
          <w:p w14:paraId="623A3B8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123.08</w:t>
            </w:r>
          </w:p>
        </w:tc>
      </w:tr>
      <w:tr w:rsidR="00BA1A73" w:rsidRPr="00BA1A73" w14:paraId="332C91B4" w14:textId="77777777" w:rsidTr="00BA1A73">
        <w:trPr>
          <w:trHeight w:val="260"/>
        </w:trPr>
        <w:tc>
          <w:tcPr>
            <w:tcW w:w="6619" w:type="dxa"/>
            <w:tcBorders>
              <w:top w:val="nil"/>
              <w:left w:val="nil"/>
              <w:bottom w:val="nil"/>
              <w:right w:val="nil"/>
            </w:tcBorders>
            <w:shd w:val="clear" w:color="auto" w:fill="auto"/>
            <w:hideMark/>
          </w:tcPr>
          <w:p w14:paraId="6FF99000"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34170 Art Exhibit Project Fund</w:t>
            </w:r>
          </w:p>
        </w:tc>
        <w:tc>
          <w:tcPr>
            <w:tcW w:w="1751" w:type="dxa"/>
            <w:tcBorders>
              <w:top w:val="nil"/>
              <w:left w:val="nil"/>
              <w:bottom w:val="nil"/>
              <w:right w:val="nil"/>
            </w:tcBorders>
            <w:shd w:val="clear" w:color="auto" w:fill="auto"/>
            <w:noWrap/>
            <w:hideMark/>
          </w:tcPr>
          <w:p w14:paraId="5416559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77DEA35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0B040BC3" w14:textId="77777777" w:rsidTr="00BA1A73">
        <w:trPr>
          <w:trHeight w:val="260"/>
        </w:trPr>
        <w:tc>
          <w:tcPr>
            <w:tcW w:w="6619" w:type="dxa"/>
            <w:tcBorders>
              <w:top w:val="nil"/>
              <w:left w:val="nil"/>
              <w:bottom w:val="nil"/>
              <w:right w:val="nil"/>
            </w:tcBorders>
            <w:shd w:val="clear" w:color="auto" w:fill="auto"/>
            <w:hideMark/>
          </w:tcPr>
          <w:p w14:paraId="4FDE6541"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34180 John Leake/Woosley-Interest</w:t>
            </w:r>
          </w:p>
        </w:tc>
        <w:tc>
          <w:tcPr>
            <w:tcW w:w="1751" w:type="dxa"/>
            <w:tcBorders>
              <w:top w:val="nil"/>
              <w:left w:val="nil"/>
              <w:bottom w:val="nil"/>
              <w:right w:val="nil"/>
            </w:tcBorders>
            <w:shd w:val="clear" w:color="auto" w:fill="auto"/>
            <w:noWrap/>
            <w:hideMark/>
          </w:tcPr>
          <w:p w14:paraId="21DF57A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3,916.50</w:t>
            </w:r>
          </w:p>
        </w:tc>
        <w:tc>
          <w:tcPr>
            <w:tcW w:w="1330" w:type="dxa"/>
            <w:tcBorders>
              <w:top w:val="nil"/>
              <w:left w:val="nil"/>
              <w:bottom w:val="nil"/>
              <w:right w:val="nil"/>
            </w:tcBorders>
            <w:shd w:val="clear" w:color="auto" w:fill="auto"/>
            <w:noWrap/>
            <w:hideMark/>
          </w:tcPr>
          <w:p w14:paraId="1032E190"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8,666.50</w:t>
            </w:r>
          </w:p>
        </w:tc>
      </w:tr>
      <w:tr w:rsidR="00BA1A73" w:rsidRPr="00BA1A73" w14:paraId="1337BAEE" w14:textId="77777777" w:rsidTr="00BA1A73">
        <w:trPr>
          <w:trHeight w:val="260"/>
        </w:trPr>
        <w:tc>
          <w:tcPr>
            <w:tcW w:w="6619" w:type="dxa"/>
            <w:tcBorders>
              <w:top w:val="nil"/>
              <w:left w:val="nil"/>
              <w:bottom w:val="nil"/>
              <w:right w:val="nil"/>
            </w:tcBorders>
            <w:shd w:val="clear" w:color="auto" w:fill="auto"/>
            <w:hideMark/>
          </w:tcPr>
          <w:p w14:paraId="3543DF07"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34190 Jean Leake Youth-Interest</w:t>
            </w:r>
          </w:p>
        </w:tc>
        <w:tc>
          <w:tcPr>
            <w:tcW w:w="1751" w:type="dxa"/>
            <w:tcBorders>
              <w:top w:val="nil"/>
              <w:left w:val="nil"/>
              <w:bottom w:val="nil"/>
              <w:right w:val="nil"/>
            </w:tcBorders>
            <w:shd w:val="clear" w:color="auto" w:fill="auto"/>
            <w:noWrap/>
            <w:hideMark/>
          </w:tcPr>
          <w:p w14:paraId="07CFE950"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1,494.11</w:t>
            </w:r>
          </w:p>
        </w:tc>
        <w:tc>
          <w:tcPr>
            <w:tcW w:w="1330" w:type="dxa"/>
            <w:tcBorders>
              <w:top w:val="nil"/>
              <w:left w:val="nil"/>
              <w:bottom w:val="nil"/>
              <w:right w:val="nil"/>
            </w:tcBorders>
            <w:shd w:val="clear" w:color="auto" w:fill="auto"/>
            <w:noWrap/>
            <w:hideMark/>
          </w:tcPr>
          <w:p w14:paraId="4E364667"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1,965.29</w:t>
            </w:r>
          </w:p>
        </w:tc>
      </w:tr>
      <w:tr w:rsidR="00BA1A73" w:rsidRPr="00BA1A73" w14:paraId="3995B2AA" w14:textId="77777777" w:rsidTr="00BA1A73">
        <w:trPr>
          <w:trHeight w:val="260"/>
        </w:trPr>
        <w:tc>
          <w:tcPr>
            <w:tcW w:w="6619" w:type="dxa"/>
            <w:tcBorders>
              <w:top w:val="nil"/>
              <w:left w:val="nil"/>
              <w:bottom w:val="nil"/>
              <w:right w:val="nil"/>
            </w:tcBorders>
            <w:shd w:val="clear" w:color="auto" w:fill="auto"/>
            <w:hideMark/>
          </w:tcPr>
          <w:p w14:paraId="5C0B0A4F"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34200 Youth Mission Trips</w:t>
            </w:r>
          </w:p>
        </w:tc>
        <w:tc>
          <w:tcPr>
            <w:tcW w:w="1751" w:type="dxa"/>
            <w:tcBorders>
              <w:top w:val="nil"/>
              <w:left w:val="nil"/>
              <w:bottom w:val="nil"/>
              <w:right w:val="nil"/>
            </w:tcBorders>
            <w:shd w:val="clear" w:color="auto" w:fill="auto"/>
            <w:noWrap/>
            <w:hideMark/>
          </w:tcPr>
          <w:p w14:paraId="2E976E57"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0270B9D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22DFAD76" w14:textId="77777777" w:rsidTr="00BA1A73">
        <w:trPr>
          <w:trHeight w:val="260"/>
        </w:trPr>
        <w:tc>
          <w:tcPr>
            <w:tcW w:w="6619" w:type="dxa"/>
            <w:tcBorders>
              <w:top w:val="nil"/>
              <w:left w:val="nil"/>
              <w:bottom w:val="nil"/>
              <w:right w:val="nil"/>
            </w:tcBorders>
            <w:shd w:val="clear" w:color="auto" w:fill="auto"/>
            <w:hideMark/>
          </w:tcPr>
          <w:p w14:paraId="3EF3E386"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34210 Youth Fund Raising Fund</w:t>
            </w:r>
          </w:p>
        </w:tc>
        <w:tc>
          <w:tcPr>
            <w:tcW w:w="1751" w:type="dxa"/>
            <w:tcBorders>
              <w:top w:val="nil"/>
              <w:left w:val="nil"/>
              <w:bottom w:val="nil"/>
              <w:right w:val="nil"/>
            </w:tcBorders>
            <w:shd w:val="clear" w:color="auto" w:fill="auto"/>
            <w:noWrap/>
            <w:hideMark/>
          </w:tcPr>
          <w:p w14:paraId="2D6C6C4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1,405.86</w:t>
            </w:r>
          </w:p>
        </w:tc>
        <w:tc>
          <w:tcPr>
            <w:tcW w:w="1330" w:type="dxa"/>
            <w:tcBorders>
              <w:top w:val="nil"/>
              <w:left w:val="nil"/>
              <w:bottom w:val="nil"/>
              <w:right w:val="nil"/>
            </w:tcBorders>
            <w:shd w:val="clear" w:color="auto" w:fill="auto"/>
            <w:noWrap/>
            <w:hideMark/>
          </w:tcPr>
          <w:p w14:paraId="3382255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1,405.86</w:t>
            </w:r>
          </w:p>
        </w:tc>
      </w:tr>
      <w:tr w:rsidR="00BA1A73" w:rsidRPr="00BA1A73" w14:paraId="2D4C7002" w14:textId="77777777" w:rsidTr="00BA1A73">
        <w:trPr>
          <w:trHeight w:val="260"/>
        </w:trPr>
        <w:tc>
          <w:tcPr>
            <w:tcW w:w="6619" w:type="dxa"/>
            <w:tcBorders>
              <w:top w:val="nil"/>
              <w:left w:val="nil"/>
              <w:bottom w:val="nil"/>
              <w:right w:val="nil"/>
            </w:tcBorders>
            <w:shd w:val="clear" w:color="auto" w:fill="auto"/>
            <w:hideMark/>
          </w:tcPr>
          <w:p w14:paraId="7A0E5172"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34230 Story Ministry</w:t>
            </w:r>
          </w:p>
        </w:tc>
        <w:tc>
          <w:tcPr>
            <w:tcW w:w="1751" w:type="dxa"/>
            <w:tcBorders>
              <w:top w:val="nil"/>
              <w:left w:val="nil"/>
              <w:bottom w:val="nil"/>
              <w:right w:val="nil"/>
            </w:tcBorders>
            <w:shd w:val="clear" w:color="auto" w:fill="auto"/>
            <w:noWrap/>
            <w:hideMark/>
          </w:tcPr>
          <w:p w14:paraId="12576A7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18.05</w:t>
            </w:r>
          </w:p>
        </w:tc>
        <w:tc>
          <w:tcPr>
            <w:tcW w:w="1330" w:type="dxa"/>
            <w:tcBorders>
              <w:top w:val="nil"/>
              <w:left w:val="nil"/>
              <w:bottom w:val="nil"/>
              <w:right w:val="nil"/>
            </w:tcBorders>
            <w:shd w:val="clear" w:color="auto" w:fill="auto"/>
            <w:noWrap/>
            <w:hideMark/>
          </w:tcPr>
          <w:p w14:paraId="3E9D22C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18.05</w:t>
            </w:r>
          </w:p>
        </w:tc>
      </w:tr>
      <w:tr w:rsidR="00BA1A73" w:rsidRPr="00BA1A73" w14:paraId="4CE1BAEC" w14:textId="77777777" w:rsidTr="00BA1A73">
        <w:trPr>
          <w:trHeight w:val="260"/>
        </w:trPr>
        <w:tc>
          <w:tcPr>
            <w:tcW w:w="6619" w:type="dxa"/>
            <w:tcBorders>
              <w:top w:val="nil"/>
              <w:left w:val="nil"/>
              <w:bottom w:val="nil"/>
              <w:right w:val="nil"/>
            </w:tcBorders>
            <w:shd w:val="clear" w:color="auto" w:fill="auto"/>
            <w:hideMark/>
          </w:tcPr>
          <w:p w14:paraId="6871C149"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34240 Refugee Ministry Fund</w:t>
            </w:r>
          </w:p>
        </w:tc>
        <w:tc>
          <w:tcPr>
            <w:tcW w:w="1751" w:type="dxa"/>
            <w:tcBorders>
              <w:top w:val="nil"/>
              <w:left w:val="nil"/>
              <w:bottom w:val="nil"/>
              <w:right w:val="nil"/>
            </w:tcBorders>
            <w:shd w:val="clear" w:color="auto" w:fill="auto"/>
            <w:noWrap/>
            <w:hideMark/>
          </w:tcPr>
          <w:p w14:paraId="6F10EF1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682.97</w:t>
            </w:r>
          </w:p>
        </w:tc>
        <w:tc>
          <w:tcPr>
            <w:tcW w:w="1330" w:type="dxa"/>
            <w:tcBorders>
              <w:top w:val="nil"/>
              <w:left w:val="nil"/>
              <w:bottom w:val="nil"/>
              <w:right w:val="nil"/>
            </w:tcBorders>
            <w:shd w:val="clear" w:color="auto" w:fill="auto"/>
            <w:noWrap/>
            <w:hideMark/>
          </w:tcPr>
          <w:p w14:paraId="77B098C5"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682.97</w:t>
            </w:r>
          </w:p>
        </w:tc>
      </w:tr>
      <w:tr w:rsidR="00BA1A73" w:rsidRPr="00BA1A73" w14:paraId="5286D7C9" w14:textId="77777777" w:rsidTr="00BA1A73">
        <w:trPr>
          <w:trHeight w:val="260"/>
        </w:trPr>
        <w:tc>
          <w:tcPr>
            <w:tcW w:w="6619" w:type="dxa"/>
            <w:tcBorders>
              <w:top w:val="nil"/>
              <w:left w:val="nil"/>
              <w:bottom w:val="nil"/>
              <w:right w:val="nil"/>
            </w:tcBorders>
            <w:shd w:val="clear" w:color="auto" w:fill="auto"/>
            <w:hideMark/>
          </w:tcPr>
          <w:p w14:paraId="0ACCC53B"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34250 Food for Thought Ministry</w:t>
            </w:r>
          </w:p>
        </w:tc>
        <w:tc>
          <w:tcPr>
            <w:tcW w:w="1751" w:type="dxa"/>
            <w:tcBorders>
              <w:top w:val="nil"/>
              <w:left w:val="nil"/>
              <w:bottom w:val="nil"/>
              <w:right w:val="nil"/>
            </w:tcBorders>
            <w:shd w:val="clear" w:color="auto" w:fill="auto"/>
            <w:noWrap/>
            <w:hideMark/>
          </w:tcPr>
          <w:p w14:paraId="6CB7259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49295AA2"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4884BD4B" w14:textId="77777777" w:rsidTr="00BA1A73">
        <w:trPr>
          <w:trHeight w:val="260"/>
        </w:trPr>
        <w:tc>
          <w:tcPr>
            <w:tcW w:w="6619" w:type="dxa"/>
            <w:tcBorders>
              <w:top w:val="nil"/>
              <w:left w:val="nil"/>
              <w:bottom w:val="nil"/>
              <w:right w:val="nil"/>
            </w:tcBorders>
            <w:shd w:val="clear" w:color="auto" w:fill="auto"/>
            <w:hideMark/>
          </w:tcPr>
          <w:p w14:paraId="1A11192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34260 French Language Ministry</w:t>
            </w:r>
          </w:p>
        </w:tc>
        <w:tc>
          <w:tcPr>
            <w:tcW w:w="1751" w:type="dxa"/>
            <w:tcBorders>
              <w:top w:val="nil"/>
              <w:left w:val="nil"/>
              <w:bottom w:val="nil"/>
              <w:right w:val="nil"/>
            </w:tcBorders>
            <w:shd w:val="clear" w:color="auto" w:fill="auto"/>
            <w:noWrap/>
            <w:hideMark/>
          </w:tcPr>
          <w:p w14:paraId="1CFFC76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127.50</w:t>
            </w:r>
          </w:p>
        </w:tc>
        <w:tc>
          <w:tcPr>
            <w:tcW w:w="1330" w:type="dxa"/>
            <w:tcBorders>
              <w:top w:val="nil"/>
              <w:left w:val="nil"/>
              <w:bottom w:val="nil"/>
              <w:right w:val="nil"/>
            </w:tcBorders>
            <w:shd w:val="clear" w:color="auto" w:fill="auto"/>
            <w:noWrap/>
            <w:hideMark/>
          </w:tcPr>
          <w:p w14:paraId="1B91EED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127.50</w:t>
            </w:r>
          </w:p>
        </w:tc>
      </w:tr>
      <w:tr w:rsidR="00BA1A73" w:rsidRPr="00BA1A73" w14:paraId="3DD0A7FE" w14:textId="77777777" w:rsidTr="00BA1A73">
        <w:trPr>
          <w:trHeight w:val="260"/>
        </w:trPr>
        <w:tc>
          <w:tcPr>
            <w:tcW w:w="6619" w:type="dxa"/>
            <w:tcBorders>
              <w:top w:val="nil"/>
              <w:left w:val="nil"/>
              <w:bottom w:val="nil"/>
              <w:right w:val="nil"/>
            </w:tcBorders>
            <w:shd w:val="clear" w:color="auto" w:fill="auto"/>
            <w:hideMark/>
          </w:tcPr>
          <w:p w14:paraId="275EC482"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34270 Women's Retreat Fund</w:t>
            </w:r>
          </w:p>
        </w:tc>
        <w:tc>
          <w:tcPr>
            <w:tcW w:w="1751" w:type="dxa"/>
            <w:tcBorders>
              <w:top w:val="nil"/>
              <w:left w:val="nil"/>
              <w:bottom w:val="nil"/>
              <w:right w:val="nil"/>
            </w:tcBorders>
            <w:shd w:val="clear" w:color="auto" w:fill="auto"/>
            <w:noWrap/>
            <w:hideMark/>
          </w:tcPr>
          <w:p w14:paraId="79A57608"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5BAE03B2"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2F9993AD" w14:textId="77777777" w:rsidTr="00BA1A73">
        <w:trPr>
          <w:trHeight w:val="260"/>
        </w:trPr>
        <w:tc>
          <w:tcPr>
            <w:tcW w:w="6619" w:type="dxa"/>
            <w:tcBorders>
              <w:top w:val="nil"/>
              <w:left w:val="nil"/>
              <w:bottom w:val="nil"/>
              <w:right w:val="nil"/>
            </w:tcBorders>
            <w:shd w:val="clear" w:color="auto" w:fill="auto"/>
            <w:hideMark/>
          </w:tcPr>
          <w:p w14:paraId="08C99D6F" w14:textId="77777777" w:rsidR="00BA1A73" w:rsidRPr="00BA1A73" w:rsidRDefault="00BA1A73" w:rsidP="00BA1A73">
            <w:pPr>
              <w:spacing w:after="0" w:line="240" w:lineRule="auto"/>
              <w:ind w:left="0" w:firstLineChars="1700" w:firstLine="2389"/>
              <w:jc w:val="right"/>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34280 Earth Care (Eco-Justice Vespers</w:t>
            </w:r>
          </w:p>
        </w:tc>
        <w:tc>
          <w:tcPr>
            <w:tcW w:w="1751" w:type="dxa"/>
            <w:tcBorders>
              <w:top w:val="nil"/>
              <w:left w:val="nil"/>
              <w:bottom w:val="nil"/>
              <w:right w:val="nil"/>
            </w:tcBorders>
            <w:shd w:val="clear" w:color="auto" w:fill="auto"/>
            <w:noWrap/>
            <w:hideMark/>
          </w:tcPr>
          <w:p w14:paraId="39A95CD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5,072.54</w:t>
            </w:r>
          </w:p>
        </w:tc>
        <w:tc>
          <w:tcPr>
            <w:tcW w:w="1330" w:type="dxa"/>
            <w:tcBorders>
              <w:top w:val="nil"/>
              <w:left w:val="nil"/>
              <w:bottom w:val="nil"/>
              <w:right w:val="nil"/>
            </w:tcBorders>
            <w:shd w:val="clear" w:color="auto" w:fill="auto"/>
            <w:noWrap/>
            <w:hideMark/>
          </w:tcPr>
          <w:p w14:paraId="315BF382"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5,322.54</w:t>
            </w:r>
          </w:p>
        </w:tc>
      </w:tr>
      <w:tr w:rsidR="00BA1A73" w:rsidRPr="00BA1A73" w14:paraId="06C95641" w14:textId="77777777" w:rsidTr="00BA1A73">
        <w:trPr>
          <w:trHeight w:val="260"/>
        </w:trPr>
        <w:tc>
          <w:tcPr>
            <w:tcW w:w="6619" w:type="dxa"/>
            <w:tcBorders>
              <w:top w:val="nil"/>
              <w:left w:val="nil"/>
              <w:bottom w:val="nil"/>
              <w:right w:val="nil"/>
            </w:tcBorders>
            <w:shd w:val="clear" w:color="auto" w:fill="auto"/>
            <w:hideMark/>
          </w:tcPr>
          <w:p w14:paraId="31C31855"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34285 Spirit of Sophia</w:t>
            </w:r>
          </w:p>
        </w:tc>
        <w:tc>
          <w:tcPr>
            <w:tcW w:w="1751" w:type="dxa"/>
            <w:tcBorders>
              <w:top w:val="nil"/>
              <w:left w:val="nil"/>
              <w:bottom w:val="nil"/>
              <w:right w:val="nil"/>
            </w:tcBorders>
            <w:shd w:val="clear" w:color="auto" w:fill="auto"/>
            <w:noWrap/>
            <w:hideMark/>
          </w:tcPr>
          <w:p w14:paraId="24894F78"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42BA793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219B99A2" w14:textId="77777777" w:rsidTr="00BA1A73">
        <w:trPr>
          <w:trHeight w:val="240"/>
        </w:trPr>
        <w:tc>
          <w:tcPr>
            <w:tcW w:w="6619" w:type="dxa"/>
            <w:tcBorders>
              <w:top w:val="nil"/>
              <w:left w:val="nil"/>
              <w:bottom w:val="nil"/>
              <w:right w:val="nil"/>
            </w:tcBorders>
            <w:shd w:val="clear" w:color="auto" w:fill="auto"/>
            <w:hideMark/>
          </w:tcPr>
          <w:p w14:paraId="74FEA738"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34290 Guatemala Partnership Fund</w:t>
            </w:r>
          </w:p>
        </w:tc>
        <w:tc>
          <w:tcPr>
            <w:tcW w:w="1751" w:type="dxa"/>
            <w:tcBorders>
              <w:top w:val="nil"/>
              <w:left w:val="nil"/>
              <w:bottom w:val="nil"/>
              <w:right w:val="nil"/>
            </w:tcBorders>
            <w:shd w:val="clear" w:color="auto" w:fill="auto"/>
            <w:noWrap/>
            <w:hideMark/>
          </w:tcPr>
          <w:p w14:paraId="6862049B"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4,474.60</w:t>
            </w:r>
          </w:p>
        </w:tc>
        <w:tc>
          <w:tcPr>
            <w:tcW w:w="1330" w:type="dxa"/>
            <w:tcBorders>
              <w:top w:val="nil"/>
              <w:left w:val="nil"/>
              <w:bottom w:val="nil"/>
              <w:right w:val="nil"/>
            </w:tcBorders>
            <w:shd w:val="clear" w:color="auto" w:fill="auto"/>
            <w:noWrap/>
            <w:hideMark/>
          </w:tcPr>
          <w:p w14:paraId="1357927E"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4,474.60</w:t>
            </w:r>
          </w:p>
        </w:tc>
      </w:tr>
      <w:tr w:rsidR="00BA1A73" w:rsidRPr="00BA1A73" w14:paraId="4454F946" w14:textId="77777777" w:rsidTr="00BA1A73">
        <w:trPr>
          <w:trHeight w:val="260"/>
        </w:trPr>
        <w:tc>
          <w:tcPr>
            <w:tcW w:w="6619" w:type="dxa"/>
            <w:tcBorders>
              <w:top w:val="nil"/>
              <w:left w:val="nil"/>
              <w:bottom w:val="nil"/>
              <w:right w:val="nil"/>
            </w:tcBorders>
            <w:shd w:val="clear" w:color="auto" w:fill="auto"/>
            <w:hideMark/>
          </w:tcPr>
          <w:p w14:paraId="6961959E"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34295 Nehemiah Project</w:t>
            </w:r>
          </w:p>
        </w:tc>
        <w:tc>
          <w:tcPr>
            <w:tcW w:w="1751" w:type="dxa"/>
            <w:tcBorders>
              <w:top w:val="nil"/>
              <w:left w:val="nil"/>
              <w:bottom w:val="nil"/>
              <w:right w:val="nil"/>
            </w:tcBorders>
            <w:shd w:val="clear" w:color="auto" w:fill="auto"/>
            <w:noWrap/>
            <w:hideMark/>
          </w:tcPr>
          <w:p w14:paraId="5FB5D053"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-964.28</w:t>
            </w:r>
          </w:p>
        </w:tc>
        <w:tc>
          <w:tcPr>
            <w:tcW w:w="1330" w:type="dxa"/>
            <w:tcBorders>
              <w:top w:val="nil"/>
              <w:left w:val="nil"/>
              <w:bottom w:val="nil"/>
              <w:right w:val="nil"/>
            </w:tcBorders>
            <w:shd w:val="clear" w:color="auto" w:fill="auto"/>
            <w:noWrap/>
            <w:hideMark/>
          </w:tcPr>
          <w:p w14:paraId="5D05D8A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-964.28</w:t>
            </w:r>
          </w:p>
        </w:tc>
      </w:tr>
      <w:tr w:rsidR="00BA1A73" w:rsidRPr="00BA1A73" w14:paraId="595098D6" w14:textId="77777777" w:rsidTr="00BA1A73">
        <w:trPr>
          <w:trHeight w:val="260"/>
        </w:trPr>
        <w:tc>
          <w:tcPr>
            <w:tcW w:w="6619" w:type="dxa"/>
            <w:tcBorders>
              <w:top w:val="nil"/>
              <w:left w:val="nil"/>
              <w:bottom w:val="nil"/>
              <w:right w:val="nil"/>
            </w:tcBorders>
            <w:shd w:val="clear" w:color="auto" w:fill="auto"/>
            <w:hideMark/>
          </w:tcPr>
          <w:p w14:paraId="0AEBC946" w14:textId="77777777" w:rsidR="00BA1A73" w:rsidRPr="00BA1A73" w:rsidRDefault="00BA1A73" w:rsidP="00BA1A73">
            <w:pPr>
              <w:spacing w:after="0" w:line="240" w:lineRule="auto"/>
              <w:ind w:left="0" w:firstLineChars="1700" w:firstLine="2389"/>
              <w:jc w:val="right"/>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 xml:space="preserve">34300 John Leake </w:t>
            </w:r>
            <w:proofErr w:type="spellStart"/>
            <w:r w:rsidRPr="00BA1A73">
              <w:rPr>
                <w:rFonts w:ascii="Arial" w:eastAsia="Times New Roman" w:hAnsi="Arial" w:cs="Arial"/>
                <w:b/>
                <w:bCs/>
                <w:color w:val="auto"/>
                <w:kern w:val="0"/>
                <w:sz w:val="14"/>
                <w:szCs w:val="14"/>
                <w14:ligatures w14:val="none"/>
              </w:rPr>
              <w:t>Schrlshp</w:t>
            </w:r>
            <w:proofErr w:type="spellEnd"/>
            <w:r w:rsidRPr="00BA1A73">
              <w:rPr>
                <w:rFonts w:ascii="Arial" w:eastAsia="Times New Roman" w:hAnsi="Arial" w:cs="Arial"/>
                <w:b/>
                <w:bCs/>
                <w:color w:val="auto"/>
                <w:kern w:val="0"/>
                <w:sz w:val="14"/>
                <w:szCs w:val="14"/>
                <w14:ligatures w14:val="none"/>
              </w:rPr>
              <w:t>-Fund $50K</w:t>
            </w:r>
          </w:p>
        </w:tc>
        <w:tc>
          <w:tcPr>
            <w:tcW w:w="1751" w:type="dxa"/>
            <w:tcBorders>
              <w:top w:val="nil"/>
              <w:left w:val="nil"/>
              <w:bottom w:val="nil"/>
              <w:right w:val="nil"/>
            </w:tcBorders>
            <w:shd w:val="clear" w:color="auto" w:fill="auto"/>
            <w:noWrap/>
            <w:hideMark/>
          </w:tcPr>
          <w:p w14:paraId="129549EA"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c>
          <w:tcPr>
            <w:tcW w:w="1330" w:type="dxa"/>
            <w:tcBorders>
              <w:top w:val="nil"/>
              <w:left w:val="nil"/>
              <w:bottom w:val="nil"/>
              <w:right w:val="nil"/>
            </w:tcBorders>
            <w:shd w:val="clear" w:color="auto" w:fill="auto"/>
            <w:noWrap/>
            <w:hideMark/>
          </w:tcPr>
          <w:p w14:paraId="0441546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r>
      <w:tr w:rsidR="00BA1A73" w:rsidRPr="00BA1A73" w14:paraId="785E3524" w14:textId="77777777" w:rsidTr="00BA1A73">
        <w:trPr>
          <w:trHeight w:val="260"/>
        </w:trPr>
        <w:tc>
          <w:tcPr>
            <w:tcW w:w="6619" w:type="dxa"/>
            <w:tcBorders>
              <w:top w:val="nil"/>
              <w:left w:val="nil"/>
              <w:bottom w:val="nil"/>
              <w:right w:val="nil"/>
            </w:tcBorders>
            <w:shd w:val="clear" w:color="auto" w:fill="auto"/>
            <w:hideMark/>
          </w:tcPr>
          <w:p w14:paraId="04042F46" w14:textId="77777777" w:rsidR="00BA1A73" w:rsidRPr="00BA1A73" w:rsidRDefault="00BA1A73" w:rsidP="00BA1A73">
            <w:pPr>
              <w:spacing w:after="0" w:line="240" w:lineRule="auto"/>
              <w:ind w:left="0" w:firstLineChars="1700" w:firstLine="2389"/>
              <w:jc w:val="right"/>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 xml:space="preserve">34310 Jean Leake </w:t>
            </w:r>
            <w:proofErr w:type="spellStart"/>
            <w:r w:rsidRPr="00BA1A73">
              <w:rPr>
                <w:rFonts w:ascii="Arial" w:eastAsia="Times New Roman" w:hAnsi="Arial" w:cs="Arial"/>
                <w:b/>
                <w:bCs/>
                <w:color w:val="auto"/>
                <w:kern w:val="0"/>
                <w:sz w:val="14"/>
                <w:szCs w:val="14"/>
                <w14:ligatures w14:val="none"/>
              </w:rPr>
              <w:t>Schlrship</w:t>
            </w:r>
            <w:proofErr w:type="spellEnd"/>
            <w:r w:rsidRPr="00BA1A73">
              <w:rPr>
                <w:rFonts w:ascii="Arial" w:eastAsia="Times New Roman" w:hAnsi="Arial" w:cs="Arial"/>
                <w:b/>
                <w:bCs/>
                <w:color w:val="auto"/>
                <w:kern w:val="0"/>
                <w:sz w:val="14"/>
                <w:szCs w:val="14"/>
                <w14:ligatures w14:val="none"/>
              </w:rPr>
              <w:t xml:space="preserve"> Fund-$50K</w:t>
            </w:r>
          </w:p>
        </w:tc>
        <w:tc>
          <w:tcPr>
            <w:tcW w:w="1751" w:type="dxa"/>
            <w:tcBorders>
              <w:top w:val="nil"/>
              <w:left w:val="nil"/>
              <w:bottom w:val="nil"/>
              <w:right w:val="nil"/>
            </w:tcBorders>
            <w:shd w:val="clear" w:color="auto" w:fill="auto"/>
            <w:noWrap/>
            <w:hideMark/>
          </w:tcPr>
          <w:p w14:paraId="2F9648A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c>
          <w:tcPr>
            <w:tcW w:w="1330" w:type="dxa"/>
            <w:tcBorders>
              <w:top w:val="nil"/>
              <w:left w:val="nil"/>
              <w:bottom w:val="nil"/>
              <w:right w:val="nil"/>
            </w:tcBorders>
            <w:shd w:val="clear" w:color="auto" w:fill="auto"/>
            <w:noWrap/>
            <w:hideMark/>
          </w:tcPr>
          <w:p w14:paraId="336D04CF"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r>
      <w:tr w:rsidR="00BA1A73" w:rsidRPr="00BA1A73" w14:paraId="4895DD86" w14:textId="77777777" w:rsidTr="00BA1A73">
        <w:trPr>
          <w:trHeight w:val="260"/>
        </w:trPr>
        <w:tc>
          <w:tcPr>
            <w:tcW w:w="6619" w:type="dxa"/>
            <w:tcBorders>
              <w:top w:val="nil"/>
              <w:left w:val="nil"/>
              <w:bottom w:val="nil"/>
              <w:right w:val="nil"/>
            </w:tcBorders>
            <w:shd w:val="clear" w:color="auto" w:fill="auto"/>
            <w:hideMark/>
          </w:tcPr>
          <w:p w14:paraId="51298BE8"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 xml:space="preserve">34320 Woosley </w:t>
            </w:r>
            <w:proofErr w:type="spellStart"/>
            <w:r w:rsidRPr="00BA1A73">
              <w:rPr>
                <w:rFonts w:ascii="Arial" w:eastAsia="Times New Roman" w:hAnsi="Arial" w:cs="Arial"/>
                <w:b/>
                <w:bCs/>
                <w:color w:val="auto"/>
                <w:kern w:val="0"/>
                <w:sz w:val="14"/>
                <w:szCs w:val="14"/>
                <w14:ligatures w14:val="none"/>
              </w:rPr>
              <w:t>Schlrshp</w:t>
            </w:r>
            <w:proofErr w:type="spellEnd"/>
            <w:r w:rsidRPr="00BA1A73">
              <w:rPr>
                <w:rFonts w:ascii="Arial" w:eastAsia="Times New Roman" w:hAnsi="Arial" w:cs="Arial"/>
                <w:b/>
                <w:bCs/>
                <w:color w:val="auto"/>
                <w:kern w:val="0"/>
                <w:sz w:val="14"/>
                <w:szCs w:val="14"/>
                <w14:ligatures w14:val="none"/>
              </w:rPr>
              <w:t xml:space="preserve"> Fund-$50K</w:t>
            </w:r>
          </w:p>
        </w:tc>
        <w:tc>
          <w:tcPr>
            <w:tcW w:w="1751" w:type="dxa"/>
            <w:tcBorders>
              <w:top w:val="nil"/>
              <w:left w:val="nil"/>
              <w:bottom w:val="nil"/>
              <w:right w:val="nil"/>
            </w:tcBorders>
            <w:shd w:val="clear" w:color="auto" w:fill="auto"/>
            <w:noWrap/>
            <w:hideMark/>
          </w:tcPr>
          <w:p w14:paraId="41E9176D"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c>
          <w:tcPr>
            <w:tcW w:w="1330" w:type="dxa"/>
            <w:tcBorders>
              <w:top w:val="nil"/>
              <w:left w:val="nil"/>
              <w:bottom w:val="nil"/>
              <w:right w:val="nil"/>
            </w:tcBorders>
            <w:shd w:val="clear" w:color="auto" w:fill="auto"/>
            <w:noWrap/>
            <w:hideMark/>
          </w:tcPr>
          <w:p w14:paraId="263489C4"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50,000.00</w:t>
            </w:r>
          </w:p>
        </w:tc>
      </w:tr>
      <w:tr w:rsidR="00BA1A73" w:rsidRPr="00BA1A73" w14:paraId="4E320489" w14:textId="77777777" w:rsidTr="00BA1A73">
        <w:trPr>
          <w:trHeight w:val="260"/>
        </w:trPr>
        <w:tc>
          <w:tcPr>
            <w:tcW w:w="6619" w:type="dxa"/>
            <w:tcBorders>
              <w:top w:val="nil"/>
              <w:left w:val="nil"/>
              <w:bottom w:val="nil"/>
              <w:right w:val="nil"/>
            </w:tcBorders>
            <w:shd w:val="clear" w:color="auto" w:fill="auto"/>
            <w:hideMark/>
          </w:tcPr>
          <w:p w14:paraId="386035CC"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34330 Prepaid Pledge - Next Year</w:t>
            </w:r>
          </w:p>
        </w:tc>
        <w:tc>
          <w:tcPr>
            <w:tcW w:w="1751" w:type="dxa"/>
            <w:tcBorders>
              <w:top w:val="nil"/>
              <w:left w:val="nil"/>
              <w:bottom w:val="nil"/>
              <w:right w:val="nil"/>
            </w:tcBorders>
            <w:shd w:val="clear" w:color="auto" w:fill="auto"/>
            <w:noWrap/>
            <w:hideMark/>
          </w:tcPr>
          <w:p w14:paraId="5DFC9DF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8,922.39</w:t>
            </w:r>
          </w:p>
        </w:tc>
        <w:tc>
          <w:tcPr>
            <w:tcW w:w="1330" w:type="dxa"/>
            <w:tcBorders>
              <w:top w:val="nil"/>
              <w:left w:val="nil"/>
              <w:bottom w:val="nil"/>
              <w:right w:val="nil"/>
            </w:tcBorders>
            <w:shd w:val="clear" w:color="auto" w:fill="auto"/>
            <w:noWrap/>
            <w:hideMark/>
          </w:tcPr>
          <w:p w14:paraId="3F44D1D1"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7,122.39</w:t>
            </w:r>
          </w:p>
        </w:tc>
      </w:tr>
      <w:tr w:rsidR="00BA1A73" w:rsidRPr="00BA1A73" w14:paraId="7C111CF4" w14:textId="77777777" w:rsidTr="00BA1A73">
        <w:trPr>
          <w:trHeight w:val="260"/>
        </w:trPr>
        <w:tc>
          <w:tcPr>
            <w:tcW w:w="6619" w:type="dxa"/>
            <w:tcBorders>
              <w:top w:val="nil"/>
              <w:left w:val="nil"/>
              <w:bottom w:val="nil"/>
              <w:right w:val="nil"/>
            </w:tcBorders>
            <w:shd w:val="clear" w:color="auto" w:fill="auto"/>
            <w:hideMark/>
          </w:tcPr>
          <w:p w14:paraId="6FE4CBCA"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39000 Net Income</w:t>
            </w:r>
          </w:p>
        </w:tc>
        <w:tc>
          <w:tcPr>
            <w:tcW w:w="1751" w:type="dxa"/>
            <w:tcBorders>
              <w:top w:val="nil"/>
              <w:left w:val="nil"/>
              <w:bottom w:val="nil"/>
              <w:right w:val="nil"/>
            </w:tcBorders>
            <w:shd w:val="clear" w:color="auto" w:fill="auto"/>
            <w:noWrap/>
            <w:hideMark/>
          </w:tcPr>
          <w:p w14:paraId="376B0449"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c>
          <w:tcPr>
            <w:tcW w:w="1330" w:type="dxa"/>
            <w:tcBorders>
              <w:top w:val="nil"/>
              <w:left w:val="nil"/>
              <w:bottom w:val="nil"/>
              <w:right w:val="nil"/>
            </w:tcBorders>
            <w:shd w:val="clear" w:color="auto" w:fill="auto"/>
            <w:noWrap/>
            <w:hideMark/>
          </w:tcPr>
          <w:p w14:paraId="1F9040C2"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0.00</w:t>
            </w:r>
          </w:p>
        </w:tc>
      </w:tr>
      <w:tr w:rsidR="00BA1A73" w:rsidRPr="00BA1A73" w14:paraId="3D480713" w14:textId="77777777" w:rsidTr="00BA1A73">
        <w:trPr>
          <w:trHeight w:val="280"/>
        </w:trPr>
        <w:tc>
          <w:tcPr>
            <w:tcW w:w="6619" w:type="dxa"/>
            <w:tcBorders>
              <w:top w:val="nil"/>
              <w:left w:val="nil"/>
              <w:bottom w:val="nil"/>
              <w:right w:val="nil"/>
            </w:tcBorders>
            <w:shd w:val="clear" w:color="auto" w:fill="auto"/>
            <w:hideMark/>
          </w:tcPr>
          <w:p w14:paraId="3790AB9C" w14:textId="77777777" w:rsidR="00BA1A73" w:rsidRPr="00BA1A73" w:rsidRDefault="00BA1A73" w:rsidP="00BA1A73">
            <w:pPr>
              <w:spacing w:after="0" w:line="240" w:lineRule="auto"/>
              <w:ind w:left="0" w:firstLineChars="200" w:firstLine="28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Net Revenue</w:t>
            </w:r>
          </w:p>
        </w:tc>
        <w:tc>
          <w:tcPr>
            <w:tcW w:w="1751" w:type="dxa"/>
            <w:tcBorders>
              <w:top w:val="nil"/>
              <w:left w:val="nil"/>
              <w:bottom w:val="single" w:sz="4" w:space="0" w:color="000000"/>
              <w:right w:val="nil"/>
            </w:tcBorders>
            <w:shd w:val="clear" w:color="auto" w:fill="auto"/>
            <w:noWrap/>
            <w:hideMark/>
          </w:tcPr>
          <w:p w14:paraId="441459F6"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18,181.03</w:t>
            </w:r>
          </w:p>
        </w:tc>
        <w:tc>
          <w:tcPr>
            <w:tcW w:w="1330" w:type="dxa"/>
            <w:tcBorders>
              <w:top w:val="nil"/>
              <w:left w:val="nil"/>
              <w:bottom w:val="single" w:sz="4" w:space="0" w:color="000000"/>
              <w:right w:val="nil"/>
            </w:tcBorders>
            <w:shd w:val="clear" w:color="auto" w:fill="auto"/>
            <w:noWrap/>
            <w:hideMark/>
          </w:tcPr>
          <w:p w14:paraId="5BCC077C" w14:textId="77777777" w:rsidR="00BA1A73" w:rsidRPr="00BA1A73" w:rsidRDefault="00BA1A73" w:rsidP="00BA1A73">
            <w:pPr>
              <w:spacing w:after="0" w:line="240" w:lineRule="auto"/>
              <w:ind w:left="0" w:firstLine="0"/>
              <w:jc w:val="right"/>
              <w:rPr>
                <w:rFonts w:ascii="Arial" w:eastAsia="Times New Roman" w:hAnsi="Arial" w:cs="Arial"/>
                <w:kern w:val="0"/>
                <w:sz w:val="14"/>
                <w:szCs w:val="14"/>
                <w14:ligatures w14:val="none"/>
              </w:rPr>
            </w:pPr>
            <w:r w:rsidRPr="00BA1A73">
              <w:rPr>
                <w:rFonts w:ascii="Arial" w:eastAsia="Times New Roman" w:hAnsi="Arial" w:cs="Arial"/>
                <w:kern w:val="0"/>
                <w:sz w:val="14"/>
                <w:szCs w:val="14"/>
                <w14:ligatures w14:val="none"/>
              </w:rPr>
              <w:t>-26,568.11</w:t>
            </w:r>
          </w:p>
        </w:tc>
      </w:tr>
      <w:tr w:rsidR="00BA1A73" w:rsidRPr="00BA1A73" w14:paraId="2215B6F8" w14:textId="77777777" w:rsidTr="00BA1A73">
        <w:trPr>
          <w:trHeight w:val="260"/>
        </w:trPr>
        <w:tc>
          <w:tcPr>
            <w:tcW w:w="6619" w:type="dxa"/>
            <w:tcBorders>
              <w:top w:val="nil"/>
              <w:left w:val="nil"/>
              <w:bottom w:val="nil"/>
              <w:right w:val="nil"/>
            </w:tcBorders>
            <w:shd w:val="clear" w:color="auto" w:fill="auto"/>
            <w:hideMark/>
          </w:tcPr>
          <w:p w14:paraId="0F443461" w14:textId="77777777" w:rsidR="00BA1A73" w:rsidRPr="00BA1A73" w:rsidRDefault="00BA1A73" w:rsidP="00BA1A73">
            <w:pPr>
              <w:spacing w:after="0" w:line="240" w:lineRule="auto"/>
              <w:ind w:left="0" w:firstLineChars="100" w:firstLine="141"/>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Equity</w:t>
            </w:r>
          </w:p>
        </w:tc>
        <w:tc>
          <w:tcPr>
            <w:tcW w:w="1751" w:type="dxa"/>
            <w:tcBorders>
              <w:top w:val="nil"/>
              <w:left w:val="nil"/>
              <w:bottom w:val="single" w:sz="4" w:space="0" w:color="000000"/>
              <w:right w:val="nil"/>
            </w:tcBorders>
            <w:shd w:val="clear" w:color="auto" w:fill="auto"/>
            <w:noWrap/>
            <w:hideMark/>
          </w:tcPr>
          <w:p w14:paraId="469A23DC"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$ 393,012.71</w:t>
            </w:r>
          </w:p>
        </w:tc>
        <w:tc>
          <w:tcPr>
            <w:tcW w:w="1330" w:type="dxa"/>
            <w:tcBorders>
              <w:top w:val="nil"/>
              <w:left w:val="nil"/>
              <w:bottom w:val="single" w:sz="4" w:space="0" w:color="000000"/>
              <w:right w:val="nil"/>
            </w:tcBorders>
            <w:shd w:val="clear" w:color="auto" w:fill="auto"/>
            <w:noWrap/>
            <w:hideMark/>
          </w:tcPr>
          <w:p w14:paraId="225E98B9"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$ 325,474.05</w:t>
            </w:r>
          </w:p>
        </w:tc>
      </w:tr>
      <w:tr w:rsidR="00BA1A73" w:rsidRPr="00BA1A73" w14:paraId="4FEF709A" w14:textId="77777777" w:rsidTr="00BA1A73">
        <w:trPr>
          <w:trHeight w:val="640"/>
        </w:trPr>
        <w:tc>
          <w:tcPr>
            <w:tcW w:w="6619" w:type="dxa"/>
            <w:tcBorders>
              <w:top w:val="nil"/>
              <w:left w:val="nil"/>
              <w:bottom w:val="nil"/>
              <w:right w:val="nil"/>
            </w:tcBorders>
            <w:shd w:val="clear" w:color="auto" w:fill="auto"/>
            <w:hideMark/>
          </w:tcPr>
          <w:p w14:paraId="3618FFB1" w14:textId="77777777" w:rsidR="00BA1A73" w:rsidRPr="00BA1A73" w:rsidRDefault="00BA1A73" w:rsidP="00BA1A73">
            <w:pPr>
              <w:spacing w:after="0" w:line="240" w:lineRule="auto"/>
              <w:ind w:left="0" w:firstLine="0"/>
              <w:rPr>
                <w:rFonts w:ascii="Arial" w:eastAsia="Times New Roman" w:hAnsi="Arial" w:cs="Arial"/>
                <w:b/>
                <w:bCs/>
                <w:color w:val="auto"/>
                <w:kern w:val="0"/>
                <w:sz w:val="14"/>
                <w:szCs w:val="14"/>
                <w14:ligatures w14:val="none"/>
              </w:rPr>
            </w:pPr>
            <w:r w:rsidRPr="00BA1A73">
              <w:rPr>
                <w:rFonts w:ascii="Arial" w:eastAsia="Times New Roman" w:hAnsi="Arial" w:cs="Arial"/>
                <w:b/>
                <w:bCs/>
                <w:color w:val="auto"/>
                <w:kern w:val="0"/>
                <w:sz w:val="14"/>
                <w:szCs w:val="14"/>
                <w14:ligatures w14:val="none"/>
              </w:rPr>
              <w:t>TOTAL LIABILITIES AND EQUITY</w:t>
            </w:r>
          </w:p>
        </w:tc>
        <w:tc>
          <w:tcPr>
            <w:tcW w:w="1751" w:type="dxa"/>
            <w:tcBorders>
              <w:top w:val="nil"/>
              <w:left w:val="nil"/>
              <w:bottom w:val="nil"/>
              <w:right w:val="nil"/>
            </w:tcBorders>
            <w:shd w:val="clear" w:color="auto" w:fill="auto"/>
            <w:noWrap/>
            <w:hideMark/>
          </w:tcPr>
          <w:p w14:paraId="7815FA98"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$ 391,305.86</w:t>
            </w:r>
          </w:p>
        </w:tc>
        <w:tc>
          <w:tcPr>
            <w:tcW w:w="1330" w:type="dxa"/>
            <w:tcBorders>
              <w:top w:val="nil"/>
              <w:left w:val="nil"/>
              <w:bottom w:val="nil"/>
              <w:right w:val="nil"/>
            </w:tcBorders>
            <w:shd w:val="clear" w:color="auto" w:fill="auto"/>
            <w:noWrap/>
            <w:hideMark/>
          </w:tcPr>
          <w:p w14:paraId="7E3B9C7D" w14:textId="77777777" w:rsidR="00BA1A73" w:rsidRPr="00BA1A73" w:rsidRDefault="00BA1A73" w:rsidP="00BA1A73">
            <w:pPr>
              <w:spacing w:after="0" w:line="240" w:lineRule="auto"/>
              <w:ind w:left="0" w:firstLine="0"/>
              <w:jc w:val="right"/>
              <w:rPr>
                <w:rFonts w:ascii="Arial" w:eastAsia="Times New Roman" w:hAnsi="Arial" w:cs="Arial"/>
                <w:b/>
                <w:bCs/>
                <w:kern w:val="0"/>
                <w:sz w:val="14"/>
                <w:szCs w:val="14"/>
                <w14:ligatures w14:val="none"/>
              </w:rPr>
            </w:pPr>
            <w:r w:rsidRPr="00BA1A73">
              <w:rPr>
                <w:rFonts w:ascii="Arial" w:eastAsia="Times New Roman" w:hAnsi="Arial" w:cs="Arial"/>
                <w:b/>
                <w:bCs/>
                <w:kern w:val="0"/>
                <w:sz w:val="14"/>
                <w:szCs w:val="14"/>
                <w14:ligatures w14:val="none"/>
              </w:rPr>
              <w:t>$ 326,768.92</w:t>
            </w:r>
          </w:p>
        </w:tc>
      </w:tr>
    </w:tbl>
    <w:p w14:paraId="0D7FCDF9" w14:textId="77777777" w:rsidR="002F1A83" w:rsidRPr="002F1A83" w:rsidRDefault="002F1A83" w:rsidP="003D678A">
      <w:pPr>
        <w:spacing w:after="0" w:line="259" w:lineRule="auto"/>
      </w:pPr>
    </w:p>
    <w:sectPr w:rsidR="002F1A83" w:rsidRPr="002F1A83">
      <w:headerReference w:type="even" r:id="rId12"/>
      <w:headerReference w:type="default" r:id="rId13"/>
      <w:footerReference w:type="even" r:id="rId14"/>
      <w:footerReference w:type="default" r:id="rId15"/>
      <w:headerReference w:type="first" r:id="rId16"/>
      <w:footerReference w:type="first" r:id="rId17"/>
      <w:pgSz w:w="12240" w:h="15840"/>
      <w:pgMar w:top="337" w:right="874" w:bottom="1441" w:left="1486" w:header="720" w:footer="7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58C3B" w14:textId="77777777" w:rsidR="00C91D13" w:rsidRDefault="00C91D13">
      <w:pPr>
        <w:spacing w:after="0" w:line="240" w:lineRule="auto"/>
      </w:pPr>
      <w:r>
        <w:separator/>
      </w:r>
    </w:p>
  </w:endnote>
  <w:endnote w:type="continuationSeparator" w:id="0">
    <w:p w14:paraId="6599B1AC" w14:textId="77777777" w:rsidR="00C91D13" w:rsidRDefault="00C91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62AA0" w14:textId="77777777" w:rsidR="00C941EE" w:rsidRDefault="005A0086">
    <w:pPr>
      <w:tabs>
        <w:tab w:val="right" w:pos="9881"/>
      </w:tabs>
      <w:spacing w:after="0" w:line="259" w:lineRule="auto"/>
      <w:ind w:left="0" w:right="-12" w:firstLine="0"/>
    </w:pPr>
    <w:r>
      <w:rPr>
        <w:rFonts w:ascii="Cambria" w:eastAsia="Cambria" w:hAnsi="Cambria" w:cs="Cambria"/>
        <w:b/>
        <w:color w:val="3A3A3A"/>
        <w:sz w:val="36"/>
      </w:rPr>
      <w:t xml:space="preserve"> </w:t>
    </w:r>
    <w:r>
      <w:rPr>
        <w:rFonts w:ascii="Cambria" w:eastAsia="Cambria" w:hAnsi="Cambria" w:cs="Cambria"/>
        <w:b/>
        <w:color w:val="3A3A3A"/>
        <w:sz w:val="36"/>
      </w:rPr>
      <w:tab/>
    </w:r>
    <w:r>
      <w:fldChar w:fldCharType="begin"/>
    </w:r>
    <w:r>
      <w:instrText xml:space="preserve"> PAGE   \* MERGEFORMAT </w:instrText>
    </w:r>
    <w:r>
      <w:fldChar w:fldCharType="separate"/>
    </w:r>
    <w:r>
      <w:rPr>
        <w:rFonts w:ascii="Cambria" w:eastAsia="Cambria" w:hAnsi="Cambria" w:cs="Cambria"/>
        <w:b/>
        <w:color w:val="3A3A3A"/>
        <w:sz w:val="36"/>
      </w:rPr>
      <w:t>2</w:t>
    </w:r>
    <w:r>
      <w:rPr>
        <w:rFonts w:ascii="Cambria" w:eastAsia="Cambria" w:hAnsi="Cambria" w:cs="Cambria"/>
        <w:b/>
        <w:color w:val="3A3A3A"/>
        <w:sz w:val="36"/>
      </w:rPr>
      <w:fldChar w:fldCharType="end"/>
    </w:r>
    <w:r>
      <w:rPr>
        <w:rFonts w:ascii="Cambria" w:eastAsia="Cambria" w:hAnsi="Cambria" w:cs="Cambria"/>
        <w:b/>
        <w:color w:val="3A3A3A"/>
        <w:sz w:val="3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F6E11" w14:textId="77777777" w:rsidR="00C941EE" w:rsidRDefault="005A0086">
    <w:pPr>
      <w:tabs>
        <w:tab w:val="right" w:pos="9881"/>
      </w:tabs>
      <w:spacing w:after="0" w:line="259" w:lineRule="auto"/>
      <w:ind w:left="0" w:right="-12" w:firstLine="0"/>
    </w:pPr>
    <w:r>
      <w:rPr>
        <w:rFonts w:ascii="Cambria" w:eastAsia="Cambria" w:hAnsi="Cambria" w:cs="Cambria"/>
        <w:b/>
        <w:color w:val="3A3A3A"/>
        <w:sz w:val="36"/>
      </w:rPr>
      <w:t xml:space="preserve"> </w:t>
    </w:r>
    <w:r>
      <w:rPr>
        <w:rFonts w:ascii="Cambria" w:eastAsia="Cambria" w:hAnsi="Cambria" w:cs="Cambria"/>
        <w:b/>
        <w:color w:val="3A3A3A"/>
        <w:sz w:val="36"/>
      </w:rPr>
      <w:tab/>
    </w:r>
    <w:r>
      <w:fldChar w:fldCharType="begin"/>
    </w:r>
    <w:r>
      <w:instrText xml:space="preserve"> PAGE   \* MERGEFORMAT </w:instrText>
    </w:r>
    <w:r>
      <w:fldChar w:fldCharType="separate"/>
    </w:r>
    <w:r>
      <w:rPr>
        <w:rFonts w:ascii="Cambria" w:eastAsia="Cambria" w:hAnsi="Cambria" w:cs="Cambria"/>
        <w:b/>
        <w:color w:val="3A3A3A"/>
        <w:sz w:val="36"/>
      </w:rPr>
      <w:t>2</w:t>
    </w:r>
    <w:r>
      <w:rPr>
        <w:rFonts w:ascii="Cambria" w:eastAsia="Cambria" w:hAnsi="Cambria" w:cs="Cambria"/>
        <w:b/>
        <w:color w:val="3A3A3A"/>
        <w:sz w:val="36"/>
      </w:rPr>
      <w:fldChar w:fldCharType="end"/>
    </w:r>
    <w:r>
      <w:rPr>
        <w:rFonts w:ascii="Cambria" w:eastAsia="Cambria" w:hAnsi="Cambria" w:cs="Cambria"/>
        <w:b/>
        <w:color w:val="3A3A3A"/>
        <w:sz w:val="3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FF1DF" w14:textId="77777777" w:rsidR="00C941EE" w:rsidRDefault="005A0086">
    <w:pPr>
      <w:tabs>
        <w:tab w:val="right" w:pos="9881"/>
      </w:tabs>
      <w:spacing w:after="0" w:line="259" w:lineRule="auto"/>
      <w:ind w:left="0" w:right="-12" w:firstLine="0"/>
    </w:pPr>
    <w:r>
      <w:rPr>
        <w:rFonts w:ascii="Cambria" w:eastAsia="Cambria" w:hAnsi="Cambria" w:cs="Cambria"/>
        <w:b/>
        <w:color w:val="3A3A3A"/>
        <w:sz w:val="36"/>
      </w:rPr>
      <w:t xml:space="preserve"> </w:t>
    </w:r>
    <w:r>
      <w:rPr>
        <w:rFonts w:ascii="Cambria" w:eastAsia="Cambria" w:hAnsi="Cambria" w:cs="Cambria"/>
        <w:b/>
        <w:color w:val="3A3A3A"/>
        <w:sz w:val="36"/>
      </w:rPr>
      <w:tab/>
    </w:r>
    <w:r>
      <w:fldChar w:fldCharType="begin"/>
    </w:r>
    <w:r>
      <w:instrText xml:space="preserve"> PAGE   \* MERGEFORMAT </w:instrText>
    </w:r>
    <w:r>
      <w:fldChar w:fldCharType="separate"/>
    </w:r>
    <w:r>
      <w:rPr>
        <w:rFonts w:ascii="Cambria" w:eastAsia="Cambria" w:hAnsi="Cambria" w:cs="Cambria"/>
        <w:b/>
        <w:color w:val="3A3A3A"/>
        <w:sz w:val="36"/>
      </w:rPr>
      <w:t>2</w:t>
    </w:r>
    <w:r>
      <w:rPr>
        <w:rFonts w:ascii="Cambria" w:eastAsia="Cambria" w:hAnsi="Cambria" w:cs="Cambria"/>
        <w:b/>
        <w:color w:val="3A3A3A"/>
        <w:sz w:val="36"/>
      </w:rPr>
      <w:fldChar w:fldCharType="end"/>
    </w:r>
    <w:r>
      <w:rPr>
        <w:rFonts w:ascii="Cambria" w:eastAsia="Cambria" w:hAnsi="Cambria" w:cs="Cambria"/>
        <w:b/>
        <w:color w:val="3A3A3A"/>
        <w:sz w:val="3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2A276" w14:textId="77777777" w:rsidR="00C91D13" w:rsidRDefault="00C91D13">
      <w:pPr>
        <w:spacing w:after="0" w:line="240" w:lineRule="auto"/>
      </w:pPr>
      <w:r>
        <w:separator/>
      </w:r>
    </w:p>
  </w:footnote>
  <w:footnote w:type="continuationSeparator" w:id="0">
    <w:p w14:paraId="1A6F62F7" w14:textId="77777777" w:rsidR="00C91D13" w:rsidRDefault="00C91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6A55" w14:textId="77777777" w:rsidR="00C941EE" w:rsidRDefault="00C941EE">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25E1" w14:textId="77777777" w:rsidR="00C941EE" w:rsidRDefault="00C941EE">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44C51" w14:textId="77777777" w:rsidR="00C941EE" w:rsidRDefault="00C941E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38C"/>
    <w:multiLevelType w:val="hybridMultilevel"/>
    <w:tmpl w:val="59F0E7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E9A5F3A"/>
    <w:multiLevelType w:val="hybridMultilevel"/>
    <w:tmpl w:val="4F2820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4D0687"/>
    <w:multiLevelType w:val="hybridMultilevel"/>
    <w:tmpl w:val="2318D818"/>
    <w:lvl w:ilvl="0" w:tplc="AB40312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F2542C">
      <w:start w:val="1"/>
      <w:numFmt w:val="bullet"/>
      <w:lvlText w:val="o"/>
      <w:lvlJc w:val="left"/>
      <w:pPr>
        <w:ind w:left="23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6E6F2EC">
      <w:start w:val="1"/>
      <w:numFmt w:val="bullet"/>
      <w:lvlText w:val="▪"/>
      <w:lvlJc w:val="left"/>
      <w:pPr>
        <w:ind w:left="30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A2DC86">
      <w:start w:val="1"/>
      <w:numFmt w:val="bullet"/>
      <w:lvlText w:val="•"/>
      <w:lvlJc w:val="left"/>
      <w:pPr>
        <w:ind w:left="37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BE83B6">
      <w:start w:val="1"/>
      <w:numFmt w:val="bullet"/>
      <w:lvlText w:val="o"/>
      <w:lvlJc w:val="left"/>
      <w:pPr>
        <w:ind w:left="44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1CC5FE">
      <w:start w:val="1"/>
      <w:numFmt w:val="bullet"/>
      <w:lvlText w:val="▪"/>
      <w:lvlJc w:val="left"/>
      <w:pPr>
        <w:ind w:left="52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36EE5C">
      <w:start w:val="1"/>
      <w:numFmt w:val="bullet"/>
      <w:lvlText w:val="•"/>
      <w:lvlJc w:val="left"/>
      <w:pPr>
        <w:ind w:left="59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0270A0">
      <w:start w:val="1"/>
      <w:numFmt w:val="bullet"/>
      <w:lvlText w:val="o"/>
      <w:lvlJc w:val="left"/>
      <w:pPr>
        <w:ind w:left="66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548BD0C">
      <w:start w:val="1"/>
      <w:numFmt w:val="bullet"/>
      <w:lvlText w:val="▪"/>
      <w:lvlJc w:val="left"/>
      <w:pPr>
        <w:ind w:left="73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0A750B2"/>
    <w:multiLevelType w:val="hybridMultilevel"/>
    <w:tmpl w:val="D988F8A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BC106C"/>
    <w:multiLevelType w:val="hybridMultilevel"/>
    <w:tmpl w:val="7576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64D84"/>
    <w:multiLevelType w:val="hybridMultilevel"/>
    <w:tmpl w:val="216A5412"/>
    <w:lvl w:ilvl="0" w:tplc="C8FE5DD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58B6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E6EF9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6CF60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1C09C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244D4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06854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1C26F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86279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8E101A9"/>
    <w:multiLevelType w:val="hybridMultilevel"/>
    <w:tmpl w:val="A1A60F6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AA539FC"/>
    <w:multiLevelType w:val="hybridMultilevel"/>
    <w:tmpl w:val="76F8A5EE"/>
    <w:lvl w:ilvl="0" w:tplc="0C568A6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547BAC">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B584ACC">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0039E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46693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7CE4DA">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C0E95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72A10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9C8858">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1485C70"/>
    <w:multiLevelType w:val="hybridMultilevel"/>
    <w:tmpl w:val="1E68D9EE"/>
    <w:lvl w:ilvl="0" w:tplc="2F9E298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47AA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9E61C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7421C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80D5F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54D88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2A159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24A2B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FC2F9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53457A6"/>
    <w:multiLevelType w:val="hybridMultilevel"/>
    <w:tmpl w:val="DADCA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6239A"/>
    <w:multiLevelType w:val="hybridMultilevel"/>
    <w:tmpl w:val="F20E92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4746971"/>
    <w:multiLevelType w:val="hybridMultilevel"/>
    <w:tmpl w:val="4FE0A8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1749E6"/>
    <w:multiLevelType w:val="hybridMultilevel"/>
    <w:tmpl w:val="A532EF9E"/>
    <w:lvl w:ilvl="0" w:tplc="09A8DD6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8E77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205994">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BA778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904DD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320DC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3ED4E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20E90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76D02E">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95F7838"/>
    <w:multiLevelType w:val="hybridMultilevel"/>
    <w:tmpl w:val="985A6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9F7701"/>
    <w:multiLevelType w:val="hybridMultilevel"/>
    <w:tmpl w:val="68EEE5BC"/>
    <w:lvl w:ilvl="0" w:tplc="DAC2C48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E0CAD6">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FAA8E8">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CAA832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123542">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320D8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627B4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A6110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82EB0E">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E855BA2"/>
    <w:multiLevelType w:val="hybridMultilevel"/>
    <w:tmpl w:val="4232EEBE"/>
    <w:lvl w:ilvl="0" w:tplc="8B523C3A">
      <w:start w:val="1"/>
      <w:numFmt w:val="bullet"/>
      <w:lvlText w:val="•"/>
      <w:lvlJc w:val="left"/>
      <w:pPr>
        <w:ind w:left="4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D4BDC6">
      <w:start w:val="1"/>
      <w:numFmt w:val="bullet"/>
      <w:lvlText w:val="o"/>
      <w:lvlJc w:val="left"/>
      <w:pPr>
        <w:ind w:left="19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8CD714">
      <w:start w:val="1"/>
      <w:numFmt w:val="bullet"/>
      <w:lvlText w:val="▪"/>
      <w:lvlJc w:val="left"/>
      <w:pPr>
        <w:ind w:left="26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BC25F0">
      <w:start w:val="1"/>
      <w:numFmt w:val="bullet"/>
      <w:lvlText w:val="•"/>
      <w:lvlJc w:val="left"/>
      <w:pPr>
        <w:ind w:left="3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7A4B9E">
      <w:start w:val="1"/>
      <w:numFmt w:val="bullet"/>
      <w:lvlText w:val="o"/>
      <w:lvlJc w:val="left"/>
      <w:pPr>
        <w:ind w:left="41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04E7BA">
      <w:start w:val="1"/>
      <w:numFmt w:val="bullet"/>
      <w:lvlText w:val="▪"/>
      <w:lvlJc w:val="left"/>
      <w:pPr>
        <w:ind w:left="48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7A1CA4">
      <w:start w:val="1"/>
      <w:numFmt w:val="bullet"/>
      <w:lvlText w:val="•"/>
      <w:lvlJc w:val="left"/>
      <w:pPr>
        <w:ind w:left="5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04FC0E">
      <w:start w:val="1"/>
      <w:numFmt w:val="bullet"/>
      <w:lvlText w:val="o"/>
      <w:lvlJc w:val="left"/>
      <w:pPr>
        <w:ind w:left="62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64D1FE">
      <w:start w:val="1"/>
      <w:numFmt w:val="bullet"/>
      <w:lvlText w:val="▪"/>
      <w:lvlJc w:val="left"/>
      <w:pPr>
        <w:ind w:left="70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A0479B7"/>
    <w:multiLevelType w:val="hybridMultilevel"/>
    <w:tmpl w:val="453A219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0012430"/>
    <w:multiLevelType w:val="hybridMultilevel"/>
    <w:tmpl w:val="05CA6F36"/>
    <w:lvl w:ilvl="0" w:tplc="01C0A604">
      <w:start w:val="1"/>
      <w:numFmt w:val="bullet"/>
      <w:lvlText w:val="▪"/>
      <w:lvlJc w:val="left"/>
      <w:pPr>
        <w:ind w:left="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F268FD8">
      <w:start w:val="1"/>
      <w:numFmt w:val="bullet"/>
      <w:lvlText w:val="o"/>
      <w:lvlJc w:val="left"/>
      <w:pPr>
        <w:ind w:left="1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E6A284">
      <w:start w:val="1"/>
      <w:numFmt w:val="bullet"/>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8EEF80C">
      <w:start w:val="1"/>
      <w:numFmt w:val="bullet"/>
      <w:lvlText w:val="•"/>
      <w:lvlJc w:val="left"/>
      <w:pPr>
        <w:ind w:left="2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7E4EB70">
      <w:start w:val="1"/>
      <w:numFmt w:val="bullet"/>
      <w:lvlText w:val="o"/>
      <w:lvlJc w:val="left"/>
      <w:pPr>
        <w:ind w:left="3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460404">
      <w:start w:val="1"/>
      <w:numFmt w:val="bullet"/>
      <w:lvlText w:val="▪"/>
      <w:lvlJc w:val="left"/>
      <w:pPr>
        <w:ind w:left="4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7BCEA4E">
      <w:start w:val="1"/>
      <w:numFmt w:val="bullet"/>
      <w:lvlText w:val="•"/>
      <w:lvlJc w:val="left"/>
      <w:pPr>
        <w:ind w:left="5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216F6BC">
      <w:start w:val="1"/>
      <w:numFmt w:val="bullet"/>
      <w:lvlText w:val="o"/>
      <w:lvlJc w:val="left"/>
      <w:pPr>
        <w:ind w:left="5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80820C0">
      <w:start w:val="1"/>
      <w:numFmt w:val="bullet"/>
      <w:lvlText w:val="▪"/>
      <w:lvlJc w:val="left"/>
      <w:pPr>
        <w:ind w:left="64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91E3837"/>
    <w:multiLevelType w:val="hybridMultilevel"/>
    <w:tmpl w:val="9C86442A"/>
    <w:lvl w:ilvl="0" w:tplc="952E901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D6150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C4C8E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9C864E">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D8C75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94FE4C">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808D90C">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42F67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1A666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EF00A51"/>
    <w:multiLevelType w:val="hybridMultilevel"/>
    <w:tmpl w:val="F9B2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5558217">
    <w:abstractNumId w:val="15"/>
  </w:num>
  <w:num w:numId="2" w16cid:durableId="237522327">
    <w:abstractNumId w:val="12"/>
  </w:num>
  <w:num w:numId="3" w16cid:durableId="120811731">
    <w:abstractNumId w:val="2"/>
  </w:num>
  <w:num w:numId="4" w16cid:durableId="136995563">
    <w:abstractNumId w:val="18"/>
  </w:num>
  <w:num w:numId="5" w16cid:durableId="372583669">
    <w:abstractNumId w:val="14"/>
  </w:num>
  <w:num w:numId="6" w16cid:durableId="1027952182">
    <w:abstractNumId w:val="7"/>
  </w:num>
  <w:num w:numId="7" w16cid:durableId="315912121">
    <w:abstractNumId w:val="8"/>
  </w:num>
  <w:num w:numId="8" w16cid:durableId="1190603156">
    <w:abstractNumId w:val="17"/>
  </w:num>
  <w:num w:numId="9" w16cid:durableId="946233661">
    <w:abstractNumId w:val="5"/>
  </w:num>
  <w:num w:numId="10" w16cid:durableId="1217085301">
    <w:abstractNumId w:val="9"/>
  </w:num>
  <w:num w:numId="11" w16cid:durableId="1282103349">
    <w:abstractNumId w:val="4"/>
  </w:num>
  <w:num w:numId="12" w16cid:durableId="658844598">
    <w:abstractNumId w:val="19"/>
  </w:num>
  <w:num w:numId="13" w16cid:durableId="1483228248">
    <w:abstractNumId w:val="13"/>
  </w:num>
  <w:num w:numId="14" w16cid:durableId="2118984702">
    <w:abstractNumId w:val="3"/>
  </w:num>
  <w:num w:numId="15" w16cid:durableId="1777407577">
    <w:abstractNumId w:val="6"/>
  </w:num>
  <w:num w:numId="16" w16cid:durableId="1731003247">
    <w:abstractNumId w:val="0"/>
  </w:num>
  <w:num w:numId="17" w16cid:durableId="1193037436">
    <w:abstractNumId w:val="1"/>
  </w:num>
  <w:num w:numId="18" w16cid:durableId="243497349">
    <w:abstractNumId w:val="11"/>
  </w:num>
  <w:num w:numId="19" w16cid:durableId="942372857">
    <w:abstractNumId w:val="10"/>
  </w:num>
  <w:num w:numId="20" w16cid:durableId="19057979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1EE"/>
    <w:rsid w:val="00025F6E"/>
    <w:rsid w:val="00047651"/>
    <w:rsid w:val="0006141B"/>
    <w:rsid w:val="00066BF4"/>
    <w:rsid w:val="00080D22"/>
    <w:rsid w:val="000A5D57"/>
    <w:rsid w:val="000B5D98"/>
    <w:rsid w:val="000E71DC"/>
    <w:rsid w:val="00103488"/>
    <w:rsid w:val="0010398B"/>
    <w:rsid w:val="001919BE"/>
    <w:rsid w:val="0020337E"/>
    <w:rsid w:val="00266095"/>
    <w:rsid w:val="00283F48"/>
    <w:rsid w:val="002F1A83"/>
    <w:rsid w:val="00392355"/>
    <w:rsid w:val="003A6C6B"/>
    <w:rsid w:val="003B420E"/>
    <w:rsid w:val="003B42C5"/>
    <w:rsid w:val="003D678A"/>
    <w:rsid w:val="003D7497"/>
    <w:rsid w:val="00423460"/>
    <w:rsid w:val="00430EE9"/>
    <w:rsid w:val="00446F02"/>
    <w:rsid w:val="00453CD5"/>
    <w:rsid w:val="004606C4"/>
    <w:rsid w:val="004C360E"/>
    <w:rsid w:val="004D0DB1"/>
    <w:rsid w:val="00524C26"/>
    <w:rsid w:val="00573268"/>
    <w:rsid w:val="00575C40"/>
    <w:rsid w:val="005A0086"/>
    <w:rsid w:val="005B4869"/>
    <w:rsid w:val="00661FB8"/>
    <w:rsid w:val="00680207"/>
    <w:rsid w:val="00682B71"/>
    <w:rsid w:val="006A7C05"/>
    <w:rsid w:val="00707B80"/>
    <w:rsid w:val="007556EA"/>
    <w:rsid w:val="00783F0D"/>
    <w:rsid w:val="007A67D5"/>
    <w:rsid w:val="007C471C"/>
    <w:rsid w:val="00827062"/>
    <w:rsid w:val="008468E4"/>
    <w:rsid w:val="00895BDF"/>
    <w:rsid w:val="008C0B54"/>
    <w:rsid w:val="008D750B"/>
    <w:rsid w:val="00902B39"/>
    <w:rsid w:val="009548EB"/>
    <w:rsid w:val="00982C1A"/>
    <w:rsid w:val="00A016F2"/>
    <w:rsid w:val="00A13DE4"/>
    <w:rsid w:val="00A40400"/>
    <w:rsid w:val="00A416A5"/>
    <w:rsid w:val="00A96D96"/>
    <w:rsid w:val="00AA0D11"/>
    <w:rsid w:val="00AA354A"/>
    <w:rsid w:val="00AA757C"/>
    <w:rsid w:val="00AB7EBE"/>
    <w:rsid w:val="00AD2244"/>
    <w:rsid w:val="00AF0F12"/>
    <w:rsid w:val="00B23A48"/>
    <w:rsid w:val="00B33A9E"/>
    <w:rsid w:val="00B534A9"/>
    <w:rsid w:val="00B91CCD"/>
    <w:rsid w:val="00BA1A73"/>
    <w:rsid w:val="00BB5551"/>
    <w:rsid w:val="00C15FBF"/>
    <w:rsid w:val="00C91D13"/>
    <w:rsid w:val="00C941EE"/>
    <w:rsid w:val="00C94815"/>
    <w:rsid w:val="00CA7EC1"/>
    <w:rsid w:val="00CD6B41"/>
    <w:rsid w:val="00D804F5"/>
    <w:rsid w:val="00E21ED7"/>
    <w:rsid w:val="00E52900"/>
    <w:rsid w:val="00E52CD1"/>
    <w:rsid w:val="00E715C3"/>
    <w:rsid w:val="00EF019A"/>
    <w:rsid w:val="00F34D3E"/>
    <w:rsid w:val="00F52735"/>
    <w:rsid w:val="00F56C8F"/>
    <w:rsid w:val="00F6661D"/>
    <w:rsid w:val="00F8288C"/>
    <w:rsid w:val="00F95F6D"/>
    <w:rsid w:val="00FC2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A0D67"/>
  <w15:docId w15:val="{1B74A56D-2974-4B0E-A40A-40313172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outlineLvl w:val="0"/>
    </w:pPr>
    <w:rPr>
      <w:rFonts w:ascii="Cambria" w:eastAsia="Cambria" w:hAnsi="Cambria" w:cs="Cambria"/>
      <w:i/>
      <w:color w:val="752E2E"/>
      <w:sz w:val="48"/>
    </w:rPr>
  </w:style>
  <w:style w:type="paragraph" w:styleId="Heading2">
    <w:name w:val="heading 2"/>
    <w:next w:val="Normal"/>
    <w:link w:val="Heading2Char"/>
    <w:uiPriority w:val="9"/>
    <w:unhideWhenUsed/>
    <w:qFormat/>
    <w:pPr>
      <w:keepNext/>
      <w:keepLines/>
      <w:spacing w:after="0"/>
      <w:ind w:left="10" w:hanging="10"/>
      <w:outlineLvl w:val="1"/>
    </w:pPr>
    <w:rPr>
      <w:rFonts w:ascii="Cambria" w:eastAsia="Cambria" w:hAnsi="Cambria" w:cs="Cambria"/>
      <w:i/>
      <w:color w:val="A34240"/>
      <w:sz w:val="48"/>
    </w:rPr>
  </w:style>
  <w:style w:type="paragraph" w:styleId="Heading3">
    <w:name w:val="heading 3"/>
    <w:next w:val="Normal"/>
    <w:link w:val="Heading3Char"/>
    <w:uiPriority w:val="9"/>
    <w:unhideWhenUsed/>
    <w:qFormat/>
    <w:pPr>
      <w:keepNext/>
      <w:keepLines/>
      <w:spacing w:after="0"/>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rPr>
  </w:style>
  <w:style w:type="character" w:customStyle="1" w:styleId="Heading1Char">
    <w:name w:val="Heading 1 Char"/>
    <w:link w:val="Heading1"/>
    <w:rPr>
      <w:rFonts w:ascii="Cambria" w:eastAsia="Cambria" w:hAnsi="Cambria" w:cs="Cambria"/>
      <w:i/>
      <w:color w:val="752E2E"/>
      <w:sz w:val="48"/>
    </w:rPr>
  </w:style>
  <w:style w:type="character" w:customStyle="1" w:styleId="Heading2Char">
    <w:name w:val="Heading 2 Char"/>
    <w:link w:val="Heading2"/>
    <w:rPr>
      <w:rFonts w:ascii="Cambria" w:eastAsia="Cambria" w:hAnsi="Cambria" w:cs="Cambria"/>
      <w:i/>
      <w:color w:val="A34240"/>
      <w:sz w:val="48"/>
    </w:rPr>
  </w:style>
  <w:style w:type="paragraph" w:customStyle="1" w:styleId="Body">
    <w:name w:val="Body"/>
    <w:rsid w:val="00AF0F12"/>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styleId="ListParagraph">
    <w:name w:val="List Paragraph"/>
    <w:basedOn w:val="Normal"/>
    <w:uiPriority w:val="34"/>
    <w:qFormat/>
    <w:rsid w:val="00B33A9E"/>
    <w:pPr>
      <w:spacing w:after="160" w:line="259" w:lineRule="auto"/>
      <w:ind w:left="720" w:firstLine="0"/>
      <w:contextualSpacing/>
    </w:pPr>
    <w:rPr>
      <w:rFonts w:asciiTheme="minorHAnsi" w:eastAsiaTheme="minorHAnsi" w:hAnsiTheme="minorHAnsi" w:cstheme="minorBidi"/>
      <w:color w:val="auto"/>
      <w:sz w:val="22"/>
    </w:rPr>
  </w:style>
  <w:style w:type="character" w:styleId="Hyperlink">
    <w:name w:val="Hyperlink"/>
    <w:basedOn w:val="DefaultParagraphFont"/>
    <w:uiPriority w:val="99"/>
    <w:semiHidden/>
    <w:unhideWhenUsed/>
    <w:rsid w:val="00902B39"/>
    <w:rPr>
      <w:color w:val="0563C1" w:themeColor="hyperlink"/>
      <w:u w:val="single"/>
    </w:rPr>
  </w:style>
  <w:style w:type="paragraph" w:styleId="NormalWeb">
    <w:name w:val="Normal (Web)"/>
    <w:basedOn w:val="Normal"/>
    <w:uiPriority w:val="99"/>
    <w:semiHidden/>
    <w:unhideWhenUsed/>
    <w:rsid w:val="00902B39"/>
    <w:pPr>
      <w:spacing w:before="100" w:beforeAutospacing="1" w:after="100" w:afterAutospacing="1" w:line="240" w:lineRule="auto"/>
      <w:ind w:left="0" w:firstLine="0"/>
    </w:pPr>
    <w:rPr>
      <w:rFonts w:ascii="Times New Roman" w:eastAsia="Times New Roman" w:hAnsi="Times New Roman" w:cs="Times New Roman"/>
      <w:color w:val="auto"/>
      <w:kern w:val="0"/>
      <w:szCs w:val="24"/>
      <w14:ligatures w14:val="none"/>
    </w:rPr>
  </w:style>
  <w:style w:type="character" w:styleId="Strong">
    <w:name w:val="Strong"/>
    <w:basedOn w:val="DefaultParagraphFont"/>
    <w:uiPriority w:val="22"/>
    <w:qFormat/>
    <w:rsid w:val="00661FB8"/>
    <w:rPr>
      <w:b/>
      <w:bCs/>
    </w:rPr>
  </w:style>
  <w:style w:type="character" w:customStyle="1" w:styleId="font101">
    <w:name w:val="font101"/>
    <w:basedOn w:val="DefaultParagraphFont"/>
    <w:rsid w:val="00E715C3"/>
    <w:rPr>
      <w:rFonts w:ascii="Arial" w:hAnsi="Arial" w:cs="Arial" w:hint="default"/>
      <w:b/>
      <w:bCs/>
      <w:i w:val="0"/>
      <w:iCs w:val="0"/>
      <w:strike w:val="0"/>
      <w:dstrike w:val="0"/>
      <w:color w:val="auto"/>
      <w:sz w:val="19"/>
      <w:szCs w:val="19"/>
      <w:u w:val="none"/>
      <w:effect w:val="none"/>
    </w:rPr>
  </w:style>
  <w:style w:type="character" w:customStyle="1" w:styleId="font111">
    <w:name w:val="font111"/>
    <w:basedOn w:val="DefaultParagraphFont"/>
    <w:rsid w:val="00E715C3"/>
    <w:rPr>
      <w:rFonts w:ascii="Arial" w:hAnsi="Arial" w:cs="Arial" w:hint="default"/>
      <w:b/>
      <w:bCs/>
      <w:i w:val="0"/>
      <w:iCs w:val="0"/>
      <w:strike w:val="0"/>
      <w:dstrike w:val="0"/>
      <w:color w:val="auto"/>
      <w:sz w:val="16"/>
      <w:szCs w:val="16"/>
      <w:u w:val="none"/>
      <w:effect w:val="none"/>
    </w:rPr>
  </w:style>
  <w:style w:type="character" w:customStyle="1" w:styleId="font121">
    <w:name w:val="font121"/>
    <w:basedOn w:val="DefaultParagraphFont"/>
    <w:rsid w:val="00E715C3"/>
    <w:rPr>
      <w:rFonts w:ascii="Arial" w:hAnsi="Arial" w:cs="Arial" w:hint="default"/>
      <w:b w:val="0"/>
      <w:bCs w:val="0"/>
      <w:i w:val="0"/>
      <w:iCs w:val="0"/>
      <w:strike w:val="0"/>
      <w:dstrike w:val="0"/>
      <w:color w:val="auto"/>
      <w:sz w:val="16"/>
      <w:szCs w:val="1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220134">
      <w:bodyDiv w:val="1"/>
      <w:marLeft w:val="0"/>
      <w:marRight w:val="0"/>
      <w:marTop w:val="0"/>
      <w:marBottom w:val="0"/>
      <w:divBdr>
        <w:top w:val="none" w:sz="0" w:space="0" w:color="auto"/>
        <w:left w:val="none" w:sz="0" w:space="0" w:color="auto"/>
        <w:bottom w:val="none" w:sz="0" w:space="0" w:color="auto"/>
        <w:right w:val="none" w:sz="0" w:space="0" w:color="auto"/>
      </w:divBdr>
    </w:div>
    <w:div w:id="560483500">
      <w:bodyDiv w:val="1"/>
      <w:marLeft w:val="0"/>
      <w:marRight w:val="0"/>
      <w:marTop w:val="0"/>
      <w:marBottom w:val="0"/>
      <w:divBdr>
        <w:top w:val="none" w:sz="0" w:space="0" w:color="auto"/>
        <w:left w:val="none" w:sz="0" w:space="0" w:color="auto"/>
        <w:bottom w:val="none" w:sz="0" w:space="0" w:color="auto"/>
        <w:right w:val="none" w:sz="0" w:space="0" w:color="auto"/>
      </w:divBdr>
    </w:div>
    <w:div w:id="567350237">
      <w:bodyDiv w:val="1"/>
      <w:marLeft w:val="0"/>
      <w:marRight w:val="0"/>
      <w:marTop w:val="0"/>
      <w:marBottom w:val="0"/>
      <w:divBdr>
        <w:top w:val="none" w:sz="0" w:space="0" w:color="auto"/>
        <w:left w:val="none" w:sz="0" w:space="0" w:color="auto"/>
        <w:bottom w:val="none" w:sz="0" w:space="0" w:color="auto"/>
        <w:right w:val="none" w:sz="0" w:space="0" w:color="auto"/>
      </w:divBdr>
    </w:div>
    <w:div w:id="1114907715">
      <w:bodyDiv w:val="1"/>
      <w:marLeft w:val="0"/>
      <w:marRight w:val="0"/>
      <w:marTop w:val="0"/>
      <w:marBottom w:val="0"/>
      <w:divBdr>
        <w:top w:val="none" w:sz="0" w:space="0" w:color="auto"/>
        <w:left w:val="none" w:sz="0" w:space="0" w:color="auto"/>
        <w:bottom w:val="none" w:sz="0" w:space="0" w:color="auto"/>
        <w:right w:val="none" w:sz="0" w:space="0" w:color="auto"/>
      </w:divBdr>
    </w:div>
    <w:div w:id="1136751308">
      <w:bodyDiv w:val="1"/>
      <w:marLeft w:val="0"/>
      <w:marRight w:val="0"/>
      <w:marTop w:val="0"/>
      <w:marBottom w:val="0"/>
      <w:divBdr>
        <w:top w:val="none" w:sz="0" w:space="0" w:color="auto"/>
        <w:left w:val="none" w:sz="0" w:space="0" w:color="auto"/>
        <w:bottom w:val="none" w:sz="0" w:space="0" w:color="auto"/>
        <w:right w:val="none" w:sz="0" w:space="0" w:color="auto"/>
      </w:divBdr>
    </w:div>
    <w:div w:id="1151405596">
      <w:bodyDiv w:val="1"/>
      <w:marLeft w:val="0"/>
      <w:marRight w:val="0"/>
      <w:marTop w:val="0"/>
      <w:marBottom w:val="0"/>
      <w:divBdr>
        <w:top w:val="none" w:sz="0" w:space="0" w:color="auto"/>
        <w:left w:val="none" w:sz="0" w:space="0" w:color="auto"/>
        <w:bottom w:val="none" w:sz="0" w:space="0" w:color="auto"/>
        <w:right w:val="none" w:sz="0" w:space="0" w:color="auto"/>
      </w:divBdr>
    </w:div>
    <w:div w:id="1544173529">
      <w:bodyDiv w:val="1"/>
      <w:marLeft w:val="0"/>
      <w:marRight w:val="0"/>
      <w:marTop w:val="0"/>
      <w:marBottom w:val="0"/>
      <w:divBdr>
        <w:top w:val="none" w:sz="0" w:space="0" w:color="auto"/>
        <w:left w:val="none" w:sz="0" w:space="0" w:color="auto"/>
        <w:bottom w:val="none" w:sz="0" w:space="0" w:color="auto"/>
        <w:right w:val="none" w:sz="0" w:space="0" w:color="auto"/>
      </w:divBdr>
    </w:div>
    <w:div w:id="1870410464">
      <w:bodyDiv w:val="1"/>
      <w:marLeft w:val="0"/>
      <w:marRight w:val="0"/>
      <w:marTop w:val="0"/>
      <w:marBottom w:val="0"/>
      <w:divBdr>
        <w:top w:val="none" w:sz="0" w:space="0" w:color="auto"/>
        <w:left w:val="none" w:sz="0" w:space="0" w:color="auto"/>
        <w:bottom w:val="none" w:sz="0" w:space="0" w:color="auto"/>
        <w:right w:val="none" w:sz="0" w:space="0" w:color="auto"/>
      </w:divBdr>
    </w:div>
    <w:div w:id="1918199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acons@crescenthill.churc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223AF-6609-4D9B-B224-E5ECCE49F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7300</Words>
  <Characters>41613</Characters>
  <Application>Microsoft Office Word</Application>
  <DocSecurity>0</DocSecurity>
  <Lines>346</Lines>
  <Paragraphs>97</Paragraphs>
  <ScaleCrop>false</ScaleCrop>
  <Company/>
  <LinksUpToDate>false</LinksUpToDate>
  <CharactersWithSpaces>48816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Crescent Hill Presbyterian Church, 142 Crescent Avenue, Louisville, KY 40206</dc:creator>
  <cp:keywords/>
  <cp:lastModifiedBy>Megan Cahill</cp:lastModifiedBy>
  <cp:revision>2</cp:revision>
  <cp:lastPrinted>2024-03-06T16:19:00Z</cp:lastPrinted>
  <dcterms:created xsi:type="dcterms:W3CDTF">2024-03-06T16:21:00Z</dcterms:created>
  <dcterms:modified xsi:type="dcterms:W3CDTF">2024-03-06T16:21:00Z</dcterms:modified>
</cp:coreProperties>
</file>