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83945B"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5B7015DF" w14:textId="5738CA57" w:rsidR="00715360" w:rsidRPr="00C862DE" w:rsidRDefault="00715360" w:rsidP="00715360">
      <w:pPr>
        <w:rPr>
          <w:rFonts w:ascii="Arial" w:eastAsia="Times New Roman" w:hAnsi="Arial" w:cs="Arial"/>
          <w:color w:val="000000"/>
          <w:sz w:val="22"/>
          <w:szCs w:val="22"/>
        </w:rPr>
      </w:pPr>
      <w:r w:rsidRPr="00C862DE">
        <w:rPr>
          <w:rFonts w:ascii="Arial" w:eastAsia="Times New Roman" w:hAnsi="Arial" w:cs="Arial"/>
          <w:color w:val="000000"/>
          <w:sz w:val="22"/>
          <w:szCs w:val="22"/>
        </w:rPr>
        <w:t xml:space="preserve">June </w:t>
      </w:r>
      <w:r w:rsidR="00652981" w:rsidRPr="00C862DE">
        <w:rPr>
          <w:rFonts w:ascii="Arial" w:eastAsia="Times New Roman" w:hAnsi="Arial" w:cs="Arial"/>
          <w:color w:val="000000"/>
          <w:sz w:val="22"/>
          <w:szCs w:val="22"/>
        </w:rPr>
        <w:t>29</w:t>
      </w:r>
      <w:r w:rsidRPr="00C862DE">
        <w:rPr>
          <w:rFonts w:ascii="Arial" w:eastAsia="Times New Roman" w:hAnsi="Arial" w:cs="Arial"/>
          <w:color w:val="000000"/>
          <w:sz w:val="22"/>
          <w:szCs w:val="22"/>
        </w:rPr>
        <w:t>, 2020</w:t>
      </w:r>
    </w:p>
    <w:p w14:paraId="7604004C" w14:textId="77777777" w:rsidR="00715360" w:rsidRPr="00C862DE" w:rsidRDefault="00715360" w:rsidP="00715360">
      <w:pPr>
        <w:rPr>
          <w:rFonts w:ascii="Arial" w:eastAsia="Times New Roman" w:hAnsi="Arial" w:cs="Arial"/>
          <w:color w:val="000000"/>
          <w:sz w:val="22"/>
          <w:szCs w:val="22"/>
        </w:rPr>
      </w:pPr>
    </w:p>
    <w:p w14:paraId="128C6038" w14:textId="77777777" w:rsidR="00715360" w:rsidRPr="00C862DE" w:rsidRDefault="00715360" w:rsidP="00715360">
      <w:pPr>
        <w:rPr>
          <w:rFonts w:ascii="Arial" w:eastAsia="Times New Roman" w:hAnsi="Arial" w:cs="Arial"/>
          <w:color w:val="000000"/>
          <w:sz w:val="22"/>
          <w:szCs w:val="22"/>
        </w:rPr>
      </w:pPr>
      <w:r w:rsidRPr="00C862DE">
        <w:rPr>
          <w:rFonts w:ascii="Arial" w:eastAsia="Times New Roman" w:hAnsi="Arial" w:cs="Arial"/>
          <w:color w:val="000000"/>
          <w:sz w:val="22"/>
          <w:szCs w:val="22"/>
        </w:rPr>
        <w:t>To:</w:t>
      </w:r>
      <w:r w:rsidRPr="00C862DE">
        <w:rPr>
          <w:rFonts w:ascii="Arial" w:eastAsia="Times New Roman" w:hAnsi="Arial" w:cs="Arial"/>
          <w:color w:val="000000"/>
          <w:sz w:val="22"/>
          <w:szCs w:val="22"/>
        </w:rPr>
        <w:tab/>
        <w:t>Interested Parties</w:t>
      </w:r>
    </w:p>
    <w:p w14:paraId="2E53FA85" w14:textId="77777777" w:rsidR="00715360" w:rsidRPr="00C862DE" w:rsidRDefault="00715360" w:rsidP="00715360">
      <w:pPr>
        <w:rPr>
          <w:rFonts w:ascii="Arial" w:eastAsia="Times New Roman" w:hAnsi="Arial" w:cs="Arial"/>
          <w:color w:val="000000"/>
          <w:sz w:val="22"/>
          <w:szCs w:val="22"/>
        </w:rPr>
      </w:pPr>
      <w:r w:rsidRPr="00C862DE">
        <w:rPr>
          <w:rFonts w:ascii="Arial" w:eastAsia="Times New Roman" w:hAnsi="Arial" w:cs="Arial"/>
          <w:color w:val="000000"/>
          <w:sz w:val="22"/>
          <w:szCs w:val="22"/>
        </w:rPr>
        <w:t>Fr:</w:t>
      </w:r>
      <w:r w:rsidRPr="00C862DE">
        <w:rPr>
          <w:rFonts w:ascii="Arial" w:eastAsia="Times New Roman" w:hAnsi="Arial" w:cs="Arial"/>
          <w:color w:val="000000"/>
          <w:sz w:val="22"/>
          <w:szCs w:val="22"/>
        </w:rPr>
        <w:tab/>
        <w:t>Cathy Duvall, Fair Representation in Redistricting</w:t>
      </w:r>
    </w:p>
    <w:p w14:paraId="66BE804E" w14:textId="137AA602" w:rsidR="00715360" w:rsidRPr="00C862DE" w:rsidRDefault="00715360" w:rsidP="00715360">
      <w:pPr>
        <w:pBdr>
          <w:bottom w:val="single" w:sz="6" w:space="1" w:color="auto"/>
        </w:pBdr>
        <w:rPr>
          <w:rFonts w:ascii="Arial" w:eastAsia="Times New Roman" w:hAnsi="Arial" w:cs="Arial"/>
          <w:color w:val="000000"/>
          <w:sz w:val="22"/>
          <w:szCs w:val="22"/>
        </w:rPr>
      </w:pPr>
      <w:r w:rsidRPr="00C862DE">
        <w:rPr>
          <w:rFonts w:ascii="Arial" w:eastAsia="Times New Roman" w:hAnsi="Arial" w:cs="Arial"/>
          <w:color w:val="000000"/>
          <w:sz w:val="22"/>
          <w:szCs w:val="22"/>
        </w:rPr>
        <w:t>Re:</w:t>
      </w:r>
      <w:r w:rsidRPr="00C862DE">
        <w:rPr>
          <w:rFonts w:ascii="Arial" w:eastAsia="Times New Roman" w:hAnsi="Arial" w:cs="Arial"/>
          <w:color w:val="000000"/>
          <w:sz w:val="22"/>
          <w:szCs w:val="22"/>
        </w:rPr>
        <w:tab/>
        <w:t xml:space="preserve">State Redistricting Updates </w:t>
      </w:r>
      <w:r w:rsidR="00652981" w:rsidRPr="00C862DE">
        <w:rPr>
          <w:rFonts w:ascii="Arial" w:eastAsia="Times New Roman" w:hAnsi="Arial" w:cs="Arial"/>
          <w:color w:val="000000"/>
          <w:sz w:val="22"/>
          <w:szCs w:val="22"/>
        </w:rPr>
        <w:t>–</w:t>
      </w:r>
      <w:r w:rsidRPr="00C862DE">
        <w:rPr>
          <w:rFonts w:ascii="Arial" w:eastAsia="Times New Roman" w:hAnsi="Arial" w:cs="Arial"/>
          <w:color w:val="000000"/>
          <w:sz w:val="22"/>
          <w:szCs w:val="22"/>
        </w:rPr>
        <w:t xml:space="preserve"> Ju</w:t>
      </w:r>
      <w:r w:rsidR="00652981" w:rsidRPr="00C862DE">
        <w:rPr>
          <w:rFonts w:ascii="Arial" w:eastAsia="Times New Roman" w:hAnsi="Arial" w:cs="Arial"/>
          <w:color w:val="000000"/>
          <w:sz w:val="22"/>
          <w:szCs w:val="22"/>
        </w:rPr>
        <w:t>ly</w:t>
      </w:r>
      <w:r w:rsidRPr="00C862DE">
        <w:rPr>
          <w:rFonts w:ascii="Arial" w:eastAsia="Times New Roman" w:hAnsi="Arial" w:cs="Arial"/>
          <w:color w:val="000000"/>
          <w:sz w:val="22"/>
          <w:szCs w:val="22"/>
        </w:rPr>
        <w:t xml:space="preserve"> </w:t>
      </w:r>
    </w:p>
    <w:p w14:paraId="354D0ED2" w14:textId="77777777" w:rsidR="00715360" w:rsidRPr="00C862DE" w:rsidRDefault="00715360" w:rsidP="00715360">
      <w:pPr>
        <w:rPr>
          <w:rFonts w:ascii="Arial" w:eastAsia="Times New Roman" w:hAnsi="Arial" w:cs="Arial"/>
          <w:color w:val="000000"/>
          <w:sz w:val="22"/>
          <w:szCs w:val="22"/>
        </w:rPr>
      </w:pPr>
    </w:p>
    <w:p w14:paraId="683E6A00" w14:textId="77777777" w:rsidR="00715360" w:rsidRPr="00C862DE" w:rsidRDefault="00715360" w:rsidP="00715360">
      <w:pPr>
        <w:rPr>
          <w:rFonts w:ascii="Arial" w:hAnsi="Arial" w:cs="Arial"/>
          <w:sz w:val="22"/>
          <w:szCs w:val="22"/>
        </w:rPr>
      </w:pPr>
      <w:r w:rsidRPr="00C862DE">
        <w:rPr>
          <w:rFonts w:ascii="Arial" w:eastAsia="Times New Roman" w:hAnsi="Arial" w:cs="Arial"/>
          <w:color w:val="000000"/>
          <w:sz w:val="22"/>
          <w:szCs w:val="22"/>
        </w:rPr>
        <w:t xml:space="preserve">Once a month I briefly highlight some of the state legislative, ballot measure campaign and/or community organizing activity on redistricting in a few states. </w:t>
      </w:r>
      <w:r w:rsidRPr="00C862DE">
        <w:rPr>
          <w:rFonts w:ascii="Arial" w:hAnsi="Arial" w:cs="Arial"/>
          <w:sz w:val="22"/>
          <w:szCs w:val="22"/>
        </w:rPr>
        <w:t>This monthly list is not exhaustive, and any errors are my own. Please note that legislative or ballot measure activity is included for informational purposes only.</w:t>
      </w:r>
    </w:p>
    <w:p w14:paraId="5D035DAA" w14:textId="77777777" w:rsidR="00715360" w:rsidRPr="00B465C8" w:rsidRDefault="00715360" w:rsidP="00715360">
      <w:pPr>
        <w:shd w:val="clear" w:color="auto" w:fill="FFFFFF"/>
        <w:rPr>
          <w:rFonts w:ascii="Arial" w:eastAsia="Times New Roman" w:hAnsi="Arial" w:cs="Arial"/>
          <w:b/>
          <w:bCs/>
          <w:color w:val="000000"/>
          <w:sz w:val="22"/>
          <w:szCs w:val="22"/>
        </w:rPr>
      </w:pPr>
    </w:p>
    <w:p w14:paraId="47DF55F4" w14:textId="0EAB4F06"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b/>
          <w:bCs/>
          <w:color w:val="000000"/>
          <w:sz w:val="22"/>
          <w:szCs w:val="22"/>
        </w:rPr>
        <w:t>Missouri</w:t>
      </w:r>
    </w:p>
    <w:p w14:paraId="0BEC8ABD" w14:textId="3D928103"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r w:rsidRPr="00C862DE">
        <w:rPr>
          <w:rFonts w:ascii="Arial" w:eastAsia="Times New Roman" w:hAnsi="Arial" w:cs="Arial"/>
          <w:color w:val="000000"/>
          <w:sz w:val="22"/>
          <w:szCs w:val="22"/>
        </w:rPr>
        <w:t>"A loss of representation in the legislature leads to a decline in state funding for affected counties and municipalities," wrote David Kimball, Professor of Political Science at University of Missouri - St. Louis.</w:t>
      </w:r>
    </w:p>
    <w:p w14:paraId="0C933913"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742D1A9C" w14:textId="74FB3D10" w:rsidR="00652981" w:rsidRPr="00B465C8" w:rsidRDefault="00715360" w:rsidP="00715360">
      <w:pPr>
        <w:shd w:val="clear" w:color="auto" w:fill="FFFFFF"/>
        <w:rPr>
          <w:rFonts w:ascii="Arial" w:eastAsia="Times New Roman" w:hAnsi="Arial" w:cs="Arial"/>
          <w:color w:val="000000"/>
          <w:sz w:val="22"/>
          <w:szCs w:val="22"/>
        </w:rPr>
      </w:pPr>
      <w:r w:rsidRPr="00B465C8">
        <w:rPr>
          <w:rFonts w:ascii="Arial" w:eastAsia="Times New Roman" w:hAnsi="Arial" w:cs="Arial"/>
          <w:color w:val="000000"/>
          <w:sz w:val="22"/>
          <w:szCs w:val="22"/>
        </w:rPr>
        <w:t xml:space="preserve">Amendment 3 would repeal most of the Clean Missouri ballot measure passed in 2018 and open the door to using citizen voting age population totals to reapportion state legislative districts. The Vote No on Amendment 3 filed a lawsuit against the ballot language </w:t>
      </w:r>
      <w:r w:rsidR="00652981" w:rsidRPr="00B465C8">
        <w:rPr>
          <w:rFonts w:ascii="Arial" w:eastAsia="Times New Roman" w:hAnsi="Arial" w:cs="Arial"/>
          <w:color w:val="000000"/>
          <w:sz w:val="22"/>
          <w:szCs w:val="22"/>
        </w:rPr>
        <w:t xml:space="preserve">passed by the State Legislature on the grounds it </w:t>
      </w:r>
      <w:r w:rsidRPr="00B465C8">
        <w:rPr>
          <w:rFonts w:ascii="Arial" w:eastAsia="Times New Roman" w:hAnsi="Arial" w:cs="Arial"/>
          <w:color w:val="000000"/>
          <w:sz w:val="22"/>
          <w:szCs w:val="22"/>
        </w:rPr>
        <w:t>is misleading</w:t>
      </w:r>
      <w:r w:rsidR="00652981" w:rsidRPr="00B465C8">
        <w:rPr>
          <w:rFonts w:ascii="Arial" w:eastAsia="Times New Roman" w:hAnsi="Arial" w:cs="Arial"/>
          <w:color w:val="000000"/>
          <w:sz w:val="22"/>
          <w:szCs w:val="22"/>
        </w:rPr>
        <w:t xml:space="preserve"> to voters because it includes provisions that already exist in the state constitution.</w:t>
      </w:r>
      <w:r w:rsidRPr="00B465C8">
        <w:rPr>
          <w:rFonts w:ascii="Arial" w:eastAsia="Times New Roman" w:hAnsi="Arial" w:cs="Arial"/>
          <w:color w:val="000000"/>
          <w:sz w:val="22"/>
          <w:szCs w:val="22"/>
        </w:rPr>
        <w:t xml:space="preserve"> </w:t>
      </w:r>
      <w:r w:rsidR="00652981" w:rsidRPr="00B465C8">
        <w:rPr>
          <w:rFonts w:ascii="Arial" w:eastAsia="Times New Roman" w:hAnsi="Arial" w:cs="Arial"/>
          <w:color w:val="000000"/>
          <w:sz w:val="22"/>
          <w:szCs w:val="22"/>
        </w:rPr>
        <w:t xml:space="preserve">The campaign </w:t>
      </w:r>
      <w:r w:rsidRPr="00B465C8">
        <w:rPr>
          <w:rFonts w:ascii="Arial" w:eastAsia="Times New Roman" w:hAnsi="Arial" w:cs="Arial"/>
          <w:color w:val="000000"/>
          <w:sz w:val="22"/>
          <w:szCs w:val="22"/>
        </w:rPr>
        <w:t xml:space="preserve">also organized cities, counties and businesses to submit testimony explaining how the measure would hurt Missouri’s economy. The effort culminated in </w:t>
      </w:r>
      <w:r w:rsidR="001D3613" w:rsidRPr="00B465C8">
        <w:rPr>
          <w:rFonts w:ascii="Arial" w:eastAsia="Times New Roman" w:hAnsi="Arial" w:cs="Arial"/>
          <w:color w:val="000000"/>
          <w:sz w:val="22"/>
          <w:szCs w:val="22"/>
        </w:rPr>
        <w:t xml:space="preserve">an </w:t>
      </w:r>
      <w:r w:rsidRPr="00B465C8">
        <w:rPr>
          <w:rFonts w:ascii="Arial" w:eastAsia="Times New Roman" w:hAnsi="Arial" w:cs="Arial"/>
          <w:color w:val="000000"/>
          <w:sz w:val="22"/>
          <w:szCs w:val="22"/>
        </w:rPr>
        <w:t xml:space="preserve">official fiscal statement </w:t>
      </w:r>
      <w:r w:rsidR="001D3613" w:rsidRPr="00B465C8">
        <w:rPr>
          <w:rFonts w:ascii="Arial" w:eastAsia="Times New Roman" w:hAnsi="Arial" w:cs="Arial"/>
          <w:color w:val="000000"/>
          <w:sz w:val="22"/>
          <w:szCs w:val="22"/>
        </w:rPr>
        <w:t xml:space="preserve">from the state </w:t>
      </w:r>
      <w:r w:rsidRPr="00B465C8">
        <w:rPr>
          <w:rFonts w:ascii="Arial" w:eastAsia="Times New Roman" w:hAnsi="Arial" w:cs="Arial"/>
          <w:color w:val="000000"/>
          <w:sz w:val="22"/>
          <w:szCs w:val="22"/>
        </w:rPr>
        <w:t xml:space="preserve">that will accompany the ballot measure: </w:t>
      </w:r>
    </w:p>
    <w:p w14:paraId="4491ABF5" w14:textId="77777777" w:rsidR="00652981" w:rsidRPr="00B465C8" w:rsidRDefault="00652981" w:rsidP="00715360">
      <w:pPr>
        <w:shd w:val="clear" w:color="auto" w:fill="FFFFFF"/>
        <w:rPr>
          <w:rFonts w:ascii="Arial" w:eastAsia="Times New Roman" w:hAnsi="Arial" w:cs="Arial"/>
          <w:color w:val="000000"/>
          <w:sz w:val="22"/>
          <w:szCs w:val="22"/>
        </w:rPr>
      </w:pPr>
    </w:p>
    <w:p w14:paraId="07013B2A" w14:textId="65629622" w:rsidR="00715360" w:rsidRPr="00B465C8" w:rsidRDefault="001D3613" w:rsidP="00652981">
      <w:pPr>
        <w:shd w:val="clear" w:color="auto" w:fill="FFFFFF"/>
        <w:ind w:left="360" w:right="540"/>
        <w:rPr>
          <w:rFonts w:ascii="Arial" w:eastAsia="Times New Roman" w:hAnsi="Arial" w:cs="Arial"/>
          <w:sz w:val="22"/>
          <w:szCs w:val="22"/>
        </w:rPr>
      </w:pPr>
      <w:r w:rsidRPr="00B465C8">
        <w:rPr>
          <w:rFonts w:ascii="Arial" w:eastAsia="Times New Roman" w:hAnsi="Arial" w:cs="Arial"/>
          <w:color w:val="222222"/>
          <w:sz w:val="22"/>
          <w:szCs w:val="22"/>
          <w:shd w:val="clear" w:color="auto" w:fill="FFFFFF"/>
        </w:rPr>
        <w:t>“</w:t>
      </w:r>
      <w:r w:rsidR="00715360" w:rsidRPr="00B465C8">
        <w:rPr>
          <w:rFonts w:ascii="Arial" w:eastAsia="Times New Roman" w:hAnsi="Arial" w:cs="Arial"/>
          <w:color w:val="222222"/>
          <w:sz w:val="22"/>
          <w:szCs w:val="22"/>
          <w:shd w:val="clear" w:color="auto" w:fill="FFFFFF"/>
        </w:rPr>
        <w:t>State governmental entities expect no cost or savings. Individual local governmental entities expect significant decreased revenues of a total unknown amount.</w:t>
      </w:r>
      <w:r w:rsidRPr="00B465C8">
        <w:rPr>
          <w:rFonts w:ascii="Arial" w:eastAsia="Times New Roman" w:hAnsi="Arial" w:cs="Arial"/>
          <w:color w:val="222222"/>
          <w:sz w:val="22"/>
          <w:szCs w:val="22"/>
          <w:shd w:val="clear" w:color="auto" w:fill="FFFFFF"/>
        </w:rPr>
        <w:t>”</w:t>
      </w:r>
    </w:p>
    <w:p w14:paraId="554762A5"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2EA02A1C"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b/>
          <w:bCs/>
          <w:color w:val="000000"/>
          <w:sz w:val="22"/>
          <w:szCs w:val="22"/>
        </w:rPr>
        <w:t>Other State Ballot Measures</w:t>
      </w:r>
    </w:p>
    <w:p w14:paraId="517C49AA" w14:textId="122671FE"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 xml:space="preserve">As a reminder, in addition to Virginia where the legislature successfully referred a bipartisan </w:t>
      </w:r>
      <w:r w:rsidR="001D3613" w:rsidRPr="00B465C8">
        <w:rPr>
          <w:rFonts w:ascii="Arial" w:eastAsia="Times New Roman" w:hAnsi="Arial" w:cs="Arial"/>
          <w:color w:val="000000"/>
          <w:sz w:val="22"/>
          <w:szCs w:val="22"/>
        </w:rPr>
        <w:t xml:space="preserve">redistricting </w:t>
      </w:r>
      <w:r w:rsidRPr="00B465C8">
        <w:rPr>
          <w:rFonts w:ascii="Arial" w:eastAsia="Times New Roman" w:hAnsi="Arial" w:cs="Arial"/>
          <w:color w:val="000000"/>
          <w:sz w:val="22"/>
          <w:szCs w:val="22"/>
        </w:rPr>
        <w:t xml:space="preserve">commission to the ballot, there are potentially 3-4 other redistricting reform measures that could appear on the November ballot </w:t>
      </w:r>
      <w:r w:rsidR="001D3613" w:rsidRPr="00B465C8">
        <w:rPr>
          <w:rFonts w:ascii="Arial" w:eastAsia="Times New Roman" w:hAnsi="Arial" w:cs="Arial"/>
          <w:color w:val="000000"/>
          <w:sz w:val="22"/>
          <w:szCs w:val="22"/>
        </w:rPr>
        <w:t xml:space="preserve">in other states </w:t>
      </w:r>
      <w:r w:rsidRPr="00B465C8">
        <w:rPr>
          <w:rFonts w:ascii="Arial" w:eastAsia="Times New Roman" w:hAnsi="Arial" w:cs="Arial"/>
          <w:color w:val="000000"/>
          <w:sz w:val="22"/>
          <w:szCs w:val="22"/>
        </w:rPr>
        <w:t>this fall. The deadline for qualifying the citizen initiatives are coming up quickly.</w:t>
      </w:r>
    </w:p>
    <w:p w14:paraId="2822E244"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5D4F0692" w14:textId="77777777" w:rsidR="00715360" w:rsidRPr="00B465C8" w:rsidRDefault="00715360" w:rsidP="00715360">
      <w:pPr>
        <w:numPr>
          <w:ilvl w:val="0"/>
          <w:numId w:val="1"/>
        </w:numPr>
        <w:shd w:val="clear" w:color="auto" w:fill="FFFFFF"/>
        <w:textAlignment w:val="baseline"/>
        <w:rPr>
          <w:rFonts w:ascii="Arial" w:eastAsia="Times New Roman" w:hAnsi="Arial" w:cs="Arial"/>
          <w:color w:val="000000"/>
          <w:sz w:val="22"/>
          <w:szCs w:val="22"/>
        </w:rPr>
      </w:pPr>
      <w:r w:rsidRPr="00B465C8">
        <w:rPr>
          <w:rFonts w:ascii="Arial" w:eastAsia="Times New Roman" w:hAnsi="Arial" w:cs="Arial"/>
          <w:color w:val="000000"/>
          <w:sz w:val="22"/>
          <w:szCs w:val="22"/>
        </w:rPr>
        <w:t>Arkansas activists are in the final stages of signature gathering to create an independent commission. Led by Arkansas Voters First, signatures are due on July 6.</w:t>
      </w:r>
    </w:p>
    <w:p w14:paraId="3BBBEDE6" w14:textId="77777777" w:rsidR="00715360" w:rsidRPr="00B465C8" w:rsidRDefault="00715360" w:rsidP="00715360">
      <w:pPr>
        <w:shd w:val="clear" w:color="auto" w:fill="FFFFFF"/>
        <w:ind w:left="720"/>
        <w:rPr>
          <w:rFonts w:ascii="Arial" w:eastAsia="Times New Roman" w:hAnsi="Arial" w:cs="Arial"/>
          <w:sz w:val="22"/>
          <w:szCs w:val="22"/>
        </w:rPr>
      </w:pPr>
      <w:r w:rsidRPr="00B465C8">
        <w:rPr>
          <w:rFonts w:ascii="Arial" w:eastAsia="Times New Roman" w:hAnsi="Arial" w:cs="Arial"/>
          <w:sz w:val="22"/>
          <w:szCs w:val="22"/>
        </w:rPr>
        <w:t> </w:t>
      </w:r>
    </w:p>
    <w:p w14:paraId="33A268BF" w14:textId="4C3B84FA" w:rsidR="00715360" w:rsidRPr="00B465C8" w:rsidRDefault="00715360" w:rsidP="00715360">
      <w:pPr>
        <w:numPr>
          <w:ilvl w:val="0"/>
          <w:numId w:val="2"/>
        </w:numPr>
        <w:shd w:val="clear" w:color="auto" w:fill="FFFFFF"/>
        <w:textAlignment w:val="baseline"/>
        <w:rPr>
          <w:rFonts w:ascii="Arial" w:eastAsia="Times New Roman" w:hAnsi="Arial" w:cs="Arial"/>
          <w:color w:val="000000"/>
          <w:sz w:val="22"/>
          <w:szCs w:val="22"/>
        </w:rPr>
      </w:pPr>
      <w:r w:rsidRPr="00B465C8">
        <w:rPr>
          <w:rFonts w:ascii="Arial" w:eastAsia="Times New Roman" w:hAnsi="Arial" w:cs="Arial"/>
          <w:color w:val="000000"/>
          <w:sz w:val="22"/>
          <w:szCs w:val="22"/>
        </w:rPr>
        <w:t>Oregon voters might have the opportunity to vote on a constitutional amendment to create an independent commission. The campaign led by Common Cause Oregon mailed petitions to half a million households in an effort to collect necessary signatures by the July 2 timeline. </w:t>
      </w:r>
    </w:p>
    <w:p w14:paraId="22695299" w14:textId="77777777" w:rsidR="00652981" w:rsidRPr="00B465C8" w:rsidRDefault="00652981" w:rsidP="00652981">
      <w:pPr>
        <w:shd w:val="clear" w:color="auto" w:fill="FFFFFF"/>
        <w:ind w:left="360"/>
        <w:jc w:val="both"/>
        <w:textAlignment w:val="baseline"/>
        <w:rPr>
          <w:rFonts w:ascii="Arial" w:eastAsia="Times New Roman" w:hAnsi="Arial" w:cs="Arial"/>
          <w:color w:val="000000"/>
          <w:sz w:val="22"/>
          <w:szCs w:val="22"/>
        </w:rPr>
      </w:pPr>
    </w:p>
    <w:p w14:paraId="78993935" w14:textId="77777777" w:rsidR="00715360" w:rsidRPr="00B465C8" w:rsidRDefault="00715360" w:rsidP="00715360">
      <w:pPr>
        <w:numPr>
          <w:ilvl w:val="0"/>
          <w:numId w:val="2"/>
        </w:numPr>
        <w:shd w:val="clear" w:color="auto" w:fill="FFFFFF"/>
        <w:textAlignment w:val="baseline"/>
        <w:rPr>
          <w:rFonts w:ascii="Arial" w:eastAsia="Times New Roman" w:hAnsi="Arial" w:cs="Arial"/>
          <w:color w:val="000000"/>
          <w:sz w:val="22"/>
          <w:szCs w:val="22"/>
        </w:rPr>
      </w:pPr>
      <w:r w:rsidRPr="00B465C8">
        <w:rPr>
          <w:rFonts w:ascii="Arial" w:eastAsia="Times New Roman" w:hAnsi="Arial" w:cs="Arial"/>
          <w:color w:val="000000"/>
          <w:sz w:val="22"/>
          <w:szCs w:val="22"/>
        </w:rPr>
        <w:t>Common Cause of Nevada is circulating petitions to create an independent commission. The process in Nevada requires proposed amendments to be submitted to the State Legislature before appearing on the ballot to be voted on by citizens. This timeline means even if enough signatures are collected and passed, the measure will not go into effect for the 2021 redistricting cycle. Activists have until August 5.</w:t>
      </w:r>
    </w:p>
    <w:p w14:paraId="29348D95"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6028532F" w14:textId="0C22D0BE" w:rsidR="00715360" w:rsidRPr="00B465C8" w:rsidRDefault="00715360" w:rsidP="00715360">
      <w:pPr>
        <w:numPr>
          <w:ilvl w:val="0"/>
          <w:numId w:val="3"/>
        </w:numPr>
        <w:shd w:val="clear" w:color="auto" w:fill="FFFFFF"/>
        <w:textAlignment w:val="baseline"/>
        <w:rPr>
          <w:rFonts w:ascii="Arial" w:eastAsia="Times New Roman" w:hAnsi="Arial" w:cs="Arial"/>
          <w:color w:val="000000"/>
          <w:sz w:val="22"/>
          <w:szCs w:val="22"/>
        </w:rPr>
      </w:pPr>
      <w:r w:rsidRPr="00B465C8">
        <w:rPr>
          <w:rFonts w:ascii="Arial" w:eastAsia="Times New Roman" w:hAnsi="Arial" w:cs="Arial"/>
          <w:color w:val="000000"/>
          <w:sz w:val="22"/>
          <w:szCs w:val="22"/>
        </w:rPr>
        <w:t xml:space="preserve">North Dakota activists organized under North Dakota Voters First are collecting signatures to qualify a constitutional amendment that would create an open primary </w:t>
      </w:r>
      <w:r w:rsidRPr="00B465C8">
        <w:rPr>
          <w:rFonts w:ascii="Arial" w:eastAsia="Times New Roman" w:hAnsi="Arial" w:cs="Arial"/>
          <w:color w:val="000000"/>
          <w:sz w:val="22"/>
          <w:szCs w:val="22"/>
        </w:rPr>
        <w:lastRenderedPageBreak/>
        <w:t>system, institute ranked choice voting</w:t>
      </w:r>
      <w:r w:rsidR="00C862DE">
        <w:rPr>
          <w:rFonts w:ascii="Arial" w:eastAsia="Times New Roman" w:hAnsi="Arial" w:cs="Arial"/>
          <w:color w:val="000000"/>
          <w:sz w:val="22"/>
          <w:szCs w:val="22"/>
        </w:rPr>
        <w:t>,</w:t>
      </w:r>
      <w:r w:rsidRPr="00B465C8">
        <w:rPr>
          <w:rFonts w:ascii="Arial" w:eastAsia="Times New Roman" w:hAnsi="Arial" w:cs="Arial"/>
          <w:color w:val="000000"/>
          <w:sz w:val="22"/>
          <w:szCs w:val="22"/>
        </w:rPr>
        <w:t xml:space="preserve"> move redistricting authority from the state legislature to the newly created State Ethics Commission and require nonpartisan criteria when drawing political districts.</w:t>
      </w:r>
    </w:p>
    <w:p w14:paraId="060C2BE9"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1BFD4A76"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b/>
          <w:bCs/>
          <w:color w:val="000000"/>
          <w:sz w:val="22"/>
          <w:szCs w:val="22"/>
        </w:rPr>
        <w:t>Michigan</w:t>
      </w:r>
    </w:p>
    <w:p w14:paraId="5F1E48E9" w14:textId="35AAFD56"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 xml:space="preserve">A total of 9,367 citizens successfully applied for the Citizens Independent Redistricting Commission by the June 1 deadline.  The overall applicant pool roughly met the diversity standards with 78% White and 13% </w:t>
      </w:r>
      <w:proofErr w:type="gramStart"/>
      <w:r w:rsidRPr="00B465C8">
        <w:rPr>
          <w:rFonts w:ascii="Arial" w:eastAsia="Times New Roman" w:hAnsi="Arial" w:cs="Arial"/>
          <w:color w:val="000000"/>
          <w:sz w:val="22"/>
          <w:szCs w:val="22"/>
        </w:rPr>
        <w:t>Black</w:t>
      </w:r>
      <w:r w:rsidR="00C862DE">
        <w:rPr>
          <w:rFonts w:ascii="Arial" w:eastAsia="Times New Roman" w:hAnsi="Arial" w:cs="Arial"/>
          <w:color w:val="000000"/>
          <w:sz w:val="22"/>
          <w:szCs w:val="22"/>
        </w:rPr>
        <w:t>,</w:t>
      </w:r>
      <w:r w:rsidRPr="00B465C8">
        <w:rPr>
          <w:rFonts w:ascii="Arial" w:eastAsia="Times New Roman" w:hAnsi="Arial" w:cs="Arial"/>
          <w:color w:val="000000"/>
          <w:sz w:val="22"/>
          <w:szCs w:val="22"/>
        </w:rPr>
        <w:t xml:space="preserve"> but</w:t>
      </w:r>
      <w:proofErr w:type="gramEnd"/>
      <w:r w:rsidRPr="00B465C8">
        <w:rPr>
          <w:rFonts w:ascii="Arial" w:eastAsia="Times New Roman" w:hAnsi="Arial" w:cs="Arial"/>
          <w:color w:val="000000"/>
          <w:sz w:val="22"/>
          <w:szCs w:val="22"/>
        </w:rPr>
        <w:t xml:space="preserve"> skewed more male than female (55%-45%, respectively) and older (61% age 55+). </w:t>
      </w:r>
    </w:p>
    <w:p w14:paraId="27E00DC1"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597C694C"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 xml:space="preserve">On July 24, the Secretary of State used a computer program to randomly select a representative pool of 200 applicants, with the pool reflecting specific demographic and geographic characteristics. This </w:t>
      </w:r>
      <w:proofErr w:type="gramStart"/>
      <w:r w:rsidRPr="00B465C8">
        <w:rPr>
          <w:rFonts w:ascii="Arial" w:eastAsia="Times New Roman" w:hAnsi="Arial" w:cs="Arial"/>
          <w:color w:val="000000"/>
          <w:sz w:val="22"/>
          <w:szCs w:val="22"/>
        </w:rPr>
        <w:t>200 applicant</w:t>
      </w:r>
      <w:proofErr w:type="gramEnd"/>
      <w:r w:rsidRPr="00B465C8">
        <w:rPr>
          <w:rFonts w:ascii="Arial" w:eastAsia="Times New Roman" w:hAnsi="Arial" w:cs="Arial"/>
          <w:color w:val="000000"/>
          <w:sz w:val="22"/>
          <w:szCs w:val="22"/>
        </w:rPr>
        <w:t xml:space="preserve"> pool reflects:</w:t>
      </w:r>
    </w:p>
    <w:p w14:paraId="14E06DB1"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00DCD40E"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Democrats: 30%</w:t>
      </w:r>
      <w:r w:rsidRPr="00B465C8">
        <w:rPr>
          <w:rFonts w:ascii="Arial" w:eastAsia="Times New Roman" w:hAnsi="Arial" w:cs="Arial"/>
          <w:color w:val="000000"/>
          <w:sz w:val="22"/>
          <w:szCs w:val="22"/>
        </w:rPr>
        <w:tab/>
        <w:t>Republicans: 30%</w:t>
      </w:r>
      <w:r w:rsidRPr="00B465C8">
        <w:rPr>
          <w:rFonts w:ascii="Arial" w:eastAsia="Times New Roman" w:hAnsi="Arial" w:cs="Arial"/>
          <w:color w:val="000000"/>
          <w:sz w:val="22"/>
          <w:szCs w:val="22"/>
        </w:rPr>
        <w:tab/>
        <w:t>Independents: 40%</w:t>
      </w:r>
    </w:p>
    <w:p w14:paraId="32BFCBC4" w14:textId="2EAEB695"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White: 79%</w:t>
      </w:r>
      <w:r w:rsidRPr="00B465C8">
        <w:rPr>
          <w:rFonts w:ascii="Arial" w:eastAsia="Times New Roman" w:hAnsi="Arial" w:cs="Arial"/>
          <w:color w:val="000000"/>
          <w:sz w:val="22"/>
          <w:szCs w:val="22"/>
        </w:rPr>
        <w:tab/>
        <w:t>Black: 14%</w:t>
      </w:r>
      <w:r w:rsidRPr="00B465C8">
        <w:rPr>
          <w:rFonts w:ascii="Arial" w:eastAsia="Times New Roman" w:hAnsi="Arial" w:cs="Arial"/>
          <w:color w:val="000000"/>
          <w:sz w:val="22"/>
          <w:szCs w:val="22"/>
        </w:rPr>
        <w:tab/>
        <w:t xml:space="preserve">API/AN: </w:t>
      </w:r>
      <w:r w:rsidR="00C862DE">
        <w:rPr>
          <w:rFonts w:ascii="Arial" w:eastAsia="Times New Roman" w:hAnsi="Arial" w:cs="Arial"/>
          <w:color w:val="000000"/>
          <w:sz w:val="22"/>
          <w:szCs w:val="22"/>
        </w:rPr>
        <w:t>0</w:t>
      </w:r>
      <w:r w:rsidRPr="00B465C8">
        <w:rPr>
          <w:rFonts w:ascii="Arial" w:eastAsia="Times New Roman" w:hAnsi="Arial" w:cs="Arial"/>
          <w:color w:val="000000"/>
          <w:sz w:val="22"/>
          <w:szCs w:val="22"/>
        </w:rPr>
        <w:t>.5%   Latinx: 5% </w:t>
      </w:r>
    </w:p>
    <w:p w14:paraId="02F8FE44"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Male: 49%</w:t>
      </w:r>
      <w:r w:rsidRPr="00B465C8">
        <w:rPr>
          <w:rFonts w:ascii="Arial" w:eastAsia="Times New Roman" w:hAnsi="Arial" w:cs="Arial"/>
          <w:color w:val="000000"/>
          <w:sz w:val="22"/>
          <w:szCs w:val="22"/>
        </w:rPr>
        <w:tab/>
        <w:t>Female: 51%</w:t>
      </w:r>
    </w:p>
    <w:p w14:paraId="253F3070"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18-34: 29%</w:t>
      </w:r>
      <w:r w:rsidRPr="00B465C8">
        <w:rPr>
          <w:rFonts w:ascii="Arial" w:eastAsia="Times New Roman" w:hAnsi="Arial" w:cs="Arial"/>
          <w:color w:val="000000"/>
          <w:sz w:val="22"/>
          <w:szCs w:val="22"/>
        </w:rPr>
        <w:tab/>
        <w:t>35-54: 32%</w:t>
      </w:r>
      <w:r w:rsidRPr="00B465C8">
        <w:rPr>
          <w:rFonts w:ascii="Arial" w:eastAsia="Times New Roman" w:hAnsi="Arial" w:cs="Arial"/>
          <w:color w:val="000000"/>
          <w:sz w:val="22"/>
          <w:szCs w:val="22"/>
        </w:rPr>
        <w:tab/>
        <w:t>55+: 39%</w:t>
      </w:r>
    </w:p>
    <w:p w14:paraId="0431FD97"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sz w:val="22"/>
          <w:szCs w:val="22"/>
        </w:rPr>
        <w:t> </w:t>
      </w:r>
    </w:p>
    <w:p w14:paraId="0CDA41DE" w14:textId="77777777" w:rsidR="00715360" w:rsidRPr="00B465C8" w:rsidRDefault="00715360" w:rsidP="00715360">
      <w:pPr>
        <w:shd w:val="clear" w:color="auto" w:fill="FFFFFF"/>
        <w:rPr>
          <w:rFonts w:ascii="Arial" w:eastAsia="Times New Roman" w:hAnsi="Arial" w:cs="Arial"/>
          <w:sz w:val="22"/>
          <w:szCs w:val="22"/>
        </w:rPr>
      </w:pPr>
      <w:r w:rsidRPr="00B465C8">
        <w:rPr>
          <w:rFonts w:ascii="Arial" w:eastAsia="Times New Roman" w:hAnsi="Arial" w:cs="Arial"/>
          <w:color w:val="000000"/>
          <w:sz w:val="22"/>
          <w:szCs w:val="22"/>
        </w:rPr>
        <w:t>The State Legislative leaders will each be able to remove 5 applicants from the pool, leaving 180 applicants from which 13 members will be randomly selected before Sept 1.</w:t>
      </w:r>
    </w:p>
    <w:p w14:paraId="2C1D9FBA" w14:textId="77777777" w:rsidR="00715360" w:rsidRPr="00B465C8" w:rsidRDefault="00715360" w:rsidP="00715360">
      <w:pPr>
        <w:shd w:val="clear" w:color="auto" w:fill="FFFFFF"/>
        <w:rPr>
          <w:rFonts w:ascii="Times New Roman" w:eastAsia="Times New Roman" w:hAnsi="Times New Roman" w:cs="Times New Roman"/>
          <w:sz w:val="22"/>
          <w:szCs w:val="22"/>
        </w:rPr>
      </w:pPr>
      <w:r w:rsidRPr="00B465C8">
        <w:rPr>
          <w:rFonts w:ascii="Times New Roman" w:eastAsia="Times New Roman" w:hAnsi="Times New Roman" w:cs="Times New Roman"/>
          <w:sz w:val="22"/>
          <w:szCs w:val="22"/>
        </w:rPr>
        <w:t> </w:t>
      </w:r>
    </w:p>
    <w:p w14:paraId="78817A53" w14:textId="386C2A3B" w:rsidR="00715360" w:rsidRPr="00B465C8" w:rsidRDefault="00715360" w:rsidP="00715360">
      <w:pPr>
        <w:shd w:val="clear" w:color="auto" w:fill="FFFFFF"/>
        <w:rPr>
          <w:rFonts w:ascii="Arial" w:eastAsia="Times New Roman" w:hAnsi="Arial" w:cs="Arial"/>
          <w:b/>
          <w:bCs/>
          <w:sz w:val="22"/>
          <w:szCs w:val="22"/>
        </w:rPr>
      </w:pPr>
      <w:r w:rsidRPr="00B465C8">
        <w:rPr>
          <w:rFonts w:ascii="Arial" w:eastAsia="Times New Roman" w:hAnsi="Arial" w:cs="Arial"/>
          <w:b/>
          <w:bCs/>
          <w:color w:val="000000"/>
          <w:sz w:val="22"/>
          <w:szCs w:val="22"/>
        </w:rPr>
        <w:t>Wisconsin</w:t>
      </w:r>
    </w:p>
    <w:p w14:paraId="563B850A" w14:textId="7F9F3663" w:rsidR="00652981" w:rsidRPr="00B465C8" w:rsidRDefault="00652981" w:rsidP="00652981">
      <w:pPr>
        <w:rPr>
          <w:rFonts w:ascii="Arial" w:eastAsia="Times New Roman" w:hAnsi="Arial" w:cs="Arial"/>
          <w:color w:val="000000"/>
          <w:sz w:val="22"/>
          <w:szCs w:val="22"/>
          <w:shd w:val="clear" w:color="auto" w:fill="FFFFFF"/>
        </w:rPr>
      </w:pPr>
      <w:r w:rsidRPr="00B465C8">
        <w:rPr>
          <w:rFonts w:ascii="Arial" w:eastAsia="Times New Roman" w:hAnsi="Arial" w:cs="Arial"/>
          <w:color w:val="000000"/>
          <w:sz w:val="22"/>
          <w:szCs w:val="22"/>
          <w:shd w:val="clear" w:color="auto" w:fill="FFFFFF"/>
        </w:rPr>
        <w:t xml:space="preserve">A conservative group named Wisconsin Institute for Law and Liberty has filed a lawsuit asking for a rule change for the state redistricting process to effectively cut </w:t>
      </w:r>
      <w:r w:rsidR="000F595C" w:rsidRPr="00B465C8">
        <w:rPr>
          <w:rFonts w:ascii="Arial" w:eastAsia="Times New Roman" w:hAnsi="Arial" w:cs="Arial"/>
          <w:color w:val="000000"/>
          <w:sz w:val="22"/>
          <w:szCs w:val="22"/>
          <w:shd w:val="clear" w:color="auto" w:fill="FFFFFF"/>
        </w:rPr>
        <w:t xml:space="preserve">out </w:t>
      </w:r>
      <w:r w:rsidRPr="00B465C8">
        <w:rPr>
          <w:rFonts w:ascii="Arial" w:eastAsia="Times New Roman" w:hAnsi="Arial" w:cs="Arial"/>
          <w:color w:val="000000"/>
          <w:sz w:val="22"/>
          <w:szCs w:val="22"/>
          <w:shd w:val="clear" w:color="auto" w:fill="FFFFFF"/>
        </w:rPr>
        <w:t xml:space="preserve">the </w:t>
      </w:r>
      <w:r w:rsidR="000F595C" w:rsidRPr="00B465C8">
        <w:rPr>
          <w:rFonts w:ascii="Arial" w:eastAsia="Times New Roman" w:hAnsi="Arial" w:cs="Arial"/>
          <w:color w:val="000000"/>
          <w:sz w:val="22"/>
          <w:szCs w:val="22"/>
          <w:shd w:val="clear" w:color="auto" w:fill="FFFFFF"/>
        </w:rPr>
        <w:t>Democratic governor i</w:t>
      </w:r>
      <w:r w:rsidRPr="00B465C8">
        <w:rPr>
          <w:rFonts w:ascii="Arial" w:eastAsia="Times New Roman" w:hAnsi="Arial" w:cs="Arial"/>
          <w:color w:val="000000"/>
          <w:sz w:val="22"/>
          <w:szCs w:val="22"/>
          <w:shd w:val="clear" w:color="auto" w:fill="FFFFFF"/>
        </w:rPr>
        <w:t xml:space="preserve">n the redistricting process. </w:t>
      </w:r>
      <w:r w:rsidR="00065724" w:rsidRPr="00B465C8">
        <w:rPr>
          <w:rFonts w:ascii="Arial" w:eastAsia="Times New Roman" w:hAnsi="Arial" w:cs="Arial"/>
          <w:color w:val="000000"/>
          <w:sz w:val="22"/>
          <w:szCs w:val="22"/>
          <w:shd w:val="clear" w:color="auto" w:fill="FFFFFF"/>
        </w:rPr>
        <w:t>Currently the Republican Legislature has authority to draw congressional and state legislative maps, subject to the Democratic governor’s approval or veto</w:t>
      </w:r>
      <w:r w:rsidR="000F595C" w:rsidRPr="00B465C8">
        <w:rPr>
          <w:rFonts w:ascii="Arial" w:eastAsia="Times New Roman" w:hAnsi="Arial" w:cs="Arial"/>
          <w:color w:val="000000"/>
          <w:sz w:val="22"/>
          <w:szCs w:val="22"/>
          <w:shd w:val="clear" w:color="auto" w:fill="FFFFFF"/>
        </w:rPr>
        <w:t xml:space="preserve"> (as provided in the state constitution’s requirement </w:t>
      </w:r>
      <w:r w:rsidR="0059320F" w:rsidRPr="00B465C8">
        <w:rPr>
          <w:rFonts w:ascii="Arial" w:eastAsia="Times New Roman" w:hAnsi="Arial" w:cs="Arial"/>
          <w:color w:val="000000"/>
          <w:sz w:val="22"/>
          <w:szCs w:val="22"/>
          <w:shd w:val="clear" w:color="auto" w:fill="FFFFFF"/>
        </w:rPr>
        <w:t>for the governor to approve or veto all legislation)</w:t>
      </w:r>
      <w:r w:rsidR="00065724" w:rsidRPr="00B465C8">
        <w:rPr>
          <w:rFonts w:ascii="Arial" w:eastAsia="Times New Roman" w:hAnsi="Arial" w:cs="Arial"/>
          <w:color w:val="000000"/>
          <w:sz w:val="22"/>
          <w:szCs w:val="22"/>
          <w:shd w:val="clear" w:color="auto" w:fill="FFFFFF"/>
        </w:rPr>
        <w:t>.</w:t>
      </w:r>
    </w:p>
    <w:p w14:paraId="72F6046D" w14:textId="77777777" w:rsidR="00652981" w:rsidRPr="00B465C8" w:rsidRDefault="00652981" w:rsidP="00652981">
      <w:pPr>
        <w:rPr>
          <w:rFonts w:ascii="Arial" w:eastAsia="Times New Roman" w:hAnsi="Arial" w:cs="Arial"/>
          <w:color w:val="000000"/>
          <w:sz w:val="22"/>
          <w:szCs w:val="22"/>
          <w:shd w:val="clear" w:color="auto" w:fill="FFFFFF"/>
        </w:rPr>
      </w:pPr>
    </w:p>
    <w:p w14:paraId="1A3EACC7" w14:textId="4E52FE98" w:rsidR="00715360" w:rsidRPr="00B465C8" w:rsidRDefault="00065724" w:rsidP="00652981">
      <w:pPr>
        <w:rPr>
          <w:rFonts w:ascii="Arial" w:eastAsia="Times New Roman" w:hAnsi="Arial" w:cs="Arial"/>
          <w:color w:val="000000"/>
          <w:sz w:val="22"/>
          <w:szCs w:val="22"/>
          <w:shd w:val="clear" w:color="auto" w:fill="FFFFFF"/>
        </w:rPr>
      </w:pPr>
      <w:r w:rsidRPr="00B465C8">
        <w:rPr>
          <w:rFonts w:ascii="Arial" w:eastAsia="Times New Roman" w:hAnsi="Arial" w:cs="Arial"/>
          <w:color w:val="000000"/>
          <w:sz w:val="22"/>
          <w:szCs w:val="22"/>
          <w:shd w:val="clear" w:color="auto" w:fill="FFFFFF"/>
        </w:rPr>
        <w:t xml:space="preserve">The lawsuit asks </w:t>
      </w:r>
      <w:r w:rsidR="00715360" w:rsidRPr="00B465C8">
        <w:rPr>
          <w:rFonts w:ascii="Arial" w:eastAsia="Times New Roman" w:hAnsi="Arial" w:cs="Arial"/>
          <w:color w:val="000000"/>
          <w:sz w:val="22"/>
          <w:szCs w:val="22"/>
          <w:shd w:val="clear" w:color="auto" w:fill="FFFFFF"/>
        </w:rPr>
        <w:t xml:space="preserve">the </w:t>
      </w:r>
      <w:r w:rsidRPr="00B465C8">
        <w:rPr>
          <w:rFonts w:ascii="Arial" w:eastAsia="Times New Roman" w:hAnsi="Arial" w:cs="Arial"/>
          <w:color w:val="000000"/>
          <w:sz w:val="22"/>
          <w:szCs w:val="22"/>
          <w:shd w:val="clear" w:color="auto" w:fill="FFFFFF"/>
        </w:rPr>
        <w:t xml:space="preserve">conservative </w:t>
      </w:r>
      <w:r w:rsidR="00715360" w:rsidRPr="00B465C8">
        <w:rPr>
          <w:rFonts w:ascii="Arial" w:eastAsia="Times New Roman" w:hAnsi="Arial" w:cs="Arial"/>
          <w:color w:val="000000"/>
          <w:sz w:val="22"/>
          <w:szCs w:val="22"/>
          <w:shd w:val="clear" w:color="auto" w:fill="FFFFFF"/>
        </w:rPr>
        <w:t xml:space="preserve">state Supreme Court to establish rules that any redistricting lawsuit would go straight to the state Supreme Court instead of starting in a lower court </w:t>
      </w:r>
      <w:r w:rsidR="000F595C" w:rsidRPr="00B465C8">
        <w:rPr>
          <w:rFonts w:ascii="Arial" w:eastAsia="Times New Roman" w:hAnsi="Arial" w:cs="Arial"/>
          <w:color w:val="000000"/>
          <w:sz w:val="22"/>
          <w:szCs w:val="22"/>
          <w:shd w:val="clear" w:color="auto" w:fill="FFFFFF"/>
        </w:rPr>
        <w:t xml:space="preserve">(and would likely curtail use of federal courts) </w:t>
      </w:r>
      <w:r w:rsidR="00715360" w:rsidRPr="00B465C8">
        <w:rPr>
          <w:rFonts w:ascii="Arial" w:eastAsia="Times New Roman" w:hAnsi="Arial" w:cs="Arial"/>
          <w:color w:val="000000"/>
          <w:sz w:val="22"/>
          <w:szCs w:val="22"/>
          <w:shd w:val="clear" w:color="auto" w:fill="FFFFFF"/>
        </w:rPr>
        <w:t>as a typical lawsuit would. Litigation could also commence once census data is available in 2021, before legislators even have a chance to redraw the lines (</w:t>
      </w:r>
      <w:r w:rsidR="00C862DE">
        <w:rPr>
          <w:rFonts w:ascii="Arial" w:eastAsia="Times New Roman" w:hAnsi="Arial" w:cs="Arial"/>
          <w:color w:val="000000"/>
          <w:sz w:val="22"/>
          <w:szCs w:val="22"/>
          <w:shd w:val="clear" w:color="auto" w:fill="FFFFFF"/>
        </w:rPr>
        <w:t>a</w:t>
      </w:r>
      <w:r w:rsidR="00715360" w:rsidRPr="00B465C8">
        <w:rPr>
          <w:rFonts w:ascii="Arial" w:eastAsia="Times New Roman" w:hAnsi="Arial" w:cs="Arial"/>
          <w:color w:val="000000"/>
          <w:sz w:val="22"/>
          <w:szCs w:val="22"/>
          <w:shd w:val="clear" w:color="auto" w:fill="FFFFFF"/>
        </w:rPr>
        <w:t xml:space="preserve">nd presumably before People’s Map Commission has been able produce maps). </w:t>
      </w:r>
      <w:r w:rsidR="00AA2F9A">
        <w:rPr>
          <w:rFonts w:ascii="Arial" w:eastAsia="Times New Roman" w:hAnsi="Arial" w:cs="Arial"/>
          <w:color w:val="000000"/>
          <w:sz w:val="22"/>
          <w:szCs w:val="22"/>
          <w:shd w:val="clear" w:color="auto" w:fill="FFFFFF"/>
        </w:rPr>
        <w:t xml:space="preserve">According to </w:t>
      </w:r>
      <w:r w:rsidR="00F03D57">
        <w:rPr>
          <w:rFonts w:ascii="Arial" w:eastAsia="Times New Roman" w:hAnsi="Arial" w:cs="Arial"/>
          <w:color w:val="000000"/>
          <w:sz w:val="22"/>
          <w:szCs w:val="22"/>
          <w:shd w:val="clear" w:color="auto" w:fill="FFFFFF"/>
        </w:rPr>
        <w:t>Jeff Mandell, a Wisconsin public interest lawyer</w:t>
      </w:r>
      <w:r w:rsidR="00AA2F9A">
        <w:rPr>
          <w:rFonts w:ascii="Arial" w:eastAsia="Times New Roman" w:hAnsi="Arial" w:cs="Arial"/>
          <w:color w:val="000000"/>
          <w:sz w:val="22"/>
          <w:szCs w:val="22"/>
          <w:shd w:val="clear" w:color="auto" w:fill="FFFFFF"/>
        </w:rPr>
        <w:t xml:space="preserve">, </w:t>
      </w:r>
      <w:r w:rsidR="00B506D9">
        <w:rPr>
          <w:rFonts w:ascii="Arial" w:eastAsia="Times New Roman" w:hAnsi="Arial" w:cs="Arial"/>
          <w:color w:val="000000"/>
          <w:sz w:val="22"/>
          <w:szCs w:val="22"/>
          <w:shd w:val="clear" w:color="auto" w:fill="FFFFFF"/>
        </w:rPr>
        <w:t>t</w:t>
      </w:r>
      <w:r w:rsidR="00715360" w:rsidRPr="00B465C8">
        <w:rPr>
          <w:rFonts w:ascii="Arial" w:eastAsia="Times New Roman" w:hAnsi="Arial" w:cs="Arial"/>
          <w:color w:val="000000"/>
          <w:sz w:val="22"/>
          <w:szCs w:val="22"/>
          <w:shd w:val="clear" w:color="auto" w:fill="FFFFFF"/>
        </w:rPr>
        <w:t xml:space="preserve">he Supreme Court majority could </w:t>
      </w:r>
      <w:r w:rsidRPr="00B465C8">
        <w:rPr>
          <w:rFonts w:ascii="Arial" w:eastAsia="Times New Roman" w:hAnsi="Arial" w:cs="Arial"/>
          <w:color w:val="000000"/>
          <w:sz w:val="22"/>
          <w:szCs w:val="22"/>
          <w:shd w:val="clear" w:color="auto" w:fill="FFFFFF"/>
        </w:rPr>
        <w:t xml:space="preserve">then </w:t>
      </w:r>
      <w:r w:rsidR="00715360" w:rsidRPr="00B465C8">
        <w:rPr>
          <w:rFonts w:ascii="Arial" w:eastAsia="Times New Roman" w:hAnsi="Arial" w:cs="Arial"/>
          <w:color w:val="000000"/>
          <w:sz w:val="22"/>
          <w:szCs w:val="22"/>
          <w:shd w:val="clear" w:color="auto" w:fill="FFFFFF"/>
        </w:rPr>
        <w:t xml:space="preserve">draw new districts </w:t>
      </w:r>
      <w:r w:rsidR="001D3613" w:rsidRPr="00B465C8">
        <w:rPr>
          <w:rFonts w:ascii="Arial" w:eastAsia="Times New Roman" w:hAnsi="Arial" w:cs="Arial"/>
          <w:color w:val="000000"/>
          <w:sz w:val="22"/>
          <w:szCs w:val="22"/>
          <w:shd w:val="clear" w:color="auto" w:fill="FFFFFF"/>
        </w:rPr>
        <w:t>“</w:t>
      </w:r>
      <w:r w:rsidR="00715360" w:rsidRPr="00B465C8">
        <w:rPr>
          <w:rFonts w:ascii="Arial" w:eastAsia="Times New Roman" w:hAnsi="Arial" w:cs="Arial"/>
          <w:color w:val="000000"/>
          <w:sz w:val="22"/>
          <w:szCs w:val="22"/>
          <w:shd w:val="clear" w:color="auto" w:fill="FFFFFF"/>
        </w:rPr>
        <w:t>without discovery, a trial, or the presentation of any evidence or input by anyone other than partisan politicians.</w:t>
      </w:r>
      <w:r w:rsidR="001D3613" w:rsidRPr="00B465C8">
        <w:rPr>
          <w:rFonts w:ascii="Arial" w:eastAsia="Times New Roman" w:hAnsi="Arial" w:cs="Arial"/>
          <w:color w:val="000000"/>
          <w:sz w:val="22"/>
          <w:szCs w:val="22"/>
          <w:shd w:val="clear" w:color="auto" w:fill="FFFFFF"/>
        </w:rPr>
        <w:t>”</w:t>
      </w:r>
    </w:p>
    <w:p w14:paraId="26F2CA88" w14:textId="77777777" w:rsidR="002C4F03" w:rsidRDefault="002C4F03"/>
    <w:sectPr w:rsidR="002C4F03" w:rsidSect="005D75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altName w:val="Sylfaen"/>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2616B5"/>
    <w:multiLevelType w:val="multilevel"/>
    <w:tmpl w:val="8F44BA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221B7B"/>
    <w:multiLevelType w:val="multilevel"/>
    <w:tmpl w:val="C61A5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92A6F0C"/>
    <w:multiLevelType w:val="multilevel"/>
    <w:tmpl w:val="F830C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5360"/>
    <w:rsid w:val="00065724"/>
    <w:rsid w:val="000F595C"/>
    <w:rsid w:val="001D3613"/>
    <w:rsid w:val="002C4F03"/>
    <w:rsid w:val="00486528"/>
    <w:rsid w:val="0059320F"/>
    <w:rsid w:val="005D7572"/>
    <w:rsid w:val="00652981"/>
    <w:rsid w:val="00715360"/>
    <w:rsid w:val="007D20C2"/>
    <w:rsid w:val="00980D69"/>
    <w:rsid w:val="00AA2F9A"/>
    <w:rsid w:val="00B465C8"/>
    <w:rsid w:val="00B506D9"/>
    <w:rsid w:val="00C862DE"/>
    <w:rsid w:val="00F03D57"/>
    <w:rsid w:val="00F541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3A9A0"/>
  <w15:chartTrackingRefBased/>
  <w15:docId w15:val="{F5F2D3C4-4EA2-324C-A99F-F9797A7C9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15360"/>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715360"/>
  </w:style>
  <w:style w:type="paragraph" w:styleId="BalloonText">
    <w:name w:val="Balloon Text"/>
    <w:basedOn w:val="Normal"/>
    <w:link w:val="BalloonTextChar"/>
    <w:uiPriority w:val="99"/>
    <w:semiHidden/>
    <w:unhideWhenUsed/>
    <w:rsid w:val="001D36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3613"/>
    <w:rPr>
      <w:rFonts w:ascii="Segoe UI" w:hAnsi="Segoe UI" w:cs="Segoe UI"/>
      <w:sz w:val="18"/>
      <w:szCs w:val="18"/>
    </w:rPr>
  </w:style>
  <w:style w:type="character" w:styleId="CommentReference">
    <w:name w:val="annotation reference"/>
    <w:basedOn w:val="DefaultParagraphFont"/>
    <w:uiPriority w:val="99"/>
    <w:semiHidden/>
    <w:unhideWhenUsed/>
    <w:rsid w:val="00C862DE"/>
    <w:rPr>
      <w:sz w:val="16"/>
      <w:szCs w:val="16"/>
    </w:rPr>
  </w:style>
  <w:style w:type="paragraph" w:styleId="CommentText">
    <w:name w:val="annotation text"/>
    <w:basedOn w:val="Normal"/>
    <w:link w:val="CommentTextChar"/>
    <w:uiPriority w:val="99"/>
    <w:semiHidden/>
    <w:unhideWhenUsed/>
    <w:rsid w:val="00C862DE"/>
    <w:rPr>
      <w:sz w:val="20"/>
      <w:szCs w:val="20"/>
    </w:rPr>
  </w:style>
  <w:style w:type="character" w:customStyle="1" w:styleId="CommentTextChar">
    <w:name w:val="Comment Text Char"/>
    <w:basedOn w:val="DefaultParagraphFont"/>
    <w:link w:val="CommentText"/>
    <w:uiPriority w:val="99"/>
    <w:semiHidden/>
    <w:rsid w:val="00C862DE"/>
    <w:rPr>
      <w:sz w:val="20"/>
      <w:szCs w:val="20"/>
    </w:rPr>
  </w:style>
  <w:style w:type="paragraph" w:styleId="CommentSubject">
    <w:name w:val="annotation subject"/>
    <w:basedOn w:val="CommentText"/>
    <w:next w:val="CommentText"/>
    <w:link w:val="CommentSubjectChar"/>
    <w:uiPriority w:val="99"/>
    <w:semiHidden/>
    <w:unhideWhenUsed/>
    <w:rsid w:val="00C862DE"/>
    <w:rPr>
      <w:b/>
      <w:bCs/>
    </w:rPr>
  </w:style>
  <w:style w:type="character" w:customStyle="1" w:styleId="CommentSubjectChar">
    <w:name w:val="Comment Subject Char"/>
    <w:basedOn w:val="CommentTextChar"/>
    <w:link w:val="CommentSubject"/>
    <w:uiPriority w:val="99"/>
    <w:semiHidden/>
    <w:rsid w:val="00C862D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3921723">
      <w:bodyDiv w:val="1"/>
      <w:marLeft w:val="0"/>
      <w:marRight w:val="0"/>
      <w:marTop w:val="0"/>
      <w:marBottom w:val="0"/>
      <w:divBdr>
        <w:top w:val="none" w:sz="0" w:space="0" w:color="auto"/>
        <w:left w:val="none" w:sz="0" w:space="0" w:color="auto"/>
        <w:bottom w:val="none" w:sz="0" w:space="0" w:color="auto"/>
        <w:right w:val="none" w:sz="0" w:space="0" w:color="auto"/>
      </w:divBdr>
    </w:div>
    <w:div w:id="1842891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773</Words>
  <Characters>4410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Emma Beckerman</cp:lastModifiedBy>
  <cp:revision>2</cp:revision>
  <dcterms:created xsi:type="dcterms:W3CDTF">2020-06-29T19:29:00Z</dcterms:created>
  <dcterms:modified xsi:type="dcterms:W3CDTF">2020-06-29T19:29:00Z</dcterms:modified>
</cp:coreProperties>
</file>