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D2DC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proofErr w:type="spellStart"/>
      <w:r w:rsidRPr="00E819B2">
        <w:rPr>
          <w:rFonts w:ascii="Times New Roman" w:eastAsia="Times New Roman" w:hAnsi="Times New Roman" w:cs="Times New Roman"/>
          <w:i/>
          <w:iCs/>
          <w:color w:val="F76611"/>
          <w:sz w:val="21"/>
          <w:szCs w:val="21"/>
        </w:rPr>
        <w:t>GPAgency</w:t>
      </w:r>
      <w:proofErr w:type="spellEnd"/>
      <w:r w:rsidRPr="00E819B2">
        <w:rPr>
          <w:rFonts w:ascii="Times New Roman" w:eastAsia="Times New Roman" w:hAnsi="Times New Roman" w:cs="Times New Roman"/>
          <w:i/>
          <w:iCs/>
          <w:color w:val="F76611"/>
          <w:sz w:val="21"/>
          <w:szCs w:val="21"/>
        </w:rPr>
        <w:t xml:space="preserve"> &amp; John Hancock Present: </w:t>
      </w:r>
    </w:p>
    <w:p w14:paraId="6883F758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</w:p>
    <w:p w14:paraId="29B4D85E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Georgia" w:eastAsia="Times New Roman" w:hAnsi="Georgia" w:cs="Times New Roman"/>
          <w:i/>
          <w:iCs/>
          <w:color w:val="4C4C4C"/>
          <w:sz w:val="23"/>
          <w:szCs w:val="23"/>
        </w:rPr>
        <w:t>Do you have a client living with diabetes?</w:t>
      </w:r>
    </w:p>
    <w:p w14:paraId="594ADBDD" w14:textId="4DA45119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Life Insurance for People with Diabetes </w:t>
      </w:r>
      <w:r w:rsidRPr="00E819B2">
        <w:rPr>
          <w:rFonts w:ascii="Times New Roman" w:eastAsia="Times New Roman" w:hAnsi="Times New Roman" w:cs="Times New Roman"/>
          <w:sz w:val="36"/>
          <w:szCs w:val="36"/>
        </w:rPr>
        <w:t>-</w:t>
      </w:r>
      <w:r w:rsidRPr="00E819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819B2">
        <w:rPr>
          <w:rFonts w:ascii="Georgia" w:eastAsia="Times New Roman" w:hAnsi="Georgia" w:cs="Times New Roman"/>
          <w:i/>
          <w:iCs/>
          <w:sz w:val="27"/>
          <w:szCs w:val="27"/>
        </w:rPr>
        <w:t>Live Webinar</w:t>
      </w:r>
    </w:p>
    <w:p w14:paraId="27E19091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</w:p>
    <w:p w14:paraId="1373D801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  <w:b/>
          <w:bCs/>
          <w:color w:val="000000"/>
        </w:rPr>
        <w:t xml:space="preserve">Date: </w:t>
      </w:r>
      <w:r w:rsidRPr="00E819B2">
        <w:rPr>
          <w:rFonts w:ascii="Times New Roman" w:eastAsia="Times New Roman" w:hAnsi="Times New Roman" w:cs="Times New Roman"/>
          <w:color w:val="000000"/>
        </w:rPr>
        <w:t>Tues., Sept. 15th</w:t>
      </w:r>
    </w:p>
    <w:p w14:paraId="5E326339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  <w:b/>
          <w:bCs/>
          <w:color w:val="000000"/>
        </w:rPr>
        <w:t>Time</w:t>
      </w:r>
      <w:r w:rsidRPr="00E819B2">
        <w:rPr>
          <w:rFonts w:ascii="Times New Roman" w:eastAsia="Times New Roman" w:hAnsi="Times New Roman" w:cs="Times New Roman"/>
          <w:color w:val="000000"/>
        </w:rPr>
        <w:t>: 11:00 am EDT</w:t>
      </w:r>
    </w:p>
    <w:p w14:paraId="4E1558C6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  <w:b/>
          <w:bCs/>
        </w:rPr>
        <w:t>Presenters:</w:t>
      </w:r>
      <w:r w:rsidRPr="00E819B2">
        <w:rPr>
          <w:rFonts w:ascii="Times New Roman" w:eastAsia="Times New Roman" w:hAnsi="Times New Roman" w:cs="Times New Roman"/>
        </w:rPr>
        <w:t xml:space="preserve"> Bruce </w:t>
      </w:r>
      <w:proofErr w:type="spellStart"/>
      <w:r w:rsidRPr="00E819B2">
        <w:rPr>
          <w:rFonts w:ascii="Times New Roman" w:eastAsia="Times New Roman" w:hAnsi="Times New Roman" w:cs="Times New Roman"/>
        </w:rPr>
        <w:t>McGuirk</w:t>
      </w:r>
      <w:proofErr w:type="spellEnd"/>
      <w:r w:rsidRPr="00E819B2">
        <w:rPr>
          <w:rFonts w:ascii="Times New Roman" w:eastAsia="Times New Roman" w:hAnsi="Times New Roman" w:cs="Times New Roman"/>
        </w:rPr>
        <w:t xml:space="preserve">, CLU </w:t>
      </w:r>
      <w:proofErr w:type="spellStart"/>
      <w:r w:rsidRPr="00E819B2">
        <w:rPr>
          <w:rFonts w:ascii="Times New Roman" w:eastAsia="Times New Roman" w:hAnsi="Times New Roman" w:cs="Times New Roman"/>
        </w:rPr>
        <w:t>ChFC</w:t>
      </w:r>
      <w:proofErr w:type="spellEnd"/>
      <w:r w:rsidRPr="00E819B2">
        <w:rPr>
          <w:rFonts w:ascii="Times New Roman" w:eastAsia="Times New Roman" w:hAnsi="Times New Roman" w:cs="Times New Roman"/>
        </w:rPr>
        <w:t xml:space="preserve"> | VP, Regional Sales &amp; Distribution, John Hancock Insurance &amp; Angela </w:t>
      </w:r>
      <w:proofErr w:type="spellStart"/>
      <w:r w:rsidRPr="00E819B2">
        <w:rPr>
          <w:rFonts w:ascii="Times New Roman" w:eastAsia="Times New Roman" w:hAnsi="Times New Roman" w:cs="Times New Roman"/>
        </w:rPr>
        <w:t>Mcilvain</w:t>
      </w:r>
      <w:proofErr w:type="spellEnd"/>
      <w:r w:rsidRPr="00E819B2">
        <w:rPr>
          <w:rFonts w:ascii="Times New Roman" w:eastAsia="Times New Roman" w:hAnsi="Times New Roman" w:cs="Times New Roman"/>
        </w:rPr>
        <w:t xml:space="preserve">, CLTC | </w:t>
      </w:r>
      <w:proofErr w:type="spellStart"/>
      <w:r w:rsidRPr="00E819B2">
        <w:rPr>
          <w:rFonts w:ascii="Times New Roman" w:eastAsia="Times New Roman" w:hAnsi="Times New Roman" w:cs="Times New Roman"/>
        </w:rPr>
        <w:t>GPAgency</w:t>
      </w:r>
      <w:proofErr w:type="spellEnd"/>
      <w:r w:rsidRPr="00E819B2">
        <w:rPr>
          <w:rFonts w:ascii="Times New Roman" w:eastAsia="Times New Roman" w:hAnsi="Times New Roman" w:cs="Times New Roman"/>
        </w:rPr>
        <w:t xml:space="preserve"> Partner</w:t>
      </w:r>
    </w:p>
    <w:p w14:paraId="23FB8051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</w:p>
    <w:p w14:paraId="02767BD8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  <w:b/>
          <w:bCs/>
        </w:rPr>
        <w:t>John Hancock’s Aspire program</w:t>
      </w:r>
      <w:r w:rsidRPr="00E819B2">
        <w:rPr>
          <w:rFonts w:ascii="Times New Roman" w:eastAsia="Times New Roman" w:hAnsi="Times New Roman" w:cs="Times New Roman"/>
        </w:rPr>
        <w:t xml:space="preserve"> is for people living with type 1 and type 2 diabetes:</w:t>
      </w:r>
    </w:p>
    <w:p w14:paraId="1679CDD6" w14:textId="77777777" w:rsidR="00E819B2" w:rsidRPr="00E819B2" w:rsidRDefault="00E819B2" w:rsidP="00E819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</w:rPr>
        <w:t>It combines long-term financial protection with a personalized diabetes support program</w:t>
      </w:r>
    </w:p>
    <w:p w14:paraId="59DA3F58" w14:textId="77777777" w:rsidR="00E819B2" w:rsidRPr="00E819B2" w:rsidRDefault="00E819B2" w:rsidP="00E819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E819B2">
        <w:rPr>
          <w:rFonts w:ascii="Times New Roman" w:eastAsia="Times New Roman" w:hAnsi="Times New Roman" w:cs="Times New Roman"/>
        </w:rPr>
        <w:t>It</w:t>
      </w:r>
      <w:proofErr w:type="gramEnd"/>
      <w:r w:rsidRPr="00E819B2">
        <w:rPr>
          <w:rFonts w:ascii="Times New Roman" w:eastAsia="Times New Roman" w:hAnsi="Times New Roman" w:cs="Times New Roman"/>
        </w:rPr>
        <w:t xml:space="preserve"> rewards insureds for taking steps to manage their condition, unlocking all the rewards and benefits of its Vitality program</w:t>
      </w:r>
    </w:p>
    <w:p w14:paraId="24BCF115" w14:textId="77777777" w:rsidR="00E819B2" w:rsidRPr="00E819B2" w:rsidRDefault="00E819B2" w:rsidP="00E819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</w:rPr>
        <w:t>Provides the ability to save up to 25% on premiums</w:t>
      </w:r>
    </w:p>
    <w:p w14:paraId="7F796B7F" w14:textId="77777777" w:rsidR="00E819B2" w:rsidRPr="00E819B2" w:rsidRDefault="00E819B2" w:rsidP="00E819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819B2">
        <w:rPr>
          <w:rFonts w:ascii="Times New Roman" w:eastAsia="Times New Roman" w:hAnsi="Times New Roman" w:cs="Times New Roman"/>
        </w:rPr>
        <w:t>Untapped market opportunity: John Hancock has the underwriting, product and medical expertise that’s needed to offer your clients the most competitive rates and help you expand into this market with a solution that offers your clients tremendous value.</w:t>
      </w:r>
    </w:p>
    <w:p w14:paraId="701DE22B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</w:p>
    <w:p w14:paraId="457A6F5A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Arial" w:eastAsia="Times New Roman" w:hAnsi="Arial" w:cs="Arial"/>
          <w:color w:val="000000"/>
        </w:rPr>
        <w:t xml:space="preserve">With more than 30 million Americans diagnosed with type 1 or type 2 diabetes. Make John Hancock the first carrier you think of when working with these clients, because they are the only carrier offering a life insurance solution specifically designed for them. </w:t>
      </w:r>
    </w:p>
    <w:p w14:paraId="050EA08C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</w:p>
    <w:p w14:paraId="1D31CDF7" w14:textId="77777777" w:rsidR="00E819B2" w:rsidRPr="00E819B2" w:rsidRDefault="00E819B2" w:rsidP="00E819B2">
      <w:pPr>
        <w:rPr>
          <w:rFonts w:ascii="Times New Roman" w:eastAsia="Times New Roman" w:hAnsi="Times New Roman" w:cs="Times New Roman"/>
        </w:rPr>
      </w:pPr>
      <w:r w:rsidRPr="00E819B2">
        <w:rPr>
          <w:rFonts w:ascii="Arial" w:eastAsia="Times New Roman" w:hAnsi="Arial" w:cs="Arial"/>
          <w:color w:val="000000"/>
        </w:rPr>
        <w:t xml:space="preserve">With John Hancock Aspire, your clients living with diabetes can earn up to 25% in premium savings and other rewards for the things they are doing every day to take care of their health. Visit their </w:t>
      </w:r>
      <w:hyperlink r:id="rId5" w:tgtFrame="_blank" w:history="1">
        <w:r w:rsidRPr="00E819B2">
          <w:rPr>
            <w:rFonts w:ascii="Arial" w:eastAsia="Times New Roman" w:hAnsi="Arial" w:cs="Arial"/>
            <w:color w:val="000000"/>
            <w:u w:val="single"/>
          </w:rPr>
          <w:t>all-new, unlocked destination</w:t>
        </w:r>
      </w:hyperlink>
      <w:r w:rsidRPr="00E819B2">
        <w:rPr>
          <w:rFonts w:ascii="Arial" w:eastAsia="Times New Roman" w:hAnsi="Arial" w:cs="Arial"/>
          <w:color w:val="000000"/>
        </w:rPr>
        <w:t xml:space="preserve"> to learn more about Aspire.</w:t>
      </w:r>
    </w:p>
    <w:p w14:paraId="1AB72B90" w14:textId="77777777" w:rsidR="00E21E1A" w:rsidRDefault="00E21E1A"/>
    <w:sectPr w:rsidR="00E21E1A" w:rsidSect="009B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E5D73"/>
    <w:multiLevelType w:val="multilevel"/>
    <w:tmpl w:val="808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2"/>
    <w:rsid w:val="00381413"/>
    <w:rsid w:val="009B3380"/>
    <w:rsid w:val="00E21E1A"/>
    <w:rsid w:val="00E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247AB"/>
  <w15:chartTrackingRefBased/>
  <w15:docId w15:val="{F5192D69-FA01-E34C-B415-E12EB200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go.johnhancockinsurance.com%2Fc0s00bTP0xFB0M3ZA0GeK00&amp;data=02%7C01%7Cmelinda%40gpagency.com%7Cb30617d373e94e3e364508d84de01084%7Cca31a3c7db9e49c29efd7d66b44c0528%7C0%7C0%7C637344972661196634&amp;sdata=GWTU0ACHL0s81mFoNuyJSOiUDIjwSTmIRrhrc0dN%2Bq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Barber</dc:creator>
  <cp:keywords/>
  <dc:description/>
  <cp:lastModifiedBy>Peter Barber</cp:lastModifiedBy>
  <cp:revision>1</cp:revision>
  <dcterms:created xsi:type="dcterms:W3CDTF">2020-09-03T01:31:00Z</dcterms:created>
  <dcterms:modified xsi:type="dcterms:W3CDTF">2020-09-03T01:32:00Z</dcterms:modified>
</cp:coreProperties>
</file>