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9C78D" w14:textId="77777777" w:rsidR="00FB3DA9" w:rsidRPr="00FB3DA9" w:rsidRDefault="00FB3DA9" w:rsidP="00FB3DA9">
      <w:pPr>
        <w:rPr>
          <w:sz w:val="28"/>
          <w:szCs w:val="28"/>
        </w:rPr>
      </w:pPr>
      <w:r w:rsidRPr="00FB3DA9">
        <w:rPr>
          <w:sz w:val="28"/>
          <w:szCs w:val="28"/>
        </w:rPr>
        <w:t>April 2025 Plant of the Month</w:t>
      </w:r>
    </w:p>
    <w:p w14:paraId="1809379A" w14:textId="77777777" w:rsidR="00FB3DA9" w:rsidRPr="00FB3DA9" w:rsidRDefault="00FB3DA9" w:rsidP="00FB3DA9">
      <w:pPr>
        <w:rPr>
          <w:i/>
          <w:iCs/>
          <w:sz w:val="28"/>
          <w:szCs w:val="28"/>
        </w:rPr>
      </w:pPr>
      <w:r w:rsidRPr="00FB3DA9">
        <w:rPr>
          <w:sz w:val="28"/>
          <w:szCs w:val="28"/>
        </w:rPr>
        <w:t xml:space="preserve">American Valley Sulphur Flower, </w:t>
      </w:r>
      <w:r w:rsidRPr="00FB3DA9">
        <w:rPr>
          <w:i/>
          <w:iCs/>
          <w:sz w:val="28"/>
          <w:szCs w:val="28"/>
        </w:rPr>
        <w:t>Eriogonum umbellatum</w:t>
      </w:r>
      <w:r w:rsidRPr="00FB3DA9">
        <w:rPr>
          <w:sz w:val="28"/>
          <w:szCs w:val="28"/>
        </w:rPr>
        <w:t xml:space="preserve"> var. </w:t>
      </w:r>
      <w:r w:rsidRPr="00FB3DA9">
        <w:rPr>
          <w:i/>
          <w:iCs/>
          <w:sz w:val="28"/>
          <w:szCs w:val="28"/>
        </w:rPr>
        <w:t>dumosum</w:t>
      </w:r>
    </w:p>
    <w:p w14:paraId="4BF7A48C" w14:textId="342DFFA5" w:rsidR="00F14018" w:rsidRDefault="00D349C4">
      <w:pPr>
        <w:rPr>
          <w:sz w:val="28"/>
          <w:szCs w:val="28"/>
        </w:rPr>
      </w:pPr>
      <w:r>
        <w:rPr>
          <w:sz w:val="28"/>
          <w:szCs w:val="28"/>
        </w:rPr>
        <w:t>Assets</w:t>
      </w:r>
      <w:r w:rsidR="00361ADB">
        <w:rPr>
          <w:sz w:val="28"/>
          <w:szCs w:val="28"/>
        </w:rPr>
        <w:t>: Summer</w:t>
      </w:r>
      <w:r w:rsidR="00F14018">
        <w:rPr>
          <w:sz w:val="28"/>
          <w:szCs w:val="28"/>
        </w:rPr>
        <w:t xml:space="preserve"> color and high wildlife value.</w:t>
      </w:r>
    </w:p>
    <w:p w14:paraId="5931346B" w14:textId="119E88F3" w:rsidR="002A4C86" w:rsidRDefault="002478CA">
      <w:pPr>
        <w:rPr>
          <w:sz w:val="28"/>
          <w:szCs w:val="28"/>
        </w:rPr>
      </w:pPr>
      <w:r>
        <w:rPr>
          <w:sz w:val="28"/>
          <w:szCs w:val="28"/>
        </w:rPr>
        <w:t xml:space="preserve">This </w:t>
      </w:r>
      <w:r w:rsidR="007B4B49">
        <w:rPr>
          <w:sz w:val="28"/>
          <w:szCs w:val="28"/>
        </w:rPr>
        <w:t xml:space="preserve">hardy </w:t>
      </w:r>
      <w:r>
        <w:rPr>
          <w:sz w:val="28"/>
          <w:szCs w:val="28"/>
        </w:rPr>
        <w:t xml:space="preserve">variety of </w:t>
      </w:r>
      <w:r w:rsidR="00957F71">
        <w:rPr>
          <w:sz w:val="28"/>
          <w:szCs w:val="28"/>
        </w:rPr>
        <w:t>s</w:t>
      </w:r>
      <w:r>
        <w:rPr>
          <w:sz w:val="28"/>
          <w:szCs w:val="28"/>
        </w:rPr>
        <w:t xml:space="preserve">ulphur buckwheat </w:t>
      </w:r>
      <w:r w:rsidR="007B4B49">
        <w:rPr>
          <w:sz w:val="28"/>
          <w:szCs w:val="28"/>
        </w:rPr>
        <w:t xml:space="preserve">has one of the most </w:t>
      </w:r>
      <w:r w:rsidR="007676C5">
        <w:rPr>
          <w:sz w:val="28"/>
          <w:szCs w:val="28"/>
        </w:rPr>
        <w:t>exceptional flower</w:t>
      </w:r>
      <w:r w:rsidR="007B4B49">
        <w:rPr>
          <w:sz w:val="28"/>
          <w:szCs w:val="28"/>
        </w:rPr>
        <w:t xml:space="preserve"> show</w:t>
      </w:r>
      <w:r w:rsidR="007676C5">
        <w:rPr>
          <w:sz w:val="28"/>
          <w:szCs w:val="28"/>
        </w:rPr>
        <w:t>s</w:t>
      </w:r>
      <w:r w:rsidR="007B4B49">
        <w:rPr>
          <w:sz w:val="28"/>
          <w:szCs w:val="28"/>
        </w:rPr>
        <w:t xml:space="preserve"> </w:t>
      </w:r>
      <w:r w:rsidR="007676C5">
        <w:rPr>
          <w:sz w:val="28"/>
          <w:szCs w:val="28"/>
        </w:rPr>
        <w:t>among</w:t>
      </w:r>
      <w:r w:rsidR="007B4B49">
        <w:rPr>
          <w:sz w:val="28"/>
          <w:szCs w:val="28"/>
        </w:rPr>
        <w:t xml:space="preserve"> </w:t>
      </w:r>
      <w:r w:rsidR="007676C5">
        <w:rPr>
          <w:sz w:val="28"/>
          <w:szCs w:val="28"/>
        </w:rPr>
        <w:t>the California flora.  The sul</w:t>
      </w:r>
      <w:r w:rsidR="00FF5AEB">
        <w:rPr>
          <w:sz w:val="28"/>
          <w:szCs w:val="28"/>
        </w:rPr>
        <w:t>fur</w:t>
      </w:r>
      <w:r w:rsidR="007676C5">
        <w:rPr>
          <w:sz w:val="28"/>
          <w:szCs w:val="28"/>
        </w:rPr>
        <w:t>-yellow flowers appear from spring into summer in</w:t>
      </w:r>
      <w:r w:rsidR="002641C3">
        <w:rPr>
          <w:sz w:val="28"/>
          <w:szCs w:val="28"/>
        </w:rPr>
        <w:t xml:space="preserve"> a </w:t>
      </w:r>
      <w:r w:rsidR="006A53FA">
        <w:rPr>
          <w:sz w:val="28"/>
          <w:szCs w:val="28"/>
        </w:rPr>
        <w:t>profusion</w:t>
      </w:r>
      <w:r w:rsidR="002641C3">
        <w:rPr>
          <w:sz w:val="28"/>
          <w:szCs w:val="28"/>
        </w:rPr>
        <w:t xml:space="preserve"> of</w:t>
      </w:r>
      <w:r w:rsidR="007676C5">
        <w:rPr>
          <w:sz w:val="28"/>
          <w:szCs w:val="28"/>
        </w:rPr>
        <w:t xml:space="preserve"> compact clusters a few inches above a </w:t>
      </w:r>
      <w:r w:rsidR="00031E85">
        <w:rPr>
          <w:sz w:val="28"/>
          <w:szCs w:val="28"/>
        </w:rPr>
        <w:t>mounding bed</w:t>
      </w:r>
      <w:r w:rsidR="007676C5">
        <w:rPr>
          <w:sz w:val="28"/>
          <w:szCs w:val="28"/>
        </w:rPr>
        <w:t xml:space="preserve"> of gray-green leaves</w:t>
      </w:r>
      <w:r w:rsidR="00031E85">
        <w:rPr>
          <w:sz w:val="28"/>
          <w:szCs w:val="28"/>
        </w:rPr>
        <w:t xml:space="preserve">.  </w:t>
      </w:r>
      <w:r w:rsidR="002641C3">
        <w:rPr>
          <w:sz w:val="28"/>
          <w:szCs w:val="28"/>
        </w:rPr>
        <w:t xml:space="preserve">The flower fades from yellow to an </w:t>
      </w:r>
      <w:r w:rsidR="00A43C69">
        <w:rPr>
          <w:sz w:val="28"/>
          <w:szCs w:val="28"/>
        </w:rPr>
        <w:t>appealing</w:t>
      </w:r>
      <w:r w:rsidR="00CF19D1">
        <w:rPr>
          <w:sz w:val="28"/>
          <w:szCs w:val="28"/>
        </w:rPr>
        <w:t xml:space="preserve"> </w:t>
      </w:r>
      <w:r w:rsidR="00BC01CC">
        <w:rPr>
          <w:sz w:val="28"/>
          <w:szCs w:val="28"/>
        </w:rPr>
        <w:t>rusty orange</w:t>
      </w:r>
      <w:r w:rsidR="002641C3">
        <w:rPr>
          <w:sz w:val="28"/>
          <w:szCs w:val="28"/>
        </w:rPr>
        <w:t xml:space="preserve"> during the summer.  </w:t>
      </w:r>
    </w:p>
    <w:p w14:paraId="65D0EC82" w14:textId="5723C671" w:rsidR="00D41AF3" w:rsidRDefault="00031E85">
      <w:pPr>
        <w:rPr>
          <w:sz w:val="28"/>
          <w:szCs w:val="28"/>
        </w:rPr>
      </w:pPr>
      <w:r>
        <w:rPr>
          <w:sz w:val="28"/>
          <w:szCs w:val="28"/>
        </w:rPr>
        <w:t>This small, summer semi-deciduous shrub measures</w:t>
      </w:r>
      <w:r w:rsidR="002478CA">
        <w:rPr>
          <w:sz w:val="28"/>
          <w:szCs w:val="28"/>
        </w:rPr>
        <w:t xml:space="preserve"> 1 – 2 feet tall and 1 – 3 feet wide.  </w:t>
      </w:r>
      <w:r w:rsidR="002A4C86">
        <w:rPr>
          <w:sz w:val="28"/>
          <w:szCs w:val="28"/>
        </w:rPr>
        <w:t>Plant in full sun to part shade in companionship with other climate-adapted shrubs and perennials.</w:t>
      </w:r>
      <w:r w:rsidR="002A4C86">
        <w:rPr>
          <w:sz w:val="28"/>
          <w:szCs w:val="28"/>
        </w:rPr>
        <w:t xml:space="preserve">  </w:t>
      </w:r>
      <w:r w:rsidR="002A4C86">
        <w:rPr>
          <w:sz w:val="28"/>
          <w:szCs w:val="28"/>
        </w:rPr>
        <w:t xml:space="preserve">It </w:t>
      </w:r>
      <w:r w:rsidR="003763E8">
        <w:rPr>
          <w:sz w:val="28"/>
          <w:szCs w:val="28"/>
        </w:rPr>
        <w:t>does best in well-drained soil</w:t>
      </w:r>
      <w:r w:rsidR="002A4C86">
        <w:rPr>
          <w:sz w:val="28"/>
          <w:szCs w:val="28"/>
        </w:rPr>
        <w:t xml:space="preserve"> and would </w:t>
      </w:r>
      <w:r w:rsidR="00BC01CC">
        <w:rPr>
          <w:sz w:val="28"/>
          <w:szCs w:val="28"/>
        </w:rPr>
        <w:t>work</w:t>
      </w:r>
      <w:r w:rsidR="002A4C86">
        <w:rPr>
          <w:sz w:val="28"/>
          <w:szCs w:val="28"/>
        </w:rPr>
        <w:t xml:space="preserve"> great on </w:t>
      </w:r>
      <w:r w:rsidR="00853721">
        <w:rPr>
          <w:sz w:val="28"/>
          <w:szCs w:val="28"/>
        </w:rPr>
        <w:t xml:space="preserve">steep </w:t>
      </w:r>
      <w:r w:rsidR="002A4C86">
        <w:rPr>
          <w:sz w:val="28"/>
          <w:szCs w:val="28"/>
        </w:rPr>
        <w:t xml:space="preserve">slopes and banks, </w:t>
      </w:r>
      <w:r w:rsidR="00F80D3E">
        <w:rPr>
          <w:sz w:val="28"/>
          <w:szCs w:val="28"/>
        </w:rPr>
        <w:t xml:space="preserve">on mounds, </w:t>
      </w:r>
      <w:r w:rsidR="002A4C86">
        <w:rPr>
          <w:sz w:val="28"/>
          <w:szCs w:val="28"/>
        </w:rPr>
        <w:t xml:space="preserve">in rock gardens, and along borders.  </w:t>
      </w:r>
    </w:p>
    <w:p w14:paraId="3375C7A3" w14:textId="1C43D6DD" w:rsidR="008F1B55" w:rsidRDefault="00031E85">
      <w:pPr>
        <w:rPr>
          <w:sz w:val="28"/>
          <w:szCs w:val="28"/>
        </w:rPr>
      </w:pPr>
      <w:r>
        <w:rPr>
          <w:sz w:val="28"/>
          <w:szCs w:val="28"/>
        </w:rPr>
        <w:t xml:space="preserve">It is native to the </w:t>
      </w:r>
      <w:r w:rsidR="00361ADB">
        <w:rPr>
          <w:sz w:val="28"/>
          <w:szCs w:val="28"/>
        </w:rPr>
        <w:t xml:space="preserve">woodlands and forests of the </w:t>
      </w:r>
      <w:r>
        <w:rPr>
          <w:sz w:val="28"/>
          <w:szCs w:val="28"/>
        </w:rPr>
        <w:t>Klamath</w:t>
      </w:r>
      <w:r w:rsidR="00F80D3E">
        <w:rPr>
          <w:sz w:val="28"/>
          <w:szCs w:val="28"/>
        </w:rPr>
        <w:t>,</w:t>
      </w:r>
      <w:r>
        <w:rPr>
          <w:sz w:val="28"/>
          <w:szCs w:val="28"/>
        </w:rPr>
        <w:t xml:space="preserve"> Cascade</w:t>
      </w:r>
      <w:r w:rsidR="00F80D3E">
        <w:rPr>
          <w:sz w:val="28"/>
          <w:szCs w:val="28"/>
        </w:rPr>
        <w:t>, and inner North Coast</w:t>
      </w:r>
      <w:r>
        <w:rPr>
          <w:sz w:val="28"/>
          <w:szCs w:val="28"/>
        </w:rPr>
        <w:t xml:space="preserve"> </w:t>
      </w:r>
      <w:r w:rsidR="00FF5AEB">
        <w:rPr>
          <w:sz w:val="28"/>
          <w:szCs w:val="28"/>
        </w:rPr>
        <w:t>R</w:t>
      </w:r>
      <w:r>
        <w:rPr>
          <w:sz w:val="28"/>
          <w:szCs w:val="28"/>
        </w:rPr>
        <w:t xml:space="preserve">anges </w:t>
      </w:r>
      <w:r w:rsidR="002641C3">
        <w:rPr>
          <w:sz w:val="28"/>
          <w:szCs w:val="28"/>
        </w:rPr>
        <w:t xml:space="preserve">and the northern Sierra Nevada </w:t>
      </w:r>
      <w:r>
        <w:rPr>
          <w:sz w:val="28"/>
          <w:szCs w:val="28"/>
        </w:rPr>
        <w:t>but has adapted well to Redding’s intense summer heat</w:t>
      </w:r>
      <w:r w:rsidR="002641C3">
        <w:rPr>
          <w:sz w:val="28"/>
          <w:szCs w:val="28"/>
        </w:rPr>
        <w:t xml:space="preserve"> without </w:t>
      </w:r>
      <w:r w:rsidR="008F1B55">
        <w:rPr>
          <w:sz w:val="28"/>
          <w:szCs w:val="28"/>
        </w:rPr>
        <w:t xml:space="preserve">needing </w:t>
      </w:r>
      <w:r w:rsidR="002641C3">
        <w:rPr>
          <w:sz w:val="28"/>
          <w:szCs w:val="28"/>
        </w:rPr>
        <w:t xml:space="preserve">much summer supplemental irrigation once established.  </w:t>
      </w:r>
      <w:r w:rsidR="008F1B55">
        <w:rPr>
          <w:sz w:val="28"/>
          <w:szCs w:val="28"/>
        </w:rPr>
        <w:t xml:space="preserve">One of </w:t>
      </w:r>
      <w:r w:rsidR="00EA6FB3">
        <w:rPr>
          <w:sz w:val="28"/>
          <w:szCs w:val="28"/>
        </w:rPr>
        <w:t>our</w:t>
      </w:r>
      <w:r w:rsidR="008F1B55">
        <w:rPr>
          <w:sz w:val="28"/>
          <w:szCs w:val="28"/>
        </w:rPr>
        <w:t xml:space="preserve"> home</w:t>
      </w:r>
      <w:r w:rsidR="00CF19D1">
        <w:rPr>
          <w:sz w:val="28"/>
          <w:szCs w:val="28"/>
        </w:rPr>
        <w:t xml:space="preserve"> sulphur buckwheat</w:t>
      </w:r>
      <w:r w:rsidR="008F1B55">
        <w:rPr>
          <w:sz w:val="28"/>
          <w:szCs w:val="28"/>
        </w:rPr>
        <w:t>s</w:t>
      </w:r>
      <w:r w:rsidR="00CF19D1">
        <w:rPr>
          <w:sz w:val="28"/>
          <w:szCs w:val="28"/>
        </w:rPr>
        <w:t xml:space="preserve"> reseeded to a rock slope with little soil or supplemental water.  By the end of </w:t>
      </w:r>
      <w:r w:rsidR="008F1B55">
        <w:rPr>
          <w:sz w:val="28"/>
          <w:szCs w:val="28"/>
        </w:rPr>
        <w:t>summer,</w:t>
      </w:r>
      <w:r w:rsidR="00CF19D1">
        <w:rPr>
          <w:sz w:val="28"/>
          <w:szCs w:val="28"/>
        </w:rPr>
        <w:t xml:space="preserve"> </w:t>
      </w:r>
      <w:r w:rsidR="002A4C86">
        <w:rPr>
          <w:sz w:val="28"/>
          <w:szCs w:val="28"/>
        </w:rPr>
        <w:t>it</w:t>
      </w:r>
      <w:r w:rsidR="00CF19D1">
        <w:rPr>
          <w:sz w:val="28"/>
          <w:szCs w:val="28"/>
        </w:rPr>
        <w:t xml:space="preserve"> looks </w:t>
      </w:r>
      <w:r w:rsidR="00CA2905">
        <w:rPr>
          <w:sz w:val="28"/>
          <w:szCs w:val="28"/>
        </w:rPr>
        <w:t xml:space="preserve">a bit sparse but </w:t>
      </w:r>
      <w:r w:rsidR="00CF19D1">
        <w:rPr>
          <w:sz w:val="28"/>
          <w:szCs w:val="28"/>
        </w:rPr>
        <w:t xml:space="preserve">surprisingly good.  </w:t>
      </w:r>
      <w:r w:rsidR="00957F71">
        <w:rPr>
          <w:sz w:val="28"/>
          <w:szCs w:val="28"/>
        </w:rPr>
        <w:t xml:space="preserve">The </w:t>
      </w:r>
      <w:r w:rsidR="00957F71">
        <w:rPr>
          <w:sz w:val="28"/>
          <w:szCs w:val="28"/>
        </w:rPr>
        <w:t>sulphur buckwheat</w:t>
      </w:r>
      <w:r w:rsidR="00957F71">
        <w:rPr>
          <w:sz w:val="28"/>
          <w:szCs w:val="28"/>
        </w:rPr>
        <w:t>s</w:t>
      </w:r>
      <w:r w:rsidR="00957F71">
        <w:rPr>
          <w:sz w:val="28"/>
          <w:szCs w:val="28"/>
        </w:rPr>
        <w:t xml:space="preserve"> </w:t>
      </w:r>
      <w:r w:rsidR="00957F71">
        <w:rPr>
          <w:sz w:val="28"/>
          <w:szCs w:val="28"/>
        </w:rPr>
        <w:t xml:space="preserve">in our </w:t>
      </w:r>
      <w:r w:rsidR="00F80D3E">
        <w:rPr>
          <w:sz w:val="28"/>
          <w:szCs w:val="28"/>
        </w:rPr>
        <w:t xml:space="preserve">more resource intensive </w:t>
      </w:r>
      <w:r w:rsidR="00957F71">
        <w:rPr>
          <w:sz w:val="28"/>
          <w:szCs w:val="28"/>
        </w:rPr>
        <w:t xml:space="preserve">formal gardens produce </w:t>
      </w:r>
      <w:r w:rsidR="00BC01CC">
        <w:rPr>
          <w:sz w:val="28"/>
          <w:szCs w:val="28"/>
        </w:rPr>
        <w:t xml:space="preserve">denser foliage and </w:t>
      </w:r>
      <w:r w:rsidR="00957F71">
        <w:rPr>
          <w:sz w:val="28"/>
          <w:szCs w:val="28"/>
        </w:rPr>
        <w:t xml:space="preserve">many more flowers.  </w:t>
      </w:r>
      <w:r w:rsidR="00CF19D1">
        <w:rPr>
          <w:sz w:val="28"/>
          <w:szCs w:val="28"/>
        </w:rPr>
        <w:t xml:space="preserve">I find that assisting Nature is more wonderous than imposing my unexceptional will.  </w:t>
      </w:r>
    </w:p>
    <w:p w14:paraId="4E067922" w14:textId="53A59CFB" w:rsidR="00FB3DA9" w:rsidRDefault="00EF15E0">
      <w:pPr>
        <w:rPr>
          <w:sz w:val="28"/>
          <w:szCs w:val="28"/>
        </w:rPr>
      </w:pPr>
      <w:r>
        <w:rPr>
          <w:sz w:val="28"/>
          <w:szCs w:val="28"/>
        </w:rPr>
        <w:t xml:space="preserve">The nectar provides fuel for </w:t>
      </w:r>
      <w:r w:rsidR="003763E8">
        <w:rPr>
          <w:sz w:val="28"/>
          <w:szCs w:val="28"/>
        </w:rPr>
        <w:t xml:space="preserve">the </w:t>
      </w:r>
      <w:r>
        <w:rPr>
          <w:sz w:val="28"/>
          <w:szCs w:val="28"/>
        </w:rPr>
        <w:t>butterfl</w:t>
      </w:r>
      <w:r w:rsidR="003763E8">
        <w:rPr>
          <w:sz w:val="28"/>
          <w:szCs w:val="28"/>
        </w:rPr>
        <w:t>y</w:t>
      </w:r>
      <w:r>
        <w:rPr>
          <w:sz w:val="28"/>
          <w:szCs w:val="28"/>
        </w:rPr>
        <w:t>, moth, and bee</w:t>
      </w:r>
      <w:r w:rsidR="003763E8">
        <w:rPr>
          <w:sz w:val="28"/>
          <w:szCs w:val="28"/>
        </w:rPr>
        <w:t xml:space="preserve"> pollinators</w:t>
      </w:r>
      <w:r w:rsidR="008F1B55">
        <w:rPr>
          <w:sz w:val="28"/>
          <w:szCs w:val="28"/>
        </w:rPr>
        <w:t xml:space="preserve">. </w:t>
      </w:r>
      <w:r>
        <w:rPr>
          <w:sz w:val="28"/>
          <w:szCs w:val="28"/>
        </w:rPr>
        <w:t xml:space="preserve"> </w:t>
      </w:r>
      <w:r w:rsidR="008F1B55">
        <w:rPr>
          <w:sz w:val="28"/>
          <w:szCs w:val="28"/>
        </w:rPr>
        <w:t>The</w:t>
      </w:r>
      <w:r>
        <w:rPr>
          <w:sz w:val="28"/>
          <w:szCs w:val="28"/>
        </w:rPr>
        <w:t xml:space="preserve"> leaves </w:t>
      </w:r>
      <w:r w:rsidR="001802AF">
        <w:rPr>
          <w:sz w:val="28"/>
          <w:szCs w:val="28"/>
        </w:rPr>
        <w:t>are a larval food source for</w:t>
      </w:r>
      <w:r>
        <w:rPr>
          <w:sz w:val="28"/>
          <w:szCs w:val="28"/>
        </w:rPr>
        <w:t xml:space="preserve"> several species</w:t>
      </w:r>
      <w:r w:rsidR="008F1B55">
        <w:rPr>
          <w:sz w:val="28"/>
          <w:szCs w:val="28"/>
        </w:rPr>
        <w:t xml:space="preserve"> of </w:t>
      </w:r>
      <w:r w:rsidR="00AA41AB" w:rsidRPr="00AA41AB">
        <w:rPr>
          <w:sz w:val="28"/>
          <w:szCs w:val="28"/>
        </w:rPr>
        <w:t>Lepidoptera</w:t>
      </w:r>
      <w:r>
        <w:rPr>
          <w:sz w:val="28"/>
          <w:szCs w:val="28"/>
        </w:rPr>
        <w:t xml:space="preserve">, and </w:t>
      </w:r>
      <w:r w:rsidR="008F1B55">
        <w:rPr>
          <w:sz w:val="28"/>
          <w:szCs w:val="28"/>
        </w:rPr>
        <w:t xml:space="preserve">the </w:t>
      </w:r>
      <w:r>
        <w:rPr>
          <w:sz w:val="28"/>
          <w:szCs w:val="28"/>
        </w:rPr>
        <w:t xml:space="preserve">seeds </w:t>
      </w:r>
      <w:r w:rsidR="00BC01CC">
        <w:rPr>
          <w:sz w:val="28"/>
          <w:szCs w:val="28"/>
        </w:rPr>
        <w:t xml:space="preserve">help </w:t>
      </w:r>
      <w:r w:rsidR="001802AF">
        <w:rPr>
          <w:sz w:val="28"/>
          <w:szCs w:val="28"/>
        </w:rPr>
        <w:t xml:space="preserve">sustain </w:t>
      </w:r>
      <w:r w:rsidR="00873D44">
        <w:rPr>
          <w:sz w:val="28"/>
          <w:szCs w:val="28"/>
        </w:rPr>
        <w:t xml:space="preserve">seed-eating </w:t>
      </w:r>
      <w:r w:rsidR="001802AF">
        <w:rPr>
          <w:sz w:val="28"/>
          <w:szCs w:val="28"/>
        </w:rPr>
        <w:t xml:space="preserve">birds </w:t>
      </w:r>
      <w:r>
        <w:rPr>
          <w:sz w:val="28"/>
          <w:szCs w:val="28"/>
        </w:rPr>
        <w:t>during late summer, fall.</w:t>
      </w:r>
      <w:r w:rsidR="001802AF">
        <w:rPr>
          <w:sz w:val="28"/>
          <w:szCs w:val="28"/>
        </w:rPr>
        <w:t xml:space="preserve">  </w:t>
      </w:r>
      <w:r w:rsidR="00853721">
        <w:rPr>
          <w:sz w:val="28"/>
          <w:szCs w:val="28"/>
        </w:rPr>
        <w:t xml:space="preserve">The seed heads also provide some shade during the summer months.  </w:t>
      </w:r>
      <w:r w:rsidR="00EA6FB3">
        <w:rPr>
          <w:sz w:val="28"/>
          <w:szCs w:val="28"/>
        </w:rPr>
        <w:t xml:space="preserve">Deer do not normally browse the foliage, but they may nibble the flowers.  We have </w:t>
      </w:r>
      <w:r w:rsidR="003763E8">
        <w:rPr>
          <w:sz w:val="28"/>
          <w:szCs w:val="28"/>
        </w:rPr>
        <w:t xml:space="preserve">a family or two of </w:t>
      </w:r>
      <w:r w:rsidR="00EA6FB3">
        <w:rPr>
          <w:sz w:val="28"/>
          <w:szCs w:val="28"/>
        </w:rPr>
        <w:t xml:space="preserve">deer, and they have left these plants alone, so far.  </w:t>
      </w:r>
    </w:p>
    <w:p w14:paraId="2FAB2781" w14:textId="0EB25A9D" w:rsidR="00853721" w:rsidRDefault="0003006C">
      <w:pPr>
        <w:rPr>
          <w:sz w:val="28"/>
          <w:szCs w:val="28"/>
        </w:rPr>
      </w:pPr>
      <w:r>
        <w:rPr>
          <w:sz w:val="28"/>
          <w:szCs w:val="28"/>
        </w:rPr>
        <w:t>Thoughtful m</w:t>
      </w:r>
      <w:r w:rsidR="00853721">
        <w:rPr>
          <w:sz w:val="28"/>
          <w:szCs w:val="28"/>
        </w:rPr>
        <w:t xml:space="preserve">aintenance is key to a successful garden, especially a native plant garden.  </w:t>
      </w:r>
      <w:r>
        <w:rPr>
          <w:sz w:val="28"/>
          <w:szCs w:val="28"/>
        </w:rPr>
        <w:t xml:space="preserve">Deadheading buckwheats is tedious, removes an interesting </w:t>
      </w:r>
      <w:r>
        <w:rPr>
          <w:sz w:val="28"/>
          <w:szCs w:val="28"/>
        </w:rPr>
        <w:lastRenderedPageBreak/>
        <w:t>aspect of the plant structure, and pulls food out of the food web.</w:t>
      </w:r>
      <w:r w:rsidR="0055776B">
        <w:rPr>
          <w:sz w:val="28"/>
          <w:szCs w:val="28"/>
        </w:rPr>
        <w:t xml:space="preserve">  If desired, </w:t>
      </w:r>
      <w:r w:rsidR="00B827D8">
        <w:rPr>
          <w:sz w:val="28"/>
          <w:szCs w:val="28"/>
        </w:rPr>
        <w:t xml:space="preserve">however, </w:t>
      </w:r>
      <w:r w:rsidR="0055776B">
        <w:rPr>
          <w:sz w:val="28"/>
          <w:szCs w:val="28"/>
        </w:rPr>
        <w:t xml:space="preserve">prune dried seed heads in late summer and into fall.  Since buckwheats flower on new wood, the hard pruning should be done in winter before the flush of new growth.  Older plants needing rejuvenation can be cut back into older wood.  </w:t>
      </w:r>
    </w:p>
    <w:p w14:paraId="0F3AD6DD" w14:textId="23765BF4" w:rsidR="00F80D3E" w:rsidRDefault="00F80D3E">
      <w:pPr>
        <w:rPr>
          <w:sz w:val="28"/>
          <w:szCs w:val="28"/>
        </w:rPr>
      </w:pPr>
      <w:r>
        <w:rPr>
          <w:sz w:val="28"/>
          <w:szCs w:val="28"/>
        </w:rPr>
        <w:t>HAPPY Gardening!</w:t>
      </w:r>
    </w:p>
    <w:p w14:paraId="75ACE7EC" w14:textId="77777777" w:rsidR="00AA41AB" w:rsidRPr="00AA41AB" w:rsidRDefault="00AA41AB" w:rsidP="00AA41AB">
      <w:pPr>
        <w:rPr>
          <w:sz w:val="28"/>
          <w:szCs w:val="28"/>
        </w:rPr>
      </w:pPr>
    </w:p>
    <w:p w14:paraId="0A8FE280" w14:textId="77777777" w:rsidR="00AA41AB" w:rsidRDefault="00AA41AB" w:rsidP="00AA41AB">
      <w:pPr>
        <w:rPr>
          <w:sz w:val="28"/>
          <w:szCs w:val="28"/>
        </w:rPr>
      </w:pPr>
    </w:p>
    <w:p w14:paraId="526A29BA" w14:textId="4DCFA394" w:rsidR="00AA41AB" w:rsidRPr="00AA41AB" w:rsidRDefault="00AA41AB" w:rsidP="00AA41AB">
      <w:pPr>
        <w:tabs>
          <w:tab w:val="left" w:pos="6315"/>
        </w:tabs>
        <w:rPr>
          <w:sz w:val="28"/>
          <w:szCs w:val="28"/>
        </w:rPr>
      </w:pPr>
      <w:r>
        <w:rPr>
          <w:sz w:val="28"/>
          <w:szCs w:val="28"/>
        </w:rPr>
        <w:tab/>
      </w:r>
    </w:p>
    <w:sectPr w:rsidR="00AA41AB" w:rsidRPr="00AA41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A9"/>
    <w:rsid w:val="0003006C"/>
    <w:rsid w:val="00031E85"/>
    <w:rsid w:val="001802AF"/>
    <w:rsid w:val="002478CA"/>
    <w:rsid w:val="002641C3"/>
    <w:rsid w:val="002A4C86"/>
    <w:rsid w:val="003116BE"/>
    <w:rsid w:val="00356EB3"/>
    <w:rsid w:val="00361ADB"/>
    <w:rsid w:val="003763E8"/>
    <w:rsid w:val="0055776B"/>
    <w:rsid w:val="006A53FA"/>
    <w:rsid w:val="007676C5"/>
    <w:rsid w:val="007B4B49"/>
    <w:rsid w:val="00853721"/>
    <w:rsid w:val="00873D44"/>
    <w:rsid w:val="008F1B55"/>
    <w:rsid w:val="00957F71"/>
    <w:rsid w:val="00A43C69"/>
    <w:rsid w:val="00AA41AB"/>
    <w:rsid w:val="00B827D8"/>
    <w:rsid w:val="00BC01CC"/>
    <w:rsid w:val="00C571A1"/>
    <w:rsid w:val="00CA2905"/>
    <w:rsid w:val="00CF19D1"/>
    <w:rsid w:val="00D349C4"/>
    <w:rsid w:val="00D41AF3"/>
    <w:rsid w:val="00EA6FB3"/>
    <w:rsid w:val="00EF15E0"/>
    <w:rsid w:val="00F14018"/>
    <w:rsid w:val="00F80D3E"/>
    <w:rsid w:val="00FB3DA9"/>
    <w:rsid w:val="00FF5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2F3AE"/>
  <w15:chartTrackingRefBased/>
  <w15:docId w15:val="{48A14757-DE8B-46AB-93C3-705CBC3F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3D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D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D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D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D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D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D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D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D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D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D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D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D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D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D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D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D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DA9"/>
    <w:rPr>
      <w:rFonts w:eastAsiaTheme="majorEastAsia" w:cstheme="majorBidi"/>
      <w:color w:val="272727" w:themeColor="text1" w:themeTint="D8"/>
    </w:rPr>
  </w:style>
  <w:style w:type="paragraph" w:styleId="Title">
    <w:name w:val="Title"/>
    <w:basedOn w:val="Normal"/>
    <w:next w:val="Normal"/>
    <w:link w:val="TitleChar"/>
    <w:uiPriority w:val="10"/>
    <w:qFormat/>
    <w:rsid w:val="00FB3D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D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D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DA9"/>
    <w:pPr>
      <w:spacing w:before="160"/>
      <w:jc w:val="center"/>
    </w:pPr>
    <w:rPr>
      <w:i/>
      <w:iCs/>
      <w:color w:val="404040" w:themeColor="text1" w:themeTint="BF"/>
    </w:rPr>
  </w:style>
  <w:style w:type="character" w:customStyle="1" w:styleId="QuoteChar">
    <w:name w:val="Quote Char"/>
    <w:basedOn w:val="DefaultParagraphFont"/>
    <w:link w:val="Quote"/>
    <w:uiPriority w:val="29"/>
    <w:rsid w:val="00FB3DA9"/>
    <w:rPr>
      <w:i/>
      <w:iCs/>
      <w:color w:val="404040" w:themeColor="text1" w:themeTint="BF"/>
    </w:rPr>
  </w:style>
  <w:style w:type="paragraph" w:styleId="ListParagraph">
    <w:name w:val="List Paragraph"/>
    <w:basedOn w:val="Normal"/>
    <w:uiPriority w:val="34"/>
    <w:qFormat/>
    <w:rsid w:val="00FB3DA9"/>
    <w:pPr>
      <w:ind w:left="720"/>
      <w:contextualSpacing/>
    </w:pPr>
  </w:style>
  <w:style w:type="character" w:styleId="IntenseEmphasis">
    <w:name w:val="Intense Emphasis"/>
    <w:basedOn w:val="DefaultParagraphFont"/>
    <w:uiPriority w:val="21"/>
    <w:qFormat/>
    <w:rsid w:val="00FB3DA9"/>
    <w:rPr>
      <w:i/>
      <w:iCs/>
      <w:color w:val="0F4761" w:themeColor="accent1" w:themeShade="BF"/>
    </w:rPr>
  </w:style>
  <w:style w:type="paragraph" w:styleId="IntenseQuote">
    <w:name w:val="Intense Quote"/>
    <w:basedOn w:val="Normal"/>
    <w:next w:val="Normal"/>
    <w:link w:val="IntenseQuoteChar"/>
    <w:uiPriority w:val="30"/>
    <w:qFormat/>
    <w:rsid w:val="00FB3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DA9"/>
    <w:rPr>
      <w:i/>
      <w:iCs/>
      <w:color w:val="0F4761" w:themeColor="accent1" w:themeShade="BF"/>
    </w:rPr>
  </w:style>
  <w:style w:type="character" w:styleId="IntenseReference">
    <w:name w:val="Intense Reference"/>
    <w:basedOn w:val="DefaultParagraphFont"/>
    <w:uiPriority w:val="32"/>
    <w:qFormat/>
    <w:rsid w:val="00FB3D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795</TotalTime>
  <Pages>2</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Mandel</dc:creator>
  <cp:keywords/>
  <dc:description/>
  <cp:lastModifiedBy>Doug Mandel</cp:lastModifiedBy>
  <cp:revision>20</cp:revision>
  <dcterms:created xsi:type="dcterms:W3CDTF">2025-04-15T00:16:00Z</dcterms:created>
  <dcterms:modified xsi:type="dcterms:W3CDTF">2025-04-16T18:00:00Z</dcterms:modified>
</cp:coreProperties>
</file>