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6EAB" w14:textId="77777777" w:rsidR="00B32BBB" w:rsidRPr="00B32BBB" w:rsidRDefault="00B32BBB" w:rsidP="00B32BBB">
      <w:pPr>
        <w:pStyle w:val="Heading6"/>
        <w:spacing w:after="180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u w:val="single"/>
        </w:rPr>
      </w:pPr>
      <w:r w:rsidRPr="00B32BBB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u w:val="single"/>
        </w:rPr>
        <w:t>SERVICE PIN CRITERIA</w:t>
      </w:r>
    </w:p>
    <w:p w14:paraId="09548864" w14:textId="77777777" w:rsidR="00B32BBB" w:rsidRPr="00B32BBB" w:rsidRDefault="00B32BBB" w:rsidP="00B32B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810" w:hanging="450"/>
        <w:jc w:val="both"/>
        <w:textAlignment w:val="baseline"/>
        <w:rPr>
          <w:rFonts w:ascii="Arial" w:hAnsi="Arial" w:cs="Arial"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Years of service need not be consecutive.</w:t>
      </w:r>
      <w:r w:rsidRPr="00B32BB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2BBB">
        <w:rPr>
          <w:rFonts w:ascii="Arial" w:hAnsi="Arial" w:cs="Arial"/>
          <w:sz w:val="22"/>
          <w:szCs w:val="22"/>
        </w:rPr>
        <w:t>For the purpose of</w:t>
      </w:r>
      <w:proofErr w:type="gramEnd"/>
      <w:r w:rsidRPr="00B32BBB">
        <w:rPr>
          <w:rFonts w:ascii="Arial" w:hAnsi="Arial" w:cs="Arial"/>
          <w:sz w:val="22"/>
          <w:szCs w:val="22"/>
        </w:rPr>
        <w:t xml:space="preserve"> calculating service time, the total number of years served by a member of council, whether consecutive years or in two or more times served on council will be considered.</w:t>
      </w:r>
    </w:p>
    <w:p w14:paraId="0B0117E2" w14:textId="77777777" w:rsidR="00B32BBB" w:rsidRPr="00B32BBB" w:rsidRDefault="00B32BBB" w:rsidP="00B32BBB">
      <w:pPr>
        <w:ind w:left="810" w:hanging="450"/>
        <w:jc w:val="both"/>
        <w:rPr>
          <w:rFonts w:ascii="Arial" w:hAnsi="Arial" w:cs="Arial"/>
          <w:sz w:val="22"/>
          <w:szCs w:val="22"/>
        </w:rPr>
      </w:pPr>
    </w:p>
    <w:p w14:paraId="43FDEB61" w14:textId="77777777" w:rsidR="00B32BBB" w:rsidRPr="00B32BBB" w:rsidRDefault="00B32BBB" w:rsidP="00B32B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810" w:hanging="450"/>
        <w:jc w:val="both"/>
        <w:textAlignment w:val="baseline"/>
        <w:rPr>
          <w:rFonts w:ascii="Arial" w:hAnsi="Arial" w:cs="Arial"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Service need not be with the same municipality.</w:t>
      </w:r>
      <w:r w:rsidRPr="00B32BB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2BBB">
        <w:rPr>
          <w:rFonts w:ascii="Arial" w:hAnsi="Arial" w:cs="Arial"/>
          <w:sz w:val="22"/>
          <w:szCs w:val="22"/>
        </w:rPr>
        <w:t>For the purpose of</w:t>
      </w:r>
      <w:proofErr w:type="gramEnd"/>
      <w:r w:rsidRPr="00B32BBB">
        <w:rPr>
          <w:rFonts w:ascii="Arial" w:hAnsi="Arial" w:cs="Arial"/>
          <w:sz w:val="22"/>
          <w:szCs w:val="22"/>
        </w:rPr>
        <w:t xml:space="preserve"> calculating service time, the total number of years served by a member of council, whether with one or more municipalities within Manitoba will be considered.</w:t>
      </w:r>
    </w:p>
    <w:p w14:paraId="7F3BBD81" w14:textId="77777777" w:rsidR="00B32BBB" w:rsidRPr="00B32BBB" w:rsidRDefault="00B32BBB" w:rsidP="00B32BBB">
      <w:pPr>
        <w:ind w:left="810" w:hanging="450"/>
        <w:jc w:val="both"/>
        <w:rPr>
          <w:rFonts w:ascii="Arial" w:hAnsi="Arial" w:cs="Arial"/>
          <w:sz w:val="22"/>
          <w:szCs w:val="22"/>
        </w:rPr>
      </w:pPr>
    </w:p>
    <w:p w14:paraId="31E1F2D4" w14:textId="77777777" w:rsidR="00B32BBB" w:rsidRPr="00B32BBB" w:rsidRDefault="00B32BBB" w:rsidP="00B32B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810" w:hanging="45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In the event a member of council fails to receive a service pin during the year that he/she reaches any service pin milestone, he/she may request the pin in a future year and will be awarded the respective pin either at the next district meeting or at any time as agreed to by the Executive Committee.</w:t>
      </w:r>
    </w:p>
    <w:p w14:paraId="442D7752" w14:textId="77777777" w:rsidR="00B32BBB" w:rsidRPr="00B32BBB" w:rsidRDefault="00B32BBB" w:rsidP="00B32BBB">
      <w:pPr>
        <w:pStyle w:val="ListParagraph"/>
        <w:ind w:left="810" w:hanging="450"/>
        <w:rPr>
          <w:rFonts w:ascii="Arial" w:hAnsi="Arial" w:cs="Arial"/>
          <w:bCs/>
          <w:sz w:val="22"/>
          <w:szCs w:val="22"/>
        </w:rPr>
      </w:pPr>
    </w:p>
    <w:p w14:paraId="1F47697F" w14:textId="77777777" w:rsidR="00B32BBB" w:rsidRPr="00B32BBB" w:rsidRDefault="00B32BBB" w:rsidP="00B32B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810" w:hanging="45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 xml:space="preserve">Years of service are recognized once 5 years have been completed and are then recognized every 5 years following until year 40. An individual elected in October 2018 would have been eligible for a 5-year pin in 2023. </w:t>
      </w:r>
    </w:p>
    <w:p w14:paraId="11A6E569" w14:textId="77777777" w:rsidR="00B32BBB" w:rsidRPr="00B32BBB" w:rsidRDefault="00B32BBB" w:rsidP="00B32BBB">
      <w:pPr>
        <w:pStyle w:val="Heading4"/>
        <w:tabs>
          <w:tab w:val="left" w:pos="3989"/>
        </w:tabs>
        <w:rPr>
          <w:rFonts w:ascii="Arial" w:hAnsi="Arial" w:cs="Arial"/>
          <w:i w:val="0"/>
          <w:iCs w:val="0"/>
          <w:sz w:val="22"/>
          <w:szCs w:val="22"/>
        </w:rPr>
      </w:pPr>
    </w:p>
    <w:p w14:paraId="4ABBB06E" w14:textId="0F635E9A" w:rsidR="00B32BBB" w:rsidRPr="00403F85" w:rsidRDefault="00B32BBB" w:rsidP="00B32BBB">
      <w:pPr>
        <w:pStyle w:val="Heading4"/>
        <w:tabs>
          <w:tab w:val="left" w:pos="3989"/>
        </w:tabs>
        <w:jc w:val="center"/>
        <w:rPr>
          <w:rFonts w:ascii="Arial" w:hAnsi="Arial" w:cs="Arial"/>
          <w:color w:val="0000FF"/>
          <w:sz w:val="26"/>
          <w:szCs w:val="26"/>
        </w:rPr>
      </w:pPr>
      <w:r w:rsidRPr="00403F85">
        <w:rPr>
          <w:rFonts w:ascii="Arial" w:hAnsi="Arial" w:cs="Arial"/>
          <w:i w:val="0"/>
          <w:iCs w:val="0"/>
          <w:color w:val="0000FF"/>
          <w:sz w:val="26"/>
          <w:szCs w:val="26"/>
        </w:rPr>
        <w:t>Click here to be directed to the 202</w:t>
      </w:r>
      <w:r w:rsidR="00403F85" w:rsidRPr="00403F85">
        <w:rPr>
          <w:rFonts w:ascii="Arial" w:hAnsi="Arial" w:cs="Arial"/>
          <w:i w:val="0"/>
          <w:iCs w:val="0"/>
          <w:color w:val="0000FF"/>
          <w:sz w:val="26"/>
          <w:szCs w:val="26"/>
        </w:rPr>
        <w:t>6</w:t>
      </w:r>
      <w:r w:rsidRPr="00403F85">
        <w:rPr>
          <w:rFonts w:ascii="Arial" w:hAnsi="Arial" w:cs="Arial"/>
          <w:i w:val="0"/>
          <w:iCs w:val="0"/>
          <w:color w:val="0000FF"/>
          <w:sz w:val="26"/>
          <w:szCs w:val="26"/>
        </w:rPr>
        <w:t xml:space="preserve"> Service Award submissions form</w:t>
      </w:r>
      <w:r w:rsidR="00403F85" w:rsidRPr="00403F85">
        <w:rPr>
          <w:rFonts w:ascii="Arial" w:hAnsi="Arial" w:cs="Arial"/>
          <w:i w:val="0"/>
          <w:iCs w:val="0"/>
          <w:color w:val="0000FF"/>
          <w:sz w:val="26"/>
          <w:szCs w:val="26"/>
        </w:rPr>
        <w:t xml:space="preserve"> – </w:t>
      </w:r>
      <w:r w:rsidR="00403F85" w:rsidRPr="00403F85">
        <w:rPr>
          <w:rFonts w:ascii="Arial" w:hAnsi="Arial" w:cs="Arial"/>
          <w:color w:val="EE0000"/>
          <w:sz w:val="26"/>
          <w:szCs w:val="26"/>
        </w:rPr>
        <w:t>link available soon</w:t>
      </w:r>
      <w:r w:rsidRPr="00403F85">
        <w:rPr>
          <w:rFonts w:ascii="Arial" w:hAnsi="Arial" w:cs="Arial"/>
          <w:color w:val="EE0000"/>
          <w:sz w:val="26"/>
          <w:szCs w:val="26"/>
        </w:rPr>
        <w:t>.</w:t>
      </w:r>
    </w:p>
    <w:p w14:paraId="5A61EBB5" w14:textId="77777777" w:rsidR="006C6F53" w:rsidRPr="006C6F53" w:rsidRDefault="006C6F53" w:rsidP="00B32BBB">
      <w:pPr>
        <w:pStyle w:val="Heading6"/>
        <w:spacing w:after="180"/>
        <w:rPr>
          <w:rFonts w:ascii="Arial" w:hAnsi="Arial" w:cs="Arial"/>
          <w:b/>
          <w:bCs/>
          <w:i w:val="0"/>
          <w:iCs w:val="0"/>
          <w:color w:val="000000" w:themeColor="text1"/>
          <w:sz w:val="14"/>
          <w:szCs w:val="14"/>
          <w:u w:val="single"/>
        </w:rPr>
      </w:pPr>
    </w:p>
    <w:p w14:paraId="5E6553A4" w14:textId="2E1E45A1" w:rsidR="00B32BBB" w:rsidRPr="00B32BBB" w:rsidRDefault="00B32BBB" w:rsidP="00B32BBB">
      <w:pPr>
        <w:pStyle w:val="Heading6"/>
        <w:spacing w:after="180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u w:val="single"/>
        </w:rPr>
      </w:pPr>
      <w:r w:rsidRPr="00B32BBB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  <w:u w:val="single"/>
        </w:rPr>
        <w:t>LIFE MEMBERSHIP AWARD CRITERIA</w:t>
      </w:r>
    </w:p>
    <w:p w14:paraId="7046B17D" w14:textId="77777777" w:rsidR="00B32BBB" w:rsidRPr="00B32BBB" w:rsidRDefault="00B32BBB" w:rsidP="00B32BBB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B32BBB">
        <w:rPr>
          <w:rFonts w:ascii="Arial" w:hAnsi="Arial" w:cs="Arial"/>
          <w:sz w:val="22"/>
          <w:szCs w:val="22"/>
        </w:rPr>
        <w:t>All nominees must be endorsed by the council of an AMM member municipality or by the Board of Directors of the AMM.</w:t>
      </w:r>
    </w:p>
    <w:p w14:paraId="6313EC5D" w14:textId="77777777" w:rsidR="00B32BBB" w:rsidRPr="00B32BBB" w:rsidRDefault="00B32BBB" w:rsidP="00B32BBB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All nominees must be persons who were elected officials of a member municipality of AMM but no longer hold</w:t>
      </w:r>
      <w:r w:rsidRPr="00B32B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BB">
        <w:rPr>
          <w:rFonts w:ascii="Arial" w:hAnsi="Arial" w:cs="Arial"/>
          <w:bCs/>
          <w:sz w:val="22"/>
          <w:szCs w:val="22"/>
        </w:rPr>
        <w:t>office as an elected official.</w:t>
      </w:r>
    </w:p>
    <w:p w14:paraId="0E5F919E" w14:textId="77777777" w:rsidR="00B32BBB" w:rsidRPr="00B32BBB" w:rsidRDefault="00B32BBB" w:rsidP="00B32B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62081C" w14:textId="77777777" w:rsidR="00B32BBB" w:rsidRPr="00B32BBB" w:rsidRDefault="00B32BBB" w:rsidP="00B32BBB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proofErr w:type="gramStart"/>
      <w:r w:rsidRPr="00B32BBB">
        <w:rPr>
          <w:rFonts w:ascii="Arial" w:hAnsi="Arial" w:cs="Arial"/>
          <w:bCs/>
          <w:sz w:val="22"/>
          <w:szCs w:val="22"/>
        </w:rPr>
        <w:t>In order to</w:t>
      </w:r>
      <w:proofErr w:type="gramEnd"/>
      <w:r w:rsidRPr="00B32BBB">
        <w:rPr>
          <w:rFonts w:ascii="Arial" w:hAnsi="Arial" w:cs="Arial"/>
          <w:bCs/>
          <w:sz w:val="22"/>
          <w:szCs w:val="22"/>
        </w:rPr>
        <w:t xml:space="preserve"> be eligible to receive a Life Membership pin the nominee shall:</w:t>
      </w:r>
    </w:p>
    <w:p w14:paraId="62DDC601" w14:textId="77777777" w:rsidR="00B32BBB" w:rsidRPr="00B32BBB" w:rsidRDefault="00B32BBB" w:rsidP="00B32BB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900" w:firstLine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have served for not less than nine (9) years in an elected position in a municipality in Manitoba; and</w:t>
      </w:r>
    </w:p>
    <w:p w14:paraId="7101F82A" w14:textId="77777777" w:rsidR="00B32BBB" w:rsidRPr="00B32BBB" w:rsidRDefault="00B32BBB" w:rsidP="00B32BB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900" w:firstLine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be recognized as having made an outstanding or exemplary contribution towards the community in which he/she has served as an elected municipal official.</w:t>
      </w:r>
    </w:p>
    <w:p w14:paraId="739A615C" w14:textId="77777777" w:rsidR="00B32BBB" w:rsidRPr="00B32BBB" w:rsidRDefault="00B32BBB" w:rsidP="00B32B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95FB3D" w14:textId="77777777" w:rsidR="00B32BBB" w:rsidRPr="00B32BBB" w:rsidRDefault="00B32BBB" w:rsidP="00B32BBB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 xml:space="preserve">All nominations received by the AMM will be considered by the Executive Committee. </w:t>
      </w:r>
      <w:r w:rsidRPr="00B32BBB">
        <w:rPr>
          <w:rFonts w:ascii="Arial" w:hAnsi="Arial" w:cs="Arial"/>
          <w:sz w:val="22"/>
          <w:szCs w:val="22"/>
        </w:rPr>
        <w:t>The Executive Committee shall decide whether the nominee shall be awarded a Life Membership Pin.</w:t>
      </w:r>
    </w:p>
    <w:p w14:paraId="08D40D88" w14:textId="77777777" w:rsidR="00B32BBB" w:rsidRPr="00B32BBB" w:rsidRDefault="00B32BBB" w:rsidP="00B32B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1F27CC" w14:textId="415B0FD8" w:rsidR="00B32BBB" w:rsidRPr="006C6F53" w:rsidRDefault="00B32BBB" w:rsidP="00B32BBB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2BBB">
        <w:rPr>
          <w:rFonts w:ascii="Arial" w:hAnsi="Arial" w:cs="Arial"/>
          <w:bCs/>
          <w:sz w:val="22"/>
          <w:szCs w:val="22"/>
        </w:rPr>
        <w:t>Anyone who is to be awarded a Life Membership shall be notified in advance of the date, time, and location that the pin will be awarded.</w:t>
      </w:r>
    </w:p>
    <w:p w14:paraId="0F38C47E" w14:textId="77777777" w:rsidR="00B32BBB" w:rsidRDefault="00B32BBB" w:rsidP="00B32BBB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3C6B4B8" w14:textId="3D8527C0" w:rsidR="00B32BBB" w:rsidRPr="00B32BBB" w:rsidRDefault="00B32BBB" w:rsidP="00B32BBB">
      <w:pPr>
        <w:jc w:val="both"/>
        <w:rPr>
          <w:rFonts w:ascii="Arial" w:hAnsi="Arial" w:cs="Arial"/>
          <w:sz w:val="16"/>
          <w:szCs w:val="16"/>
        </w:rPr>
      </w:pPr>
      <w:r w:rsidRPr="00B32B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To submit a nominee for Life Membership, please send a letter of nomination and a complete outline of the contributions and achievements of your nominee for the Life Membership Award, </w:t>
      </w:r>
      <w:r w:rsidRPr="00B32BB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by June </w:t>
      </w:r>
      <w:r w:rsidR="006C6F5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2,</w:t>
      </w:r>
      <w:r w:rsidRPr="00B32BB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202</w:t>
      </w:r>
      <w:r w:rsidR="00403F85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B32BB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,</w:t>
      </w:r>
      <w:r w:rsidRPr="00B32B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to:</w:t>
      </w:r>
      <w:r w:rsidRPr="00B32B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  <w:r w:rsidRPr="00B32B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ab/>
      </w:r>
    </w:p>
    <w:p w14:paraId="290FD960" w14:textId="44135A3B" w:rsidR="00B32BBB" w:rsidRPr="00B32BBB" w:rsidRDefault="00403F85" w:rsidP="00B32BBB">
      <w:pPr>
        <w:jc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hyperlink r:id="rId7" w:history="1">
        <w:r w:rsidRPr="00FD21F1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events@amm.mb.ca</w:t>
        </w:r>
      </w:hyperlink>
    </w:p>
    <w:p w14:paraId="72B23048" w14:textId="1A42A195" w:rsidR="00B54A05" w:rsidRDefault="00B32BBB" w:rsidP="00B32BBB">
      <w:pPr>
        <w:jc w:val="center"/>
      </w:pPr>
      <w:r w:rsidRPr="00B32BBB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or mail to:</w:t>
      </w:r>
      <w:r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B32B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AMM, attn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Denys Volkov</w:t>
      </w:r>
      <w:r w:rsidRPr="00B32BB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1910 Saskatchewan Avenue West, Portage la Prairie, MB R1N 0P1</w:t>
      </w:r>
    </w:p>
    <w:sectPr w:rsidR="00B54A05" w:rsidSect="00B32BBB">
      <w:headerReference w:type="default" r:id="rId8"/>
      <w:pgSz w:w="12240" w:h="15840"/>
      <w:pgMar w:top="2520" w:right="720" w:bottom="1440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7E83" w14:textId="77777777" w:rsidR="00D6169E" w:rsidRDefault="00D6169E" w:rsidP="00485CAD">
      <w:r>
        <w:separator/>
      </w:r>
    </w:p>
  </w:endnote>
  <w:endnote w:type="continuationSeparator" w:id="0">
    <w:p w14:paraId="27AFFA36" w14:textId="77777777" w:rsidR="00D6169E" w:rsidRDefault="00D6169E" w:rsidP="0048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neychrome Wide Bold">
    <w:altName w:val="Calibri"/>
    <w:panose1 w:val="00000000000000000000"/>
    <w:charset w:val="4D"/>
    <w:family w:val="auto"/>
    <w:notTrueType/>
    <w:pitch w:val="variable"/>
    <w:sig w:usb0="800000EF" w:usb1="4200206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FC49" w14:textId="77777777" w:rsidR="00D6169E" w:rsidRDefault="00D6169E" w:rsidP="00485CAD">
      <w:r>
        <w:separator/>
      </w:r>
    </w:p>
  </w:footnote>
  <w:footnote w:type="continuationSeparator" w:id="0">
    <w:p w14:paraId="5C0D4E49" w14:textId="77777777" w:rsidR="00D6169E" w:rsidRDefault="00D6169E" w:rsidP="0048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1694" w14:textId="6564655A" w:rsidR="00485CAD" w:rsidRDefault="00B32BBB">
    <w:pPr>
      <w:pStyle w:val="Header"/>
    </w:pPr>
    <w:r>
      <w:rPr>
        <w:rFonts w:ascii="Arial" w:hAnsi="Arial" w:cs="Arial"/>
        <w:b/>
        <w:bCs/>
        <w:noProof/>
        <w:color w:val="005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114A5" wp14:editId="6F8C5C5F">
              <wp:simplePos x="0" y="0"/>
              <wp:positionH relativeFrom="column">
                <wp:posOffset>3432233</wp:posOffset>
              </wp:positionH>
              <wp:positionV relativeFrom="paragraph">
                <wp:posOffset>-13970</wp:posOffset>
              </wp:positionV>
              <wp:extent cx="3326859" cy="758757"/>
              <wp:effectExtent l="0" t="0" r="6985" b="3810"/>
              <wp:wrapNone/>
              <wp:docPr id="103211974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6859" cy="7587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64C4F4DA" w14:textId="77777777" w:rsidR="00B32BBB" w:rsidRDefault="00B32BBB" w:rsidP="00B32BBB">
                          <w:pPr>
                            <w:spacing w:line="180" w:lineRule="auto"/>
                            <w:rPr>
                              <w:rFonts w:ascii="Honeychrome Wide Bold" w:hAnsi="Honeychrome Wide Bold"/>
                              <w:b/>
                              <w:bCs/>
                              <w:color w:val="004646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oneychrome Wide Bold" w:hAnsi="Honeychrome Wide Bold"/>
                              <w:b/>
                              <w:bCs/>
                              <w:color w:val="004646"/>
                              <w:sz w:val="52"/>
                              <w:szCs w:val="52"/>
                            </w:rPr>
                            <w:t>Service and Life</w:t>
                          </w:r>
                        </w:p>
                        <w:p w14:paraId="72F24235" w14:textId="77777777" w:rsidR="00B32BBB" w:rsidRPr="00DD1700" w:rsidRDefault="00B32BBB" w:rsidP="00B32BBB">
                          <w:pPr>
                            <w:spacing w:line="180" w:lineRule="auto"/>
                            <w:rPr>
                              <w:rFonts w:ascii="Honeychrome Wide Bold" w:hAnsi="Honeychrome Wide Bold"/>
                              <w:b/>
                              <w:bCs/>
                              <w:color w:val="004646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oneychrome Wide Bold" w:hAnsi="Honeychrome Wide Bold"/>
                              <w:b/>
                              <w:bCs/>
                              <w:color w:val="004646"/>
                              <w:sz w:val="52"/>
                              <w:szCs w:val="52"/>
                            </w:rPr>
                            <w:t>Membership Pins</w:t>
                          </w:r>
                          <w:r w:rsidRPr="00DD1700">
                            <w:rPr>
                              <w:rFonts w:ascii="Honeychrome Wide Bold" w:hAnsi="Honeychrome Wide Bold"/>
                              <w:b/>
                              <w:bCs/>
                              <w:color w:val="004646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11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25pt;margin-top:-1.1pt;width:261.95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" fillcolor="white [3201]" stroked="f" strokeweight="0">
              <v:textbox inset="0,0,0,0">
                <w:txbxContent>
                  <w:p w14:paraId="64C4F4DA" w14:textId="77777777" w:rsidR="00B32BBB" w:rsidRDefault="00B32BBB" w:rsidP="00B32BBB">
                    <w:pPr>
                      <w:spacing w:line="180" w:lineRule="auto"/>
                      <w:rPr>
                        <w:rFonts w:ascii="Honeychrome Wide Bold" w:hAnsi="Honeychrome Wide Bold"/>
                        <w:b/>
                        <w:bCs/>
                        <w:color w:val="004646"/>
                        <w:sz w:val="52"/>
                        <w:szCs w:val="52"/>
                      </w:rPr>
                    </w:pPr>
                    <w:r>
                      <w:rPr>
                        <w:rFonts w:ascii="Honeychrome Wide Bold" w:hAnsi="Honeychrome Wide Bold"/>
                        <w:b/>
                        <w:bCs/>
                        <w:color w:val="004646"/>
                        <w:sz w:val="52"/>
                        <w:szCs w:val="52"/>
                      </w:rPr>
                      <w:t>Service and Life</w:t>
                    </w:r>
                  </w:p>
                  <w:p w14:paraId="72F24235" w14:textId="77777777" w:rsidR="00B32BBB" w:rsidRPr="00DD1700" w:rsidRDefault="00B32BBB" w:rsidP="00B32BBB">
                    <w:pPr>
                      <w:spacing w:line="180" w:lineRule="auto"/>
                      <w:rPr>
                        <w:rFonts w:ascii="Honeychrome Wide Bold" w:hAnsi="Honeychrome Wide Bold"/>
                        <w:b/>
                        <w:bCs/>
                        <w:color w:val="004646"/>
                        <w:sz w:val="52"/>
                        <w:szCs w:val="52"/>
                      </w:rPr>
                    </w:pPr>
                    <w:r>
                      <w:rPr>
                        <w:rFonts w:ascii="Honeychrome Wide Bold" w:hAnsi="Honeychrome Wide Bold"/>
                        <w:b/>
                        <w:bCs/>
                        <w:color w:val="004646"/>
                        <w:sz w:val="52"/>
                        <w:szCs w:val="52"/>
                      </w:rPr>
                      <w:t>Membership Pins</w:t>
                    </w:r>
                    <w:r w:rsidRPr="00DD1700">
                      <w:rPr>
                        <w:rFonts w:ascii="Honeychrome Wide Bold" w:hAnsi="Honeychrome Wide Bold"/>
                        <w:b/>
                        <w:bCs/>
                        <w:color w:val="004646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85CAD">
      <w:rPr>
        <w:noProof/>
      </w:rPr>
      <w:drawing>
        <wp:anchor distT="0" distB="0" distL="114300" distR="114300" simplePos="0" relativeHeight="251659264" behindDoc="1" locked="0" layoutInCell="1" allowOverlap="1" wp14:anchorId="70F0C053" wp14:editId="6CCA3B1F">
          <wp:simplePos x="0" y="0"/>
          <wp:positionH relativeFrom="page">
            <wp:posOffset>-6927</wp:posOffset>
          </wp:positionH>
          <wp:positionV relativeFrom="page">
            <wp:posOffset>12700</wp:posOffset>
          </wp:positionV>
          <wp:extent cx="7772400" cy="10058400"/>
          <wp:effectExtent l="0" t="0" r="0" b="0"/>
          <wp:wrapNone/>
          <wp:docPr id="1629103729" name="Picture 1629103729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2042" name="Picture 100132042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1D9"/>
    <w:multiLevelType w:val="singleLevel"/>
    <w:tmpl w:val="CD84C64E"/>
    <w:lvl w:ilvl="0">
      <w:start w:val="1"/>
      <w:numFmt w:val="lowerRoman"/>
      <w:lvlText w:val="(%1) "/>
      <w:legacy w:legacy="1" w:legacySpace="0" w:legacyIndent="360"/>
      <w:lvlJc w:val="left"/>
      <w:pPr>
        <w:ind w:left="1890" w:hanging="360"/>
      </w:pPr>
      <w:rPr>
        <w:rFonts w:ascii="Calibri" w:hAnsi="Calibri" w:hint="default"/>
        <w:b w:val="0"/>
        <w:i w:val="0"/>
        <w:sz w:val="16"/>
        <w:szCs w:val="16"/>
        <w:u w:val="none"/>
      </w:rPr>
    </w:lvl>
  </w:abstractNum>
  <w:abstractNum w:abstractNumId="1" w15:restartNumberingAfterBreak="0">
    <w:nsid w:val="222A5CBF"/>
    <w:multiLevelType w:val="hybridMultilevel"/>
    <w:tmpl w:val="BDC2610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3133"/>
    <w:multiLevelType w:val="hybridMultilevel"/>
    <w:tmpl w:val="5F48B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0FE4"/>
    <w:multiLevelType w:val="hybridMultilevel"/>
    <w:tmpl w:val="028E6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212410">
    <w:abstractNumId w:val="0"/>
  </w:num>
  <w:num w:numId="2" w16cid:durableId="1453785764">
    <w:abstractNumId w:val="1"/>
  </w:num>
  <w:num w:numId="3" w16cid:durableId="1901355299">
    <w:abstractNumId w:val="2"/>
  </w:num>
  <w:num w:numId="4" w16cid:durableId="1562401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AD"/>
    <w:rsid w:val="0013214A"/>
    <w:rsid w:val="001A378D"/>
    <w:rsid w:val="002A3326"/>
    <w:rsid w:val="00313337"/>
    <w:rsid w:val="003A2152"/>
    <w:rsid w:val="00403F85"/>
    <w:rsid w:val="00431324"/>
    <w:rsid w:val="00485CAD"/>
    <w:rsid w:val="00571C23"/>
    <w:rsid w:val="005C2376"/>
    <w:rsid w:val="006C6F53"/>
    <w:rsid w:val="006E37FB"/>
    <w:rsid w:val="0071535C"/>
    <w:rsid w:val="00880280"/>
    <w:rsid w:val="00B32BBB"/>
    <w:rsid w:val="00B54A05"/>
    <w:rsid w:val="00C537A4"/>
    <w:rsid w:val="00D6169E"/>
    <w:rsid w:val="00E27B05"/>
    <w:rsid w:val="00EE04CB"/>
    <w:rsid w:val="00FC58D4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2B5EC"/>
  <w15:chartTrackingRefBased/>
  <w15:docId w15:val="{2946138F-B92C-4569-979D-C4DCEC43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A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8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C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C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C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C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85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C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CAD"/>
  </w:style>
  <w:style w:type="paragraph" w:styleId="Footer">
    <w:name w:val="footer"/>
    <w:basedOn w:val="Normal"/>
    <w:link w:val="FooterChar"/>
    <w:uiPriority w:val="99"/>
    <w:unhideWhenUsed/>
    <w:rsid w:val="0048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CAD"/>
  </w:style>
  <w:style w:type="character" w:styleId="Hyperlink">
    <w:name w:val="Hyperlink"/>
    <w:basedOn w:val="DefaultParagraphFont"/>
    <w:rsid w:val="00B32BBB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B32BBB"/>
    <w:pPr>
      <w:spacing w:after="120" w:line="276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32BBB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3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amm.m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 Events</dc:creator>
  <cp:keywords/>
  <dc:description/>
  <cp:lastModifiedBy>Nanette Eserio</cp:lastModifiedBy>
  <cp:revision>3</cp:revision>
  <cp:lastPrinted>2025-03-03T17:31:00Z</cp:lastPrinted>
  <dcterms:created xsi:type="dcterms:W3CDTF">2026-01-12T16:46:00Z</dcterms:created>
  <dcterms:modified xsi:type="dcterms:W3CDTF">2026-01-12T16:48:00Z</dcterms:modified>
</cp:coreProperties>
</file>