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B22C5" w14:textId="77777777" w:rsidR="003A4BA0" w:rsidRDefault="003A4BA0" w:rsidP="003A4BA0">
      <w:pPr>
        <w:jc w:val="center"/>
        <w:rPr>
          <w:b/>
          <w:i/>
          <w:sz w:val="72"/>
          <w:szCs w:val="72"/>
        </w:rPr>
      </w:pPr>
      <w:r w:rsidRPr="00662925">
        <w:rPr>
          <w:rFonts w:ascii="Monotype Corsiva" w:hAnsi="Monotype Corsiva"/>
          <w:b/>
          <w:sz w:val="72"/>
          <w:szCs w:val="72"/>
        </w:rPr>
        <w:t>United Parish</w:t>
      </w:r>
      <w:r w:rsidRPr="00662925">
        <w:rPr>
          <w:i/>
          <w:sz w:val="72"/>
          <w:szCs w:val="72"/>
        </w:rPr>
        <w:t xml:space="preserve"> </w:t>
      </w:r>
      <w:r w:rsidRPr="00662925">
        <w:rPr>
          <w:rFonts w:ascii="Monotype Corsiva" w:hAnsi="Monotype Corsiva"/>
          <w:b/>
          <w:sz w:val="72"/>
          <w:szCs w:val="72"/>
        </w:rPr>
        <w:t>of Carver</w:t>
      </w:r>
    </w:p>
    <w:p w14:paraId="5B91D2F4" w14:textId="77777777" w:rsidR="003A4BA0" w:rsidRPr="00F80318" w:rsidRDefault="003A4BA0" w:rsidP="003A4BA0">
      <w:pPr>
        <w:jc w:val="center"/>
        <w:rPr>
          <w:rFonts w:ascii="Times New Roman" w:hAnsi="Times New Roman" w:cs="Times New Roman"/>
          <w:b/>
          <w:bCs/>
          <w:i/>
          <w:sz w:val="32"/>
          <w:szCs w:val="32"/>
        </w:rPr>
      </w:pPr>
      <w:r w:rsidRPr="00F80318">
        <w:rPr>
          <w:rFonts w:ascii="Times New Roman" w:hAnsi="Times New Roman" w:cs="Times New Roman"/>
          <w:b/>
          <w:bCs/>
          <w:i/>
          <w:sz w:val="32"/>
          <w:szCs w:val="32"/>
        </w:rPr>
        <w:t>We agree to Differ; Resolve to Love; Unite to Serve!</w:t>
      </w:r>
    </w:p>
    <w:p w14:paraId="0456D05B" w14:textId="77777777" w:rsidR="003A4BA0" w:rsidRPr="00F80318" w:rsidRDefault="003A4BA0" w:rsidP="003A4BA0">
      <w:pPr>
        <w:spacing w:after="0"/>
        <w:jc w:val="center"/>
        <w:rPr>
          <w:b/>
          <w:bCs/>
          <w:sz w:val="28"/>
          <w:szCs w:val="28"/>
        </w:rPr>
      </w:pPr>
      <w:r>
        <w:rPr>
          <w:rFonts w:ascii="Monotype Corsiva" w:hAnsi="Monotype Corsiva"/>
          <w:b/>
          <w:bCs/>
          <w:sz w:val="28"/>
          <w:szCs w:val="28"/>
        </w:rPr>
        <w:t>1</w:t>
      </w:r>
      <w:r w:rsidRPr="00F80318">
        <w:rPr>
          <w:rFonts w:ascii="Monotype Corsiva" w:hAnsi="Monotype Corsiva"/>
          <w:b/>
          <w:bCs/>
          <w:sz w:val="28"/>
          <w:szCs w:val="28"/>
        </w:rPr>
        <w:t>15 Main St.  P.O. Box 980</w:t>
      </w:r>
    </w:p>
    <w:p w14:paraId="1183F440" w14:textId="77777777" w:rsidR="003A4BA0" w:rsidRPr="00F80318" w:rsidRDefault="003A4BA0" w:rsidP="003A4BA0">
      <w:pPr>
        <w:spacing w:after="0"/>
        <w:jc w:val="center"/>
        <w:rPr>
          <w:rFonts w:ascii="Monotype Corsiva" w:hAnsi="Monotype Corsiva"/>
          <w:b/>
          <w:bCs/>
          <w:sz w:val="28"/>
          <w:szCs w:val="28"/>
        </w:rPr>
      </w:pPr>
      <w:r w:rsidRPr="00F80318">
        <w:rPr>
          <w:rFonts w:ascii="Monotype Corsiva" w:hAnsi="Monotype Corsiva"/>
          <w:b/>
          <w:bCs/>
          <w:sz w:val="28"/>
          <w:szCs w:val="28"/>
        </w:rPr>
        <w:t>Carver, MA  02330-0980</w:t>
      </w:r>
    </w:p>
    <w:p w14:paraId="0E3DEFC7" w14:textId="77777777" w:rsidR="003A4BA0" w:rsidRPr="00F80318" w:rsidRDefault="003A4BA0" w:rsidP="003A4BA0">
      <w:pPr>
        <w:spacing w:after="0"/>
        <w:jc w:val="center"/>
        <w:rPr>
          <w:rFonts w:ascii="Monotype Corsiva" w:hAnsi="Monotype Corsiva"/>
          <w:b/>
          <w:bCs/>
          <w:sz w:val="28"/>
          <w:szCs w:val="28"/>
        </w:rPr>
      </w:pPr>
      <w:r w:rsidRPr="00F80318">
        <w:rPr>
          <w:rFonts w:ascii="Monotype Corsiva" w:hAnsi="Monotype Corsiva"/>
          <w:b/>
          <w:bCs/>
          <w:sz w:val="28"/>
          <w:szCs w:val="28"/>
        </w:rPr>
        <w:t>(508) 866-4493</w:t>
      </w:r>
    </w:p>
    <w:p w14:paraId="7924656E" w14:textId="77777777" w:rsidR="003A4BA0" w:rsidRDefault="003A4BA0" w:rsidP="003A4BA0">
      <w:pPr>
        <w:jc w:val="center"/>
        <w:rPr>
          <w:rStyle w:val="Hyperlink"/>
          <w:rFonts w:ascii="Monotype Corsiva" w:hAnsi="Monotype Corsiva"/>
          <w:b/>
          <w:bCs/>
          <w:color w:val="auto"/>
          <w:sz w:val="28"/>
          <w:szCs w:val="28"/>
          <w:u w:val="none"/>
        </w:rPr>
      </w:pPr>
      <w:hyperlink r:id="rId5" w:history="1">
        <w:r w:rsidRPr="00F80318">
          <w:rPr>
            <w:rStyle w:val="Hyperlink"/>
            <w:rFonts w:ascii="Monotype Corsiva" w:hAnsi="Monotype Corsiva"/>
            <w:b/>
            <w:bCs/>
            <w:color w:val="auto"/>
            <w:sz w:val="28"/>
            <w:szCs w:val="28"/>
            <w:u w:val="none"/>
          </w:rPr>
          <w:t>unitedparishofcarver@gmail.com</w:t>
        </w:r>
      </w:hyperlink>
    </w:p>
    <w:p w14:paraId="04541963" w14:textId="77777777" w:rsidR="003A4BA0" w:rsidRPr="00F80318" w:rsidRDefault="003A4BA0" w:rsidP="003A4BA0">
      <w:pPr>
        <w:spacing w:after="0"/>
        <w:jc w:val="center"/>
        <w:rPr>
          <w:rFonts w:ascii="Monotype Corsiva" w:hAnsi="Monotype Corsiva"/>
          <w:b/>
          <w:bCs/>
          <w:sz w:val="28"/>
          <w:szCs w:val="28"/>
        </w:rPr>
      </w:pPr>
    </w:p>
    <w:p w14:paraId="5A6B09A9" w14:textId="77777777" w:rsidR="003A4BA0" w:rsidRDefault="003A4BA0">
      <w:pPr>
        <w:rPr>
          <w:sz w:val="28"/>
          <w:szCs w:val="28"/>
        </w:rPr>
      </w:pPr>
    </w:p>
    <w:p w14:paraId="60DD909A" w14:textId="77777777" w:rsidR="003A4BA0" w:rsidRDefault="003A4BA0">
      <w:pPr>
        <w:rPr>
          <w:sz w:val="28"/>
          <w:szCs w:val="28"/>
        </w:rPr>
      </w:pPr>
    </w:p>
    <w:p w14:paraId="5DEB56D8" w14:textId="16F2637A" w:rsidR="003A4BA0" w:rsidRDefault="007D146D">
      <w:pPr>
        <w:rPr>
          <w:sz w:val="28"/>
          <w:szCs w:val="28"/>
        </w:rPr>
      </w:pPr>
      <w:r>
        <w:rPr>
          <w:noProof/>
          <w:sz w:val="28"/>
          <w:szCs w:val="28"/>
        </w:rPr>
        <w:drawing>
          <wp:inline distT="0" distB="0" distL="0" distR="0" wp14:anchorId="6BDF0500" wp14:editId="6ECE5ABA">
            <wp:extent cx="5943600" cy="442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943600" cy="4426585"/>
                    </a:xfrm>
                    <a:prstGeom prst="rect">
                      <a:avLst/>
                    </a:prstGeom>
                  </pic:spPr>
                </pic:pic>
              </a:graphicData>
            </a:graphic>
          </wp:inline>
        </w:drawing>
      </w:r>
    </w:p>
    <w:p w14:paraId="5AB25CFC" w14:textId="77777777" w:rsidR="003A4BA0" w:rsidRDefault="003A4BA0">
      <w:pPr>
        <w:rPr>
          <w:sz w:val="28"/>
          <w:szCs w:val="28"/>
        </w:rPr>
      </w:pPr>
    </w:p>
    <w:p w14:paraId="0B498408" w14:textId="77777777" w:rsidR="003A4BA0" w:rsidRDefault="003A4BA0">
      <w:pPr>
        <w:rPr>
          <w:sz w:val="28"/>
          <w:szCs w:val="28"/>
        </w:rPr>
      </w:pPr>
    </w:p>
    <w:p w14:paraId="7C208356" w14:textId="08B7BD20" w:rsidR="00CA6EF7" w:rsidRDefault="00A9684A" w:rsidP="007D146D">
      <w:pPr>
        <w:jc w:val="center"/>
        <w:rPr>
          <w:sz w:val="28"/>
          <w:szCs w:val="28"/>
        </w:rPr>
      </w:pPr>
      <w:r>
        <w:rPr>
          <w:sz w:val="28"/>
          <w:szCs w:val="28"/>
        </w:rPr>
        <w:t>Sunday September 20, 2020</w:t>
      </w:r>
    </w:p>
    <w:p w14:paraId="0C87EE4F" w14:textId="77777777" w:rsidR="007D146D" w:rsidRDefault="007D146D">
      <w:pPr>
        <w:rPr>
          <w:b/>
          <w:sz w:val="28"/>
          <w:szCs w:val="28"/>
          <w:u w:val="single"/>
        </w:rPr>
      </w:pPr>
    </w:p>
    <w:p w14:paraId="065B68EA" w14:textId="0BDF31D8" w:rsidR="00A9684A" w:rsidRDefault="00A9684A">
      <w:pPr>
        <w:rPr>
          <w:sz w:val="28"/>
          <w:szCs w:val="28"/>
        </w:rPr>
      </w:pPr>
      <w:r w:rsidRPr="002B708C">
        <w:rPr>
          <w:b/>
          <w:sz w:val="28"/>
          <w:szCs w:val="28"/>
          <w:u w:val="single"/>
        </w:rPr>
        <w:t>Words for Meditation</w:t>
      </w:r>
      <w:r>
        <w:rPr>
          <w:sz w:val="28"/>
          <w:szCs w:val="28"/>
        </w:rPr>
        <w:t>: “God grant me the serenity</w:t>
      </w:r>
      <w:r w:rsidR="002B708C">
        <w:rPr>
          <w:sz w:val="28"/>
          <w:szCs w:val="28"/>
        </w:rPr>
        <w:t xml:space="preserve"> to accept the things I cannot change, the courage to change the things I can and the wisdom to know the difference.”</w:t>
      </w:r>
      <w:r>
        <w:rPr>
          <w:sz w:val="28"/>
          <w:szCs w:val="28"/>
        </w:rPr>
        <w:t xml:space="preserve"> </w:t>
      </w:r>
      <w:r w:rsidR="0065529F">
        <w:rPr>
          <w:sz w:val="28"/>
          <w:szCs w:val="28"/>
        </w:rPr>
        <w:t xml:space="preserve"> Reinhold Niebuhr’s “Serenity Prayer.”</w:t>
      </w:r>
    </w:p>
    <w:p w14:paraId="7BD4976B" w14:textId="77777777" w:rsidR="002B708C" w:rsidRDefault="002B708C">
      <w:pPr>
        <w:rPr>
          <w:b/>
          <w:sz w:val="28"/>
          <w:szCs w:val="28"/>
          <w:u w:val="single"/>
        </w:rPr>
      </w:pPr>
      <w:r>
        <w:rPr>
          <w:b/>
          <w:sz w:val="28"/>
          <w:szCs w:val="28"/>
          <w:u w:val="single"/>
        </w:rPr>
        <w:t>Gathering Music:</w:t>
      </w:r>
    </w:p>
    <w:p w14:paraId="25C1EFD7" w14:textId="77777777" w:rsidR="002B708C" w:rsidRDefault="002B708C">
      <w:pPr>
        <w:rPr>
          <w:b/>
          <w:sz w:val="28"/>
          <w:szCs w:val="28"/>
          <w:u w:val="single"/>
        </w:rPr>
      </w:pPr>
      <w:r>
        <w:rPr>
          <w:b/>
          <w:sz w:val="28"/>
          <w:szCs w:val="28"/>
          <w:u w:val="single"/>
        </w:rPr>
        <w:t>Welcome and announcements</w:t>
      </w:r>
    </w:p>
    <w:p w14:paraId="1C1ACA46" w14:textId="77777777" w:rsidR="00CE1C74" w:rsidRPr="00CE1C74" w:rsidRDefault="00CE1C74">
      <w:pPr>
        <w:rPr>
          <w:sz w:val="28"/>
          <w:szCs w:val="28"/>
        </w:rPr>
      </w:pPr>
      <w:r>
        <w:rPr>
          <w:b/>
          <w:sz w:val="28"/>
          <w:szCs w:val="28"/>
        </w:rPr>
        <w:t xml:space="preserve">Invocation: </w:t>
      </w:r>
      <w:r>
        <w:rPr>
          <w:sz w:val="28"/>
          <w:szCs w:val="28"/>
        </w:rPr>
        <w:t>(pastor)</w:t>
      </w:r>
    </w:p>
    <w:p w14:paraId="4ACE97A0" w14:textId="77777777" w:rsidR="002B708C" w:rsidRDefault="002B708C">
      <w:pPr>
        <w:rPr>
          <w:b/>
          <w:sz w:val="28"/>
          <w:szCs w:val="28"/>
          <w:u w:val="single"/>
        </w:rPr>
      </w:pPr>
      <w:r>
        <w:rPr>
          <w:b/>
          <w:sz w:val="28"/>
          <w:szCs w:val="28"/>
          <w:u w:val="single"/>
        </w:rPr>
        <w:t>Call to Worship</w:t>
      </w:r>
    </w:p>
    <w:p w14:paraId="729BB7CE" w14:textId="77777777" w:rsidR="004E7607" w:rsidRDefault="00CE1C74">
      <w:pPr>
        <w:rPr>
          <w:sz w:val="28"/>
          <w:szCs w:val="28"/>
        </w:rPr>
      </w:pPr>
      <w:r>
        <w:rPr>
          <w:sz w:val="28"/>
          <w:szCs w:val="28"/>
        </w:rPr>
        <w:t xml:space="preserve">Leader: </w:t>
      </w:r>
      <w:r w:rsidR="004E7607">
        <w:rPr>
          <w:sz w:val="28"/>
          <w:szCs w:val="28"/>
        </w:rPr>
        <w:t>Rejoice, people of God! Celebrate the life within you, and Christ’s presence in your midst!</w:t>
      </w:r>
    </w:p>
    <w:p w14:paraId="5AE73C24" w14:textId="77777777" w:rsidR="004E7607" w:rsidRDefault="004E7607">
      <w:pPr>
        <w:rPr>
          <w:b/>
          <w:sz w:val="28"/>
          <w:szCs w:val="28"/>
        </w:rPr>
      </w:pPr>
      <w:r>
        <w:rPr>
          <w:b/>
          <w:sz w:val="28"/>
          <w:szCs w:val="28"/>
        </w:rPr>
        <w:t>All: Our eyes shall be opened! The present will have new meaning, and the future will be bright with hope.</w:t>
      </w:r>
    </w:p>
    <w:p w14:paraId="73FB16E7" w14:textId="77777777" w:rsidR="004E7607" w:rsidRDefault="004E7607">
      <w:pPr>
        <w:rPr>
          <w:sz w:val="28"/>
          <w:szCs w:val="28"/>
        </w:rPr>
      </w:pPr>
      <w:r>
        <w:rPr>
          <w:sz w:val="28"/>
          <w:szCs w:val="28"/>
        </w:rPr>
        <w:t>Leader: Rejoice, people of God! Bow your heads before the One who is our wisdom and our strength.</w:t>
      </w:r>
    </w:p>
    <w:p w14:paraId="02AA965B" w14:textId="1BB661C4" w:rsidR="004E7607" w:rsidRDefault="004E7607">
      <w:pPr>
        <w:rPr>
          <w:b/>
          <w:sz w:val="28"/>
          <w:szCs w:val="28"/>
        </w:rPr>
      </w:pPr>
      <w:r>
        <w:rPr>
          <w:b/>
          <w:sz w:val="28"/>
          <w:szCs w:val="28"/>
        </w:rPr>
        <w:t xml:space="preserve">All: We are here to challenge and support one </w:t>
      </w:r>
      <w:r w:rsidR="003A4BA0">
        <w:rPr>
          <w:b/>
          <w:sz w:val="28"/>
          <w:szCs w:val="28"/>
        </w:rPr>
        <w:t>another.</w:t>
      </w:r>
    </w:p>
    <w:p w14:paraId="6556CD0A" w14:textId="77777777" w:rsidR="004E7607" w:rsidRDefault="004E7607">
      <w:pPr>
        <w:rPr>
          <w:sz w:val="28"/>
          <w:szCs w:val="28"/>
        </w:rPr>
      </w:pPr>
      <w:r>
        <w:rPr>
          <w:sz w:val="28"/>
          <w:szCs w:val="28"/>
        </w:rPr>
        <w:t>Leader: We are here because we want to be God’s people.</w:t>
      </w:r>
    </w:p>
    <w:p w14:paraId="4E04EA60" w14:textId="77777777" w:rsidR="004E7607" w:rsidRDefault="004E7607">
      <w:pPr>
        <w:rPr>
          <w:b/>
          <w:sz w:val="28"/>
          <w:szCs w:val="28"/>
        </w:rPr>
      </w:pPr>
      <w:r>
        <w:rPr>
          <w:b/>
          <w:sz w:val="28"/>
          <w:szCs w:val="28"/>
        </w:rPr>
        <w:t>All: Let us open our hearts to the moving of the Spirit, and prepare to leave this place as true disciples of Christ. Amen</w:t>
      </w:r>
    </w:p>
    <w:p w14:paraId="2DA04B61" w14:textId="77777777" w:rsidR="00CE1C74" w:rsidRDefault="004E7607">
      <w:pPr>
        <w:rPr>
          <w:sz w:val="28"/>
          <w:szCs w:val="28"/>
        </w:rPr>
      </w:pPr>
      <w:r>
        <w:rPr>
          <w:b/>
          <w:sz w:val="28"/>
          <w:szCs w:val="28"/>
          <w:u w:val="single"/>
        </w:rPr>
        <w:t xml:space="preserve">Opening Music: </w:t>
      </w:r>
      <w:r>
        <w:rPr>
          <w:b/>
          <w:sz w:val="28"/>
          <w:szCs w:val="28"/>
        </w:rPr>
        <w:t>#593 “Here I am Lord”</w:t>
      </w:r>
      <w:r>
        <w:rPr>
          <w:sz w:val="28"/>
          <w:szCs w:val="28"/>
        </w:rPr>
        <w:t xml:space="preserve">  </w:t>
      </w:r>
    </w:p>
    <w:p w14:paraId="79788E4B" w14:textId="77777777" w:rsidR="00F36288" w:rsidRDefault="00F36288">
      <w:pPr>
        <w:rPr>
          <w:sz w:val="28"/>
          <w:szCs w:val="28"/>
        </w:rPr>
      </w:pPr>
      <w:r>
        <w:rPr>
          <w:b/>
          <w:sz w:val="28"/>
          <w:szCs w:val="28"/>
          <w:u w:val="single"/>
        </w:rPr>
        <w:t xml:space="preserve">Call to Confession: </w:t>
      </w:r>
      <w:r>
        <w:rPr>
          <w:sz w:val="28"/>
          <w:szCs w:val="28"/>
        </w:rPr>
        <w:t>(pastor)</w:t>
      </w:r>
    </w:p>
    <w:p w14:paraId="5B0C0E77" w14:textId="77777777" w:rsidR="007D146D" w:rsidRDefault="007D146D">
      <w:pPr>
        <w:rPr>
          <w:b/>
          <w:sz w:val="28"/>
          <w:szCs w:val="28"/>
          <w:u w:val="single"/>
        </w:rPr>
      </w:pPr>
    </w:p>
    <w:p w14:paraId="5C0126E9" w14:textId="77777777" w:rsidR="007D146D" w:rsidRDefault="007D146D">
      <w:pPr>
        <w:rPr>
          <w:b/>
          <w:sz w:val="28"/>
          <w:szCs w:val="28"/>
          <w:u w:val="single"/>
        </w:rPr>
      </w:pPr>
    </w:p>
    <w:p w14:paraId="20F7CD15" w14:textId="7893DFE4" w:rsidR="00F36288" w:rsidRDefault="00F36288">
      <w:pPr>
        <w:rPr>
          <w:sz w:val="28"/>
          <w:szCs w:val="28"/>
        </w:rPr>
      </w:pPr>
      <w:r>
        <w:rPr>
          <w:b/>
          <w:sz w:val="28"/>
          <w:szCs w:val="28"/>
          <w:u w:val="single"/>
        </w:rPr>
        <w:lastRenderedPageBreak/>
        <w:t>Prayer of Confession: (unison)</w:t>
      </w:r>
      <w:r>
        <w:rPr>
          <w:sz w:val="28"/>
          <w:szCs w:val="28"/>
        </w:rPr>
        <w:t xml:space="preserve"> </w:t>
      </w:r>
    </w:p>
    <w:p w14:paraId="5D835F97" w14:textId="77777777" w:rsidR="00F36288" w:rsidRDefault="00F36288">
      <w:pPr>
        <w:rPr>
          <w:sz w:val="28"/>
          <w:szCs w:val="28"/>
        </w:rPr>
      </w:pPr>
      <w:r>
        <w:rPr>
          <w:sz w:val="28"/>
          <w:szCs w:val="28"/>
        </w:rPr>
        <w:t xml:space="preserve">   There have been times when we’ve felt scattered about, disjointed, dried up, all our energy gone. There have been times when we been out of joint with your Spirit, unable to move, and unable to respond to your call Lord. Not trusting in your forgiveness or your power, we trust only in ourselves and our lives become selfless. May what was out of joint and incomplete become alive and may we become one body in Christ. Amen</w:t>
      </w:r>
    </w:p>
    <w:p w14:paraId="13F71034" w14:textId="77777777" w:rsidR="00F36288" w:rsidRDefault="00F36288">
      <w:pPr>
        <w:rPr>
          <w:sz w:val="28"/>
          <w:szCs w:val="28"/>
        </w:rPr>
      </w:pPr>
      <w:r>
        <w:rPr>
          <w:b/>
          <w:sz w:val="28"/>
          <w:szCs w:val="28"/>
          <w:u w:val="single"/>
        </w:rPr>
        <w:t xml:space="preserve">Prayer of Assurance: </w:t>
      </w:r>
      <w:r>
        <w:rPr>
          <w:sz w:val="28"/>
          <w:szCs w:val="28"/>
        </w:rPr>
        <w:t>(Pastor)</w:t>
      </w:r>
    </w:p>
    <w:p w14:paraId="08356765" w14:textId="62F8DBE5" w:rsidR="00044859" w:rsidRPr="003A4BA0" w:rsidRDefault="00044859">
      <w:pPr>
        <w:rPr>
          <w:b/>
          <w:sz w:val="28"/>
          <w:szCs w:val="28"/>
        </w:rPr>
      </w:pPr>
      <w:r w:rsidRPr="00044859">
        <w:rPr>
          <w:sz w:val="28"/>
          <w:szCs w:val="28"/>
        </w:rPr>
        <w:t>*</w:t>
      </w:r>
      <w:r w:rsidR="003A4BA0">
        <w:rPr>
          <w:b/>
          <w:sz w:val="28"/>
          <w:szCs w:val="28"/>
        </w:rPr>
        <w:t>“</w:t>
      </w:r>
      <w:r w:rsidRPr="00044859">
        <w:rPr>
          <w:b/>
          <w:sz w:val="28"/>
          <w:szCs w:val="28"/>
        </w:rPr>
        <w:t xml:space="preserve">Glory </w:t>
      </w:r>
      <w:r>
        <w:rPr>
          <w:b/>
          <w:sz w:val="28"/>
          <w:szCs w:val="28"/>
        </w:rPr>
        <w:t>Be to the Father” #70</w:t>
      </w:r>
    </w:p>
    <w:p w14:paraId="03CC52A1" w14:textId="77777777" w:rsidR="00044859" w:rsidRDefault="00044859">
      <w:pPr>
        <w:rPr>
          <w:sz w:val="28"/>
          <w:szCs w:val="28"/>
        </w:rPr>
      </w:pPr>
      <w:r>
        <w:rPr>
          <w:sz w:val="28"/>
          <w:szCs w:val="28"/>
        </w:rPr>
        <w:t>Invitation to the offering (pastor)</w:t>
      </w:r>
    </w:p>
    <w:p w14:paraId="508AA229" w14:textId="77777777" w:rsidR="00044859" w:rsidRDefault="00044859">
      <w:pPr>
        <w:rPr>
          <w:b/>
          <w:sz w:val="28"/>
          <w:szCs w:val="28"/>
        </w:rPr>
      </w:pPr>
      <w:r>
        <w:rPr>
          <w:b/>
          <w:sz w:val="28"/>
          <w:szCs w:val="28"/>
        </w:rPr>
        <w:t>Musical Offering</w:t>
      </w:r>
    </w:p>
    <w:p w14:paraId="717BD728" w14:textId="77777777" w:rsidR="00044859" w:rsidRDefault="00044859">
      <w:pPr>
        <w:rPr>
          <w:b/>
          <w:sz w:val="28"/>
          <w:szCs w:val="28"/>
        </w:rPr>
      </w:pPr>
      <w:r>
        <w:rPr>
          <w:sz w:val="28"/>
          <w:szCs w:val="28"/>
        </w:rPr>
        <w:t>*</w:t>
      </w:r>
      <w:r>
        <w:rPr>
          <w:b/>
          <w:sz w:val="28"/>
          <w:szCs w:val="28"/>
        </w:rPr>
        <w:t>Presentation of the offering and the Doxology</w:t>
      </w:r>
    </w:p>
    <w:p w14:paraId="36FA18AF" w14:textId="0026B607" w:rsidR="00044859" w:rsidRDefault="00044859">
      <w:pPr>
        <w:rPr>
          <w:b/>
          <w:sz w:val="28"/>
          <w:szCs w:val="28"/>
        </w:rPr>
      </w:pPr>
      <w:r>
        <w:rPr>
          <w:b/>
          <w:sz w:val="28"/>
          <w:szCs w:val="28"/>
        </w:rPr>
        <w:t>*</w:t>
      </w:r>
      <w:r w:rsidR="003A4BA0">
        <w:rPr>
          <w:b/>
          <w:sz w:val="28"/>
          <w:szCs w:val="28"/>
        </w:rPr>
        <w:t>“</w:t>
      </w:r>
      <w:r>
        <w:rPr>
          <w:b/>
          <w:sz w:val="28"/>
          <w:szCs w:val="28"/>
        </w:rPr>
        <w:t>Praise God from Whom all Blessings Flow</w:t>
      </w:r>
      <w:r w:rsidR="003A4BA0">
        <w:rPr>
          <w:b/>
          <w:sz w:val="28"/>
          <w:szCs w:val="28"/>
        </w:rPr>
        <w:t xml:space="preserve">” </w:t>
      </w:r>
      <w:r>
        <w:rPr>
          <w:b/>
          <w:sz w:val="28"/>
          <w:szCs w:val="28"/>
        </w:rPr>
        <w:t>#95</w:t>
      </w:r>
    </w:p>
    <w:p w14:paraId="3391D4DB" w14:textId="77777777" w:rsidR="00CE1C74" w:rsidRDefault="00044859">
      <w:pPr>
        <w:rPr>
          <w:sz w:val="28"/>
          <w:szCs w:val="28"/>
        </w:rPr>
      </w:pPr>
      <w:r>
        <w:rPr>
          <w:b/>
          <w:sz w:val="28"/>
          <w:szCs w:val="28"/>
        </w:rPr>
        <w:t>*Prayer of Dedication</w:t>
      </w:r>
      <w:r w:rsidR="00F36288" w:rsidRPr="00044859">
        <w:rPr>
          <w:sz w:val="28"/>
          <w:szCs w:val="28"/>
        </w:rPr>
        <w:t xml:space="preserve"> </w:t>
      </w:r>
    </w:p>
    <w:p w14:paraId="7C9FA2E2" w14:textId="77777777" w:rsidR="00911E69" w:rsidRDefault="00044859" w:rsidP="00911E69">
      <w:pPr>
        <w:rPr>
          <w:b/>
          <w:sz w:val="28"/>
          <w:szCs w:val="28"/>
          <w:u w:val="single"/>
        </w:rPr>
      </w:pPr>
      <w:r>
        <w:rPr>
          <w:b/>
          <w:sz w:val="28"/>
          <w:szCs w:val="28"/>
          <w:u w:val="single"/>
        </w:rPr>
        <w:t>Prayers of the People</w:t>
      </w:r>
    </w:p>
    <w:p w14:paraId="1338A354" w14:textId="77777777" w:rsidR="00897F28" w:rsidRDefault="00897F28" w:rsidP="00911E69">
      <w:pPr>
        <w:rPr>
          <w:b/>
          <w:sz w:val="28"/>
          <w:szCs w:val="28"/>
        </w:rPr>
      </w:pPr>
      <w:r>
        <w:rPr>
          <w:b/>
          <w:sz w:val="28"/>
          <w:szCs w:val="28"/>
        </w:rPr>
        <w:t>Joys and Concerns</w:t>
      </w:r>
    </w:p>
    <w:p w14:paraId="7EDE7E4A" w14:textId="77777777" w:rsidR="00897F28" w:rsidRDefault="00897F28" w:rsidP="00911E69">
      <w:pPr>
        <w:rPr>
          <w:b/>
          <w:sz w:val="28"/>
          <w:szCs w:val="28"/>
        </w:rPr>
      </w:pPr>
      <w:r>
        <w:rPr>
          <w:b/>
          <w:sz w:val="28"/>
          <w:szCs w:val="28"/>
        </w:rPr>
        <w:t>Silent Prayer</w:t>
      </w:r>
    </w:p>
    <w:p w14:paraId="389FE69A" w14:textId="77777777" w:rsidR="00897F28" w:rsidRDefault="00897F28" w:rsidP="00911E69">
      <w:pPr>
        <w:rPr>
          <w:b/>
          <w:sz w:val="28"/>
          <w:szCs w:val="28"/>
        </w:rPr>
      </w:pPr>
      <w:r>
        <w:rPr>
          <w:b/>
          <w:sz w:val="28"/>
          <w:szCs w:val="28"/>
        </w:rPr>
        <w:t>Morning Prayer followed by The Lord’s Prayer</w:t>
      </w:r>
    </w:p>
    <w:p w14:paraId="695E7663" w14:textId="77777777" w:rsidR="00897F28" w:rsidRDefault="00897F28" w:rsidP="00911E69">
      <w:pPr>
        <w:rPr>
          <w:b/>
          <w:sz w:val="28"/>
          <w:szCs w:val="28"/>
        </w:rPr>
      </w:pPr>
      <w:r>
        <w:rPr>
          <w:b/>
          <w:sz w:val="28"/>
          <w:szCs w:val="28"/>
          <w:u w:val="single"/>
        </w:rPr>
        <w:t xml:space="preserve">Music: </w:t>
      </w:r>
      <w:r>
        <w:rPr>
          <w:b/>
          <w:sz w:val="28"/>
          <w:szCs w:val="28"/>
        </w:rPr>
        <w:t>#402 “Lord I Want to Be a Christian”</w:t>
      </w:r>
    </w:p>
    <w:p w14:paraId="67F0A900" w14:textId="77777777" w:rsidR="000344F3" w:rsidRDefault="000344F3" w:rsidP="00911E69">
      <w:pPr>
        <w:rPr>
          <w:b/>
          <w:sz w:val="28"/>
          <w:szCs w:val="28"/>
        </w:rPr>
      </w:pPr>
      <w:r>
        <w:rPr>
          <w:b/>
          <w:sz w:val="28"/>
          <w:szCs w:val="28"/>
          <w:u w:val="single"/>
        </w:rPr>
        <w:t>Scripture</w:t>
      </w:r>
      <w:r>
        <w:rPr>
          <w:b/>
          <w:sz w:val="28"/>
          <w:szCs w:val="28"/>
        </w:rPr>
        <w:t>: Exodus 16: 2-15; Matthew 20: 1-16</w:t>
      </w:r>
    </w:p>
    <w:p w14:paraId="16905A91" w14:textId="77777777" w:rsidR="000344F3" w:rsidRDefault="000344F3" w:rsidP="00911E69">
      <w:pPr>
        <w:rPr>
          <w:b/>
          <w:sz w:val="28"/>
          <w:szCs w:val="28"/>
        </w:rPr>
      </w:pPr>
      <w:r>
        <w:rPr>
          <w:b/>
          <w:sz w:val="28"/>
          <w:szCs w:val="28"/>
          <w:u w:val="single"/>
        </w:rPr>
        <w:t xml:space="preserve">Closing Hymn: </w:t>
      </w:r>
      <w:r>
        <w:rPr>
          <w:b/>
          <w:sz w:val="28"/>
          <w:szCs w:val="28"/>
        </w:rPr>
        <w:t># 251 “Go Tell it on the Mountain”</w:t>
      </w:r>
    </w:p>
    <w:p w14:paraId="3AEF1FED" w14:textId="77777777" w:rsidR="000344F3" w:rsidRDefault="000344F3" w:rsidP="00911E69">
      <w:pPr>
        <w:rPr>
          <w:b/>
          <w:sz w:val="28"/>
          <w:szCs w:val="28"/>
        </w:rPr>
      </w:pPr>
      <w:r>
        <w:rPr>
          <w:b/>
          <w:sz w:val="28"/>
          <w:szCs w:val="28"/>
        </w:rPr>
        <w:t>Benediction</w:t>
      </w:r>
    </w:p>
    <w:p w14:paraId="02A8AA3B" w14:textId="333EA6DD" w:rsidR="000344F3" w:rsidRPr="000344F3" w:rsidRDefault="000344F3" w:rsidP="00911E69">
      <w:pPr>
        <w:rPr>
          <w:b/>
          <w:sz w:val="28"/>
          <w:szCs w:val="28"/>
        </w:rPr>
      </w:pPr>
      <w:r>
        <w:rPr>
          <w:b/>
          <w:sz w:val="28"/>
          <w:szCs w:val="28"/>
        </w:rPr>
        <w:t>Postlude</w:t>
      </w:r>
    </w:p>
    <w:p w14:paraId="27BEE99F" w14:textId="77777777" w:rsidR="003A4BA0" w:rsidRDefault="00911E69" w:rsidP="003A4BA0">
      <w:pPr>
        <w:spacing w:after="0"/>
        <w:jc w:val="center"/>
        <w:rPr>
          <w:b/>
          <w:sz w:val="28"/>
          <w:szCs w:val="28"/>
        </w:rPr>
      </w:pPr>
      <w:r>
        <w:rPr>
          <w:b/>
          <w:sz w:val="28"/>
          <w:szCs w:val="28"/>
        </w:rPr>
        <w:lastRenderedPageBreak/>
        <w:t xml:space="preserve"> </w:t>
      </w:r>
      <w:r>
        <w:rPr>
          <w:b/>
          <w:sz w:val="28"/>
          <w:szCs w:val="28"/>
        </w:rPr>
        <w:tab/>
      </w:r>
      <w:r>
        <w:rPr>
          <w:b/>
          <w:sz w:val="28"/>
          <w:szCs w:val="28"/>
        </w:rPr>
        <w:tab/>
      </w:r>
    </w:p>
    <w:p w14:paraId="6379B8DF" w14:textId="77777777" w:rsidR="003A4BA0" w:rsidRDefault="003A4BA0" w:rsidP="003A4BA0">
      <w:pPr>
        <w:spacing w:after="0"/>
        <w:jc w:val="center"/>
        <w:rPr>
          <w:b/>
          <w:sz w:val="28"/>
          <w:szCs w:val="28"/>
        </w:rPr>
      </w:pPr>
    </w:p>
    <w:p w14:paraId="19F637EE" w14:textId="77777777" w:rsidR="003A4BA0" w:rsidRDefault="003A4BA0" w:rsidP="003A4BA0">
      <w:pPr>
        <w:spacing w:after="0"/>
        <w:jc w:val="center"/>
        <w:rPr>
          <w:b/>
          <w:sz w:val="28"/>
          <w:szCs w:val="28"/>
        </w:rPr>
      </w:pPr>
    </w:p>
    <w:p w14:paraId="5B01266B" w14:textId="77777777" w:rsidR="003A4BA0" w:rsidRDefault="003A4BA0" w:rsidP="003A4BA0">
      <w:pPr>
        <w:spacing w:after="0"/>
        <w:jc w:val="center"/>
        <w:rPr>
          <w:b/>
          <w:sz w:val="28"/>
          <w:szCs w:val="28"/>
        </w:rPr>
      </w:pPr>
    </w:p>
    <w:p w14:paraId="68A4FF91" w14:textId="77777777" w:rsidR="003A4BA0" w:rsidRDefault="003A4BA0" w:rsidP="003A4BA0">
      <w:pPr>
        <w:spacing w:after="0"/>
        <w:jc w:val="center"/>
        <w:rPr>
          <w:b/>
          <w:sz w:val="28"/>
          <w:szCs w:val="28"/>
        </w:rPr>
      </w:pPr>
    </w:p>
    <w:p w14:paraId="56CD4E37" w14:textId="77777777" w:rsidR="003A4BA0" w:rsidRDefault="003A4BA0" w:rsidP="003A4BA0">
      <w:pPr>
        <w:spacing w:after="0"/>
        <w:jc w:val="center"/>
        <w:rPr>
          <w:b/>
          <w:sz w:val="28"/>
          <w:szCs w:val="28"/>
        </w:rPr>
      </w:pPr>
    </w:p>
    <w:p w14:paraId="7F837D65" w14:textId="77777777" w:rsidR="003A4BA0" w:rsidRDefault="003A4BA0" w:rsidP="003A4BA0">
      <w:pPr>
        <w:spacing w:after="0"/>
        <w:jc w:val="center"/>
        <w:rPr>
          <w:b/>
          <w:sz w:val="28"/>
          <w:szCs w:val="28"/>
        </w:rPr>
      </w:pPr>
    </w:p>
    <w:p w14:paraId="1818E96C" w14:textId="77777777" w:rsidR="003A4BA0" w:rsidRDefault="003A4BA0" w:rsidP="003A4BA0">
      <w:pPr>
        <w:spacing w:after="0"/>
        <w:jc w:val="center"/>
        <w:rPr>
          <w:b/>
          <w:sz w:val="28"/>
          <w:szCs w:val="28"/>
        </w:rPr>
      </w:pPr>
    </w:p>
    <w:p w14:paraId="68B9F544" w14:textId="77777777" w:rsidR="003A4BA0" w:rsidRDefault="003A4BA0" w:rsidP="003A4BA0">
      <w:pPr>
        <w:spacing w:after="0"/>
        <w:jc w:val="center"/>
        <w:rPr>
          <w:b/>
          <w:sz w:val="28"/>
          <w:szCs w:val="28"/>
        </w:rPr>
      </w:pPr>
    </w:p>
    <w:p w14:paraId="4286FF9B" w14:textId="77777777" w:rsidR="003A4BA0" w:rsidRDefault="003A4BA0" w:rsidP="003A4BA0">
      <w:pPr>
        <w:spacing w:after="0"/>
        <w:rPr>
          <w:b/>
          <w:sz w:val="28"/>
          <w:szCs w:val="28"/>
        </w:rPr>
      </w:pPr>
    </w:p>
    <w:p w14:paraId="51AF5591" w14:textId="3CA5DFC9" w:rsidR="003A4BA0" w:rsidRDefault="00044859" w:rsidP="003A4BA0">
      <w:pPr>
        <w:spacing w:after="0"/>
        <w:jc w:val="center"/>
        <w:rPr>
          <w:rFonts w:cstheme="minorHAnsi"/>
          <w:b/>
          <w:sz w:val="28"/>
          <w:szCs w:val="28"/>
          <w:u w:val="single"/>
        </w:rPr>
      </w:pPr>
      <w:r>
        <w:rPr>
          <w:b/>
          <w:sz w:val="28"/>
          <w:szCs w:val="28"/>
        </w:rPr>
        <w:t xml:space="preserve">  </w:t>
      </w:r>
      <w:r w:rsidR="003A4BA0" w:rsidRPr="00662925">
        <w:rPr>
          <w:rFonts w:ascii="Garamond" w:hAnsi="Garamond" w:cstheme="minorHAnsi"/>
          <w:b/>
          <w:sz w:val="28"/>
          <w:szCs w:val="28"/>
          <w:u w:val="single"/>
        </w:rPr>
        <w:t>Welcome!</w:t>
      </w:r>
    </w:p>
    <w:p w14:paraId="4E728F84" w14:textId="77777777" w:rsidR="003A4BA0" w:rsidRPr="00662925" w:rsidRDefault="003A4BA0" w:rsidP="003A4BA0">
      <w:pPr>
        <w:spacing w:after="0"/>
        <w:rPr>
          <w:rFonts w:cstheme="minorHAnsi"/>
          <w:b/>
          <w:sz w:val="28"/>
          <w:szCs w:val="28"/>
          <w:u w:val="single"/>
        </w:rPr>
      </w:pPr>
      <w:r w:rsidRPr="00662925">
        <w:rPr>
          <w:rFonts w:cstheme="minorHAnsi"/>
          <w:sz w:val="28"/>
          <w:szCs w:val="28"/>
        </w:rPr>
        <w:t>We are glad you chose to worship with us and hope you sense</w:t>
      </w:r>
      <w:r w:rsidRPr="00662925">
        <w:rPr>
          <w:rFonts w:cstheme="minorHAnsi"/>
          <w:b/>
          <w:sz w:val="28"/>
          <w:szCs w:val="28"/>
        </w:rPr>
        <w:t xml:space="preserve"> </w:t>
      </w:r>
      <w:r w:rsidRPr="00662925">
        <w:rPr>
          <w:rFonts w:cstheme="minorHAnsi"/>
          <w:sz w:val="28"/>
          <w:szCs w:val="28"/>
        </w:rPr>
        <w:t>the Spirit of Christ here.  If you are visiting, please sign our</w:t>
      </w:r>
      <w:r w:rsidRPr="00662925">
        <w:rPr>
          <w:rFonts w:cstheme="minorHAnsi"/>
          <w:b/>
          <w:sz w:val="28"/>
          <w:szCs w:val="28"/>
        </w:rPr>
        <w:t xml:space="preserve"> </w:t>
      </w:r>
      <w:r w:rsidRPr="00662925">
        <w:rPr>
          <w:rFonts w:cstheme="minorHAnsi"/>
          <w:sz w:val="28"/>
          <w:szCs w:val="28"/>
        </w:rPr>
        <w:t>guest book.  If you are without a church home, we invite you to</w:t>
      </w:r>
      <w:r w:rsidRPr="00662925">
        <w:rPr>
          <w:rFonts w:cstheme="minorHAnsi"/>
          <w:b/>
          <w:sz w:val="28"/>
          <w:szCs w:val="28"/>
        </w:rPr>
        <w:t xml:space="preserve"> </w:t>
      </w:r>
      <w:r w:rsidRPr="00662925">
        <w:rPr>
          <w:rFonts w:cstheme="minorHAnsi"/>
          <w:sz w:val="28"/>
          <w:szCs w:val="28"/>
        </w:rPr>
        <w:t>consider United Parish.</w:t>
      </w:r>
    </w:p>
    <w:p w14:paraId="1BF88DC0" w14:textId="77777777" w:rsidR="003A4BA0" w:rsidRPr="00120D67" w:rsidRDefault="003A4BA0" w:rsidP="003A4BA0">
      <w:pPr>
        <w:pStyle w:val="Heading1"/>
        <w:numPr>
          <w:ilvl w:val="0"/>
          <w:numId w:val="0"/>
        </w:numPr>
        <w:jc w:val="center"/>
        <w:rPr>
          <w:rFonts w:asciiTheme="minorHAnsi" w:hAnsiTheme="minorHAnsi" w:cstheme="minorHAnsi"/>
          <w:b/>
          <w:sz w:val="12"/>
          <w:szCs w:val="12"/>
        </w:rPr>
      </w:pPr>
      <w:r w:rsidRPr="00662925">
        <w:rPr>
          <w:rFonts w:asciiTheme="minorHAnsi" w:hAnsiTheme="minorHAnsi" w:cstheme="minorHAnsi"/>
          <w:b/>
          <w:sz w:val="28"/>
          <w:szCs w:val="28"/>
        </w:rPr>
        <w:t xml:space="preserve"> </w:t>
      </w:r>
    </w:p>
    <w:p w14:paraId="2962CD94" w14:textId="77777777" w:rsidR="003A4BA0" w:rsidRPr="00662925" w:rsidRDefault="003A4BA0" w:rsidP="003A4BA0">
      <w:pPr>
        <w:pStyle w:val="Heading1"/>
        <w:numPr>
          <w:ilvl w:val="0"/>
          <w:numId w:val="0"/>
        </w:numPr>
        <w:jc w:val="center"/>
        <w:rPr>
          <w:rFonts w:asciiTheme="minorHAnsi" w:hAnsiTheme="minorHAnsi" w:cstheme="minorHAnsi"/>
          <w:b/>
          <w:sz w:val="28"/>
          <w:szCs w:val="28"/>
        </w:rPr>
      </w:pPr>
      <w:r w:rsidRPr="00662925">
        <w:rPr>
          <w:rFonts w:asciiTheme="minorHAnsi" w:hAnsiTheme="minorHAnsi" w:cstheme="minorHAnsi"/>
          <w:b/>
          <w:sz w:val="28"/>
          <w:szCs w:val="28"/>
        </w:rPr>
        <w:t xml:space="preserve"> Thrift Shop</w:t>
      </w:r>
    </w:p>
    <w:p w14:paraId="4E755D8A" w14:textId="77777777" w:rsidR="003A4BA0" w:rsidRPr="00662925" w:rsidRDefault="003A4BA0" w:rsidP="003A4BA0">
      <w:pPr>
        <w:jc w:val="center"/>
        <w:rPr>
          <w:rFonts w:cstheme="minorHAnsi"/>
          <w:sz w:val="28"/>
          <w:szCs w:val="28"/>
        </w:rPr>
      </w:pPr>
      <w:r w:rsidRPr="00662925">
        <w:rPr>
          <w:rFonts w:cstheme="minorHAnsi"/>
          <w:sz w:val="28"/>
          <w:szCs w:val="28"/>
        </w:rPr>
        <w:t xml:space="preserve">  Open:  </w:t>
      </w:r>
      <w:r>
        <w:rPr>
          <w:rFonts w:cstheme="minorHAnsi"/>
          <w:sz w:val="28"/>
          <w:szCs w:val="28"/>
        </w:rPr>
        <w:t>Wed.,</w:t>
      </w:r>
      <w:r w:rsidRPr="00662925">
        <w:rPr>
          <w:rFonts w:cstheme="minorHAnsi"/>
          <w:sz w:val="28"/>
          <w:szCs w:val="28"/>
        </w:rPr>
        <w:t xml:space="preserve"> &amp; Sat. 10 AM -1 PM</w:t>
      </w:r>
    </w:p>
    <w:p w14:paraId="07924882" w14:textId="3FE3E09F" w:rsidR="003A4BA0" w:rsidRPr="00607BC7" w:rsidRDefault="003A4BA0" w:rsidP="003A4BA0">
      <w:pPr>
        <w:spacing w:after="0"/>
        <w:jc w:val="center"/>
        <w:rPr>
          <w:rFonts w:cstheme="minorHAnsi"/>
          <w:sz w:val="28"/>
          <w:szCs w:val="28"/>
        </w:rPr>
      </w:pPr>
      <w:r>
        <w:rPr>
          <w:rFonts w:cstheme="minorHAnsi"/>
          <w:b/>
          <w:bCs/>
          <w:sz w:val="28"/>
          <w:szCs w:val="28"/>
          <w:u w:val="single"/>
        </w:rPr>
        <w:t>9</w:t>
      </w:r>
      <w:r w:rsidRPr="00607BC7">
        <w:rPr>
          <w:rFonts w:cstheme="minorHAnsi"/>
          <w:b/>
          <w:bCs/>
          <w:sz w:val="28"/>
          <w:szCs w:val="28"/>
          <w:u w:val="single"/>
        </w:rPr>
        <w:t>/</w:t>
      </w:r>
      <w:r>
        <w:rPr>
          <w:rFonts w:cstheme="minorHAnsi"/>
          <w:b/>
          <w:bCs/>
          <w:sz w:val="28"/>
          <w:szCs w:val="28"/>
          <w:u w:val="single"/>
        </w:rPr>
        <w:t>13</w:t>
      </w:r>
    </w:p>
    <w:p w14:paraId="11F460BF" w14:textId="547DC060" w:rsidR="003A4BA0" w:rsidRDefault="003A4BA0" w:rsidP="003A4BA0">
      <w:pPr>
        <w:spacing w:after="0" w:line="240" w:lineRule="auto"/>
        <w:jc w:val="center"/>
        <w:rPr>
          <w:rFonts w:cstheme="minorHAnsi"/>
          <w:sz w:val="28"/>
          <w:szCs w:val="28"/>
        </w:rPr>
      </w:pPr>
      <w:r w:rsidRPr="00607BC7">
        <w:rPr>
          <w:rFonts w:cstheme="minorHAnsi"/>
          <w:sz w:val="28"/>
          <w:szCs w:val="28"/>
        </w:rPr>
        <w:t xml:space="preserve">Last Sunday in Worship:  </w:t>
      </w:r>
      <w:r w:rsidRPr="00607BC7">
        <w:rPr>
          <w:rFonts w:cstheme="minorHAnsi"/>
          <w:sz w:val="28"/>
          <w:szCs w:val="28"/>
        </w:rPr>
        <w:tab/>
      </w:r>
      <w:r>
        <w:rPr>
          <w:rFonts w:cstheme="minorHAnsi"/>
          <w:sz w:val="28"/>
          <w:szCs w:val="28"/>
        </w:rPr>
        <w:t>35</w:t>
      </w:r>
    </w:p>
    <w:p w14:paraId="22CFB10A" w14:textId="0A636E81" w:rsidR="003A4BA0" w:rsidRPr="003A4BA0" w:rsidRDefault="003A4BA0" w:rsidP="003A4BA0">
      <w:pPr>
        <w:spacing w:after="0" w:line="240" w:lineRule="auto"/>
        <w:jc w:val="center"/>
        <w:rPr>
          <w:rFonts w:cstheme="minorHAnsi"/>
          <w:sz w:val="24"/>
          <w:szCs w:val="24"/>
        </w:rPr>
      </w:pPr>
      <w:r w:rsidRPr="003A4BA0">
        <w:rPr>
          <w:rFonts w:cstheme="minorHAnsi"/>
          <w:sz w:val="24"/>
          <w:szCs w:val="24"/>
        </w:rPr>
        <w:t>On Zoom (11)</w:t>
      </w:r>
    </w:p>
    <w:p w14:paraId="2392F75F" w14:textId="38FEA9A6" w:rsidR="003A4BA0" w:rsidRPr="003A4BA0" w:rsidRDefault="003A4BA0" w:rsidP="003A4BA0">
      <w:pPr>
        <w:spacing w:after="0" w:line="240" w:lineRule="auto"/>
        <w:jc w:val="center"/>
        <w:rPr>
          <w:rFonts w:cstheme="minorHAnsi"/>
          <w:sz w:val="24"/>
          <w:szCs w:val="24"/>
        </w:rPr>
      </w:pPr>
      <w:r w:rsidRPr="003A4BA0">
        <w:rPr>
          <w:rFonts w:cstheme="minorHAnsi"/>
          <w:sz w:val="24"/>
          <w:szCs w:val="24"/>
        </w:rPr>
        <w:t>In Person (24)</w:t>
      </w:r>
    </w:p>
    <w:p w14:paraId="673037BB" w14:textId="46C93BF9" w:rsidR="003A4BA0" w:rsidRPr="00607BC7" w:rsidRDefault="003A4BA0" w:rsidP="003A4BA0">
      <w:pPr>
        <w:spacing w:after="0" w:line="240" w:lineRule="auto"/>
        <w:jc w:val="center"/>
        <w:rPr>
          <w:rFonts w:cstheme="minorHAnsi"/>
          <w:sz w:val="28"/>
          <w:szCs w:val="28"/>
        </w:rPr>
      </w:pPr>
      <w:r w:rsidRPr="00607BC7">
        <w:rPr>
          <w:rFonts w:cstheme="minorHAnsi"/>
          <w:sz w:val="28"/>
          <w:szCs w:val="28"/>
        </w:rPr>
        <w:t>Offering for Last Sunday:</w:t>
      </w:r>
      <w:r w:rsidRPr="00607BC7">
        <w:rPr>
          <w:rFonts w:cstheme="minorHAnsi"/>
          <w:sz w:val="28"/>
          <w:szCs w:val="28"/>
        </w:rPr>
        <w:tab/>
      </w:r>
      <w:r>
        <w:rPr>
          <w:rFonts w:cstheme="minorHAnsi"/>
          <w:sz w:val="28"/>
          <w:szCs w:val="28"/>
        </w:rPr>
        <w:t>$</w:t>
      </w:r>
      <w:r>
        <w:rPr>
          <w:rFonts w:cstheme="minorHAnsi"/>
          <w:sz w:val="28"/>
          <w:szCs w:val="28"/>
        </w:rPr>
        <w:t>1,227</w:t>
      </w:r>
    </w:p>
    <w:p w14:paraId="3FD6F18D" w14:textId="16B47A73" w:rsidR="003A4BA0" w:rsidRDefault="003A4BA0" w:rsidP="003A4BA0">
      <w:pPr>
        <w:spacing w:after="0" w:line="240" w:lineRule="auto"/>
        <w:jc w:val="center"/>
        <w:rPr>
          <w:rFonts w:cstheme="minorHAnsi"/>
          <w:sz w:val="28"/>
          <w:szCs w:val="28"/>
        </w:rPr>
      </w:pPr>
      <w:r w:rsidRPr="00607BC7">
        <w:rPr>
          <w:rFonts w:cstheme="minorHAnsi"/>
          <w:sz w:val="28"/>
          <w:szCs w:val="28"/>
        </w:rPr>
        <w:t>Thrift Shop Weekly Receipts</w:t>
      </w:r>
      <w:r>
        <w:rPr>
          <w:rFonts w:cstheme="minorHAnsi"/>
          <w:sz w:val="28"/>
          <w:szCs w:val="28"/>
        </w:rPr>
        <w:t>:</w:t>
      </w:r>
      <w:r w:rsidRPr="00607BC7">
        <w:rPr>
          <w:rFonts w:cstheme="minorHAnsi"/>
          <w:sz w:val="28"/>
          <w:szCs w:val="28"/>
        </w:rPr>
        <w:t xml:space="preserve"> </w:t>
      </w:r>
      <w:bookmarkStart w:id="0" w:name="_Hlk11842940"/>
      <w:r>
        <w:rPr>
          <w:rFonts w:cstheme="minorHAnsi"/>
          <w:sz w:val="28"/>
          <w:szCs w:val="28"/>
        </w:rPr>
        <w:t>$14</w:t>
      </w:r>
      <w:r>
        <w:rPr>
          <w:rFonts w:cstheme="minorHAnsi"/>
          <w:sz w:val="28"/>
          <w:szCs w:val="28"/>
        </w:rPr>
        <w:t>3</w:t>
      </w:r>
    </w:p>
    <w:p w14:paraId="33FD884A" w14:textId="77777777" w:rsidR="003A4BA0" w:rsidRDefault="003A4BA0" w:rsidP="003A4BA0">
      <w:pPr>
        <w:spacing w:after="0" w:line="240" w:lineRule="auto"/>
        <w:jc w:val="center"/>
        <w:rPr>
          <w:rFonts w:cstheme="minorHAnsi"/>
          <w:sz w:val="28"/>
          <w:szCs w:val="28"/>
        </w:rPr>
      </w:pPr>
    </w:p>
    <w:p w14:paraId="20623F19" w14:textId="77777777" w:rsidR="003A4BA0" w:rsidRDefault="003A4BA0" w:rsidP="003A4BA0">
      <w:pPr>
        <w:spacing w:after="0" w:line="240" w:lineRule="auto"/>
        <w:jc w:val="center"/>
        <w:rPr>
          <w:rFonts w:cstheme="minorHAnsi"/>
          <w:sz w:val="28"/>
          <w:szCs w:val="28"/>
        </w:rPr>
      </w:pPr>
    </w:p>
    <w:bookmarkEnd w:id="0"/>
    <w:p w14:paraId="741B6F1B" w14:textId="77777777" w:rsidR="003A4BA0" w:rsidRPr="00120D67" w:rsidRDefault="003A4BA0" w:rsidP="003A4BA0">
      <w:pPr>
        <w:rPr>
          <w:rFonts w:cstheme="minorHAnsi"/>
          <w:b/>
          <w:i/>
          <w:sz w:val="12"/>
          <w:szCs w:val="12"/>
        </w:rPr>
      </w:pPr>
      <w:r w:rsidRPr="00662925">
        <w:rPr>
          <w:rFonts w:ascii="Times New Roman" w:hAnsi="Times New Roman" w:cs="Times New Roman"/>
          <w:i/>
          <w:noProof/>
          <w:sz w:val="28"/>
          <w:szCs w:val="28"/>
        </w:rPr>
        <w:drawing>
          <wp:anchor distT="0" distB="0" distL="114300" distR="114300" simplePos="0" relativeHeight="251659264" behindDoc="1" locked="0" layoutInCell="1" allowOverlap="1" wp14:anchorId="67DB52AF" wp14:editId="63FFF0AB">
            <wp:simplePos x="0" y="0"/>
            <wp:positionH relativeFrom="column">
              <wp:posOffset>3719195</wp:posOffset>
            </wp:positionH>
            <wp:positionV relativeFrom="paragraph">
              <wp:posOffset>159385</wp:posOffset>
            </wp:positionV>
            <wp:extent cx="2170430" cy="1447800"/>
            <wp:effectExtent l="0" t="0" r="1270" b="0"/>
            <wp:wrapTight wrapText="bothSides">
              <wp:wrapPolygon edited="0">
                <wp:start x="0" y="0"/>
                <wp:lineTo x="0" y="21316"/>
                <wp:lineTo x="21423" y="21316"/>
                <wp:lineTo x="214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URCH PI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0430" cy="1447800"/>
                    </a:xfrm>
                    <a:prstGeom prst="rect">
                      <a:avLst/>
                    </a:prstGeom>
                  </pic:spPr>
                </pic:pic>
              </a:graphicData>
            </a:graphic>
            <wp14:sizeRelH relativeFrom="margin">
              <wp14:pctWidth>0</wp14:pctWidth>
            </wp14:sizeRelH>
            <wp14:sizeRelV relativeFrom="margin">
              <wp14:pctHeight>0</wp14:pctHeight>
            </wp14:sizeRelV>
          </wp:anchor>
        </w:drawing>
      </w:r>
    </w:p>
    <w:p w14:paraId="5B825485" w14:textId="77777777" w:rsidR="003A4BA0" w:rsidRDefault="003A4BA0" w:rsidP="003A4BA0">
      <w:pPr>
        <w:spacing w:after="0" w:line="240" w:lineRule="auto"/>
        <w:rPr>
          <w:rFonts w:ascii="Times New Roman" w:hAnsi="Times New Roman" w:cs="Times New Roman"/>
          <w:b/>
          <w:i/>
          <w:sz w:val="28"/>
          <w:szCs w:val="28"/>
        </w:rPr>
      </w:pPr>
      <w:r w:rsidRPr="00120D67">
        <w:rPr>
          <w:rFonts w:ascii="Times New Roman" w:hAnsi="Times New Roman" w:cs="Times New Roman"/>
          <w:b/>
          <w:i/>
          <w:sz w:val="28"/>
          <w:szCs w:val="28"/>
        </w:rPr>
        <w:t>Ministry Team</w:t>
      </w:r>
    </w:p>
    <w:p w14:paraId="31F159F2" w14:textId="77777777" w:rsidR="003A4BA0" w:rsidRPr="00120D67" w:rsidRDefault="003A4BA0" w:rsidP="003A4BA0">
      <w:pPr>
        <w:spacing w:after="0" w:line="240" w:lineRule="auto"/>
        <w:rPr>
          <w:rFonts w:ascii="Times New Roman" w:hAnsi="Times New Roman" w:cs="Times New Roman"/>
          <w:b/>
          <w:i/>
          <w:sz w:val="4"/>
          <w:szCs w:val="4"/>
        </w:rPr>
      </w:pPr>
    </w:p>
    <w:p w14:paraId="13145469" w14:textId="77777777" w:rsidR="003A4BA0" w:rsidRPr="00662925" w:rsidRDefault="003A4BA0" w:rsidP="003A4BA0">
      <w:pPr>
        <w:spacing w:after="0" w:line="240" w:lineRule="auto"/>
        <w:rPr>
          <w:rFonts w:ascii="Times New Roman" w:hAnsi="Times New Roman" w:cs="Times New Roman"/>
          <w:b/>
          <w:i/>
          <w:sz w:val="28"/>
          <w:szCs w:val="28"/>
        </w:rPr>
      </w:pPr>
      <w:r w:rsidRPr="00662925">
        <w:rPr>
          <w:rFonts w:ascii="Times New Roman" w:hAnsi="Times New Roman" w:cs="Times New Roman"/>
          <w:i/>
          <w:sz w:val="28"/>
          <w:szCs w:val="28"/>
        </w:rPr>
        <w:t>Reverend William Ketchum, Pastor</w:t>
      </w:r>
    </w:p>
    <w:p w14:paraId="0DF6FC2A" w14:textId="77777777" w:rsidR="003A4BA0" w:rsidRPr="00662925" w:rsidRDefault="003A4BA0" w:rsidP="003A4BA0">
      <w:pPr>
        <w:spacing w:after="0" w:line="240" w:lineRule="auto"/>
        <w:rPr>
          <w:rFonts w:ascii="Times New Roman" w:hAnsi="Times New Roman" w:cs="Times New Roman"/>
          <w:b/>
          <w:i/>
          <w:sz w:val="28"/>
          <w:szCs w:val="28"/>
        </w:rPr>
      </w:pPr>
      <w:r w:rsidRPr="00662925">
        <w:rPr>
          <w:rFonts w:ascii="Times New Roman" w:hAnsi="Times New Roman" w:cs="Times New Roman"/>
          <w:i/>
          <w:sz w:val="28"/>
          <w:szCs w:val="28"/>
        </w:rPr>
        <w:t xml:space="preserve">Reverend Sharon Weber, </w:t>
      </w:r>
      <w:r>
        <w:rPr>
          <w:rFonts w:ascii="Times New Roman" w:hAnsi="Times New Roman" w:cs="Times New Roman"/>
          <w:i/>
          <w:sz w:val="28"/>
          <w:szCs w:val="28"/>
        </w:rPr>
        <w:t>Associate Pastor</w:t>
      </w:r>
    </w:p>
    <w:p w14:paraId="57349DB0" w14:textId="77777777" w:rsidR="003A4BA0" w:rsidRPr="00662925" w:rsidRDefault="003A4BA0" w:rsidP="003A4BA0">
      <w:pPr>
        <w:spacing w:after="0" w:line="240" w:lineRule="auto"/>
        <w:rPr>
          <w:rFonts w:ascii="Times New Roman" w:hAnsi="Times New Roman" w:cs="Times New Roman"/>
          <w:b/>
          <w:i/>
          <w:sz w:val="28"/>
          <w:szCs w:val="28"/>
        </w:rPr>
      </w:pPr>
      <w:r w:rsidRPr="00662925">
        <w:rPr>
          <w:rFonts w:ascii="Times New Roman" w:hAnsi="Times New Roman" w:cs="Times New Roman"/>
          <w:i/>
          <w:sz w:val="28"/>
          <w:szCs w:val="28"/>
        </w:rPr>
        <w:t>Jenn Toomey, Administrator</w:t>
      </w:r>
    </w:p>
    <w:p w14:paraId="18925F41" w14:textId="77777777" w:rsidR="003A4BA0" w:rsidRPr="00662925" w:rsidRDefault="003A4BA0" w:rsidP="003A4BA0">
      <w:pPr>
        <w:spacing w:after="0" w:line="240" w:lineRule="auto"/>
        <w:rPr>
          <w:rFonts w:ascii="Times New Roman" w:hAnsi="Times New Roman" w:cs="Times New Roman"/>
          <w:b/>
          <w:i/>
          <w:sz w:val="28"/>
          <w:szCs w:val="28"/>
        </w:rPr>
      </w:pPr>
      <w:r w:rsidRPr="00662925">
        <w:rPr>
          <w:rFonts w:ascii="Times New Roman" w:hAnsi="Times New Roman" w:cs="Times New Roman"/>
          <w:i/>
          <w:sz w:val="28"/>
          <w:szCs w:val="28"/>
        </w:rPr>
        <w:t>Judy Sirrico, Organist</w:t>
      </w:r>
    </w:p>
    <w:p w14:paraId="425CECD2" w14:textId="77777777" w:rsidR="003A4BA0" w:rsidRPr="00662925" w:rsidRDefault="003A4BA0" w:rsidP="003A4BA0">
      <w:pPr>
        <w:spacing w:after="0" w:line="240" w:lineRule="auto"/>
        <w:rPr>
          <w:rFonts w:ascii="Times New Roman" w:hAnsi="Times New Roman" w:cs="Times New Roman"/>
          <w:b/>
          <w:i/>
          <w:sz w:val="28"/>
          <w:szCs w:val="28"/>
        </w:rPr>
      </w:pPr>
      <w:r w:rsidRPr="00662925">
        <w:rPr>
          <w:rFonts w:ascii="Times New Roman" w:hAnsi="Times New Roman" w:cs="Times New Roman"/>
          <w:i/>
          <w:sz w:val="28"/>
          <w:szCs w:val="28"/>
        </w:rPr>
        <w:t>Jack Angley, Choir Director</w:t>
      </w:r>
    </w:p>
    <w:p w14:paraId="01F61493" w14:textId="77777777" w:rsidR="003A4BA0" w:rsidRPr="00662925" w:rsidRDefault="003A4BA0" w:rsidP="003A4BA0">
      <w:pPr>
        <w:spacing w:after="0" w:line="240" w:lineRule="auto"/>
        <w:rPr>
          <w:rFonts w:ascii="Times New Roman" w:hAnsi="Times New Roman" w:cs="Times New Roman"/>
          <w:b/>
          <w:i/>
          <w:sz w:val="28"/>
          <w:szCs w:val="28"/>
        </w:rPr>
      </w:pPr>
      <w:r w:rsidRPr="00662925">
        <w:rPr>
          <w:rFonts w:ascii="Times New Roman" w:hAnsi="Times New Roman" w:cs="Times New Roman"/>
          <w:i/>
          <w:sz w:val="28"/>
          <w:szCs w:val="28"/>
        </w:rPr>
        <w:t>Doreen Marando, Sexton</w:t>
      </w:r>
    </w:p>
    <w:p w14:paraId="1B9758D3" w14:textId="5008B220" w:rsidR="00044859" w:rsidRPr="003A4BA0" w:rsidRDefault="003A4BA0" w:rsidP="003A4BA0">
      <w:pPr>
        <w:spacing w:after="0" w:line="240" w:lineRule="auto"/>
        <w:rPr>
          <w:rFonts w:ascii="Times New Roman" w:hAnsi="Times New Roman" w:cs="Times New Roman"/>
          <w:b/>
          <w:i/>
          <w:sz w:val="28"/>
          <w:szCs w:val="28"/>
        </w:rPr>
      </w:pPr>
      <w:r w:rsidRPr="00662925">
        <w:rPr>
          <w:rFonts w:ascii="Times New Roman" w:hAnsi="Times New Roman" w:cs="Times New Roman"/>
          <w:i/>
          <w:sz w:val="28"/>
          <w:szCs w:val="28"/>
        </w:rPr>
        <w:t>Rev. Robert Merritt and Rev. Dr. Charles Syverson, Pastors Emeriti</w:t>
      </w:r>
    </w:p>
    <w:sectPr w:rsidR="00044859" w:rsidRPr="003A4BA0" w:rsidSect="00CA6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Chancery">
    <w:altName w:val="Monotype Corsiva"/>
    <w:charset w:val="00"/>
    <w:family w:val="auto"/>
    <w:pitch w:val="variable"/>
    <w:sig w:usb0="03000000"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4A"/>
    <w:rsid w:val="000344F3"/>
    <w:rsid w:val="00044859"/>
    <w:rsid w:val="002B708C"/>
    <w:rsid w:val="003A4BA0"/>
    <w:rsid w:val="004828A2"/>
    <w:rsid w:val="004E7607"/>
    <w:rsid w:val="0065529F"/>
    <w:rsid w:val="007B6658"/>
    <w:rsid w:val="007D146D"/>
    <w:rsid w:val="00897F28"/>
    <w:rsid w:val="008E611B"/>
    <w:rsid w:val="00911E69"/>
    <w:rsid w:val="00A9684A"/>
    <w:rsid w:val="00CA6EF7"/>
    <w:rsid w:val="00CE1C74"/>
    <w:rsid w:val="00F3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D070"/>
  <w15:docId w15:val="{C7A0D851-44DF-4F7D-95B0-21AAF86E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EF7"/>
  </w:style>
  <w:style w:type="paragraph" w:styleId="Heading1">
    <w:name w:val="heading 1"/>
    <w:basedOn w:val="Normal"/>
    <w:next w:val="Normal"/>
    <w:link w:val="Heading1Char"/>
    <w:qFormat/>
    <w:rsid w:val="003A4BA0"/>
    <w:pPr>
      <w:keepNext/>
      <w:numPr>
        <w:numId w:val="1"/>
      </w:numPr>
      <w:suppressAutoHyphens/>
      <w:spacing w:after="0" w:line="240" w:lineRule="auto"/>
      <w:outlineLvl w:val="0"/>
    </w:pPr>
    <w:rPr>
      <w:rFonts w:ascii="Zapf Chancery" w:eastAsia="Times New Roman" w:hAnsi="Zapf Chancery" w:cs="Times New Roman"/>
      <w:sz w:val="36"/>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BA0"/>
    <w:rPr>
      <w:color w:val="0000FF" w:themeColor="hyperlink"/>
      <w:u w:val="single"/>
    </w:rPr>
  </w:style>
  <w:style w:type="character" w:customStyle="1" w:styleId="Heading1Char">
    <w:name w:val="Heading 1 Char"/>
    <w:basedOn w:val="DefaultParagraphFont"/>
    <w:link w:val="Heading1"/>
    <w:rsid w:val="003A4BA0"/>
    <w:rPr>
      <w:rFonts w:ascii="Zapf Chancery" w:eastAsia="Times New Roman" w:hAnsi="Zapf Chancery" w:cs="Times New Roman"/>
      <w:sz w:val="3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unitedparishofcarver@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billk</dc:creator>
  <cp:lastModifiedBy>United Parish</cp:lastModifiedBy>
  <cp:revision>2</cp:revision>
  <dcterms:created xsi:type="dcterms:W3CDTF">2020-09-15T20:00:00Z</dcterms:created>
  <dcterms:modified xsi:type="dcterms:W3CDTF">2020-09-15T20:00:00Z</dcterms:modified>
</cp:coreProperties>
</file>