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2505" w14:textId="77777777" w:rsidR="002B7BF5" w:rsidRPr="002B7BF5" w:rsidRDefault="002B7BF5" w:rsidP="002B7BF5">
      <w:r w:rsidRPr="002B7BF5">
        <w:rPr>
          <w:b/>
          <w:bCs/>
        </w:rPr>
        <w:t>DRAFT LEGISLATIVE RESOLUTION</w:t>
      </w:r>
    </w:p>
    <w:p w14:paraId="285FF3E1" w14:textId="77777777" w:rsidR="002B7BF5" w:rsidRPr="002B7BF5" w:rsidRDefault="002B7BF5" w:rsidP="002B7BF5">
      <w:r w:rsidRPr="002B7BF5">
        <w:rPr>
          <w:b/>
          <w:bCs/>
        </w:rPr>
        <w:t>A RESOLUTION TO COMMEMORATE THE 50TH ANNIVERSARY OF THE STATE GOVERNMENT AFFAIRS COUNCIL</w:t>
      </w:r>
    </w:p>
    <w:p w14:paraId="041BC806" w14:textId="77777777" w:rsidR="002B7BF5" w:rsidRPr="002B7BF5" w:rsidRDefault="002B7BF5" w:rsidP="002B7BF5">
      <w:r w:rsidRPr="002B7BF5">
        <w:t>Whereas, the State Government Affairs Council (SGAC) was established fifty years ago with the mission to advance and support the state government affairs profession by fostering community and relationship building with peers and elected officials, building knowledge, and promoting diverse perspectives in a nonpartisan environment, and</w:t>
      </w:r>
    </w:p>
    <w:p w14:paraId="6639733D" w14:textId="77777777" w:rsidR="002B7BF5" w:rsidRPr="002B7BF5" w:rsidRDefault="002B7BF5" w:rsidP="002B7BF5">
      <w:r w:rsidRPr="002B7BF5">
        <w:t>Whereas, SGAC’s members, consisting of government affairs professionals, have consistently worked to enhance understanding and communication between the public and private sectors, ensuring the fair representation of diverse interests and advocating for the advancement of policies that promote offering unparalleled educational opportunities; providing a forum for members and policymakers to convene and collaborate; mentoring the next generation of state government affairs professionals; promoting all aspects of diversity. and</w:t>
      </w:r>
    </w:p>
    <w:p w14:paraId="4506D9AE" w14:textId="77777777" w:rsidR="002B7BF5" w:rsidRPr="002B7BF5" w:rsidRDefault="002B7BF5" w:rsidP="002B7BF5">
      <w:r w:rsidRPr="002B7BF5">
        <w:t>Whereas, through its collaboration with legislative bodies, administrative agencies, and community stakeholders, SGAC has helped build a more responsive, transparent, and accountable government at the state level, and</w:t>
      </w:r>
    </w:p>
    <w:p w14:paraId="32D9BEFB" w14:textId="77777777" w:rsidR="002B7BF5" w:rsidRPr="002B7BF5" w:rsidRDefault="002B7BF5" w:rsidP="002B7BF5">
      <w:r w:rsidRPr="002B7BF5">
        <w:t>Whereas, the 50th anniversary of SGAC represents a milestone of achievement and service in its ongoing commitment to excellence in government affairs, and</w:t>
      </w:r>
    </w:p>
    <w:p w14:paraId="668063B2" w14:textId="77777777" w:rsidR="002B7BF5" w:rsidRPr="002B7BF5" w:rsidRDefault="002B7BF5" w:rsidP="002B7BF5">
      <w:r w:rsidRPr="002B7BF5">
        <w:t>Whereas, SGAC has fostered a forward-thinking platform for addressing emerging challenges in state governance, and</w:t>
      </w:r>
    </w:p>
    <w:p w14:paraId="667D8C90" w14:textId="77777777" w:rsidR="002B7BF5" w:rsidRPr="002B7BF5" w:rsidRDefault="002B7BF5" w:rsidP="002B7BF5">
      <w:r w:rsidRPr="002B7BF5">
        <w:t>Whereas, SGAC has created a legacy of fostering leadership, training, and advocacy that has shaped the professional development of thousands of individuals in the field of government relations,</w:t>
      </w:r>
    </w:p>
    <w:p w14:paraId="7986558A" w14:textId="77777777" w:rsidR="002B7BF5" w:rsidRPr="002B7BF5" w:rsidRDefault="002B7BF5" w:rsidP="002B7BF5">
      <w:r w:rsidRPr="002B7BF5">
        <w:t>Now, therefore, be it resolved by the [State Legislature] that:</w:t>
      </w:r>
    </w:p>
    <w:p w14:paraId="318C782F" w14:textId="77777777" w:rsidR="002B7BF5" w:rsidRPr="002B7BF5" w:rsidRDefault="002B7BF5" w:rsidP="002B7BF5">
      <w:r w:rsidRPr="002B7BF5">
        <w:t>Section 1. The [State Legislature] recognizes and commends the State Government Affairs Council for its 50 years of dedicated service and significant contributions to enhancing the relationship between state and local governments, businesses, and communities.</w:t>
      </w:r>
    </w:p>
    <w:p w14:paraId="74EB7006" w14:textId="77777777" w:rsidR="002B7BF5" w:rsidRPr="002B7BF5" w:rsidRDefault="002B7BF5" w:rsidP="002B7BF5">
      <w:r w:rsidRPr="002B7BF5">
        <w:t>Section 2. The [State Legislature] encourages continued support for SGAC’s mission and commends its members for their tireless work to advocate for sound policy decisions, transparency, and good governance.</w:t>
      </w:r>
    </w:p>
    <w:p w14:paraId="073584ED" w14:textId="1BB0A357" w:rsidR="002B7BF5" w:rsidRPr="002B7BF5" w:rsidRDefault="002B7BF5" w:rsidP="002B7BF5">
      <w:r w:rsidRPr="002B7BF5">
        <w:t>Section 3. The [State Legislature] extends its congratulations to the State Government Affairs Council and its members on reaching this remarkable milestone and acknowledges their enduring influence on the state’s government affairs landscape.</w:t>
      </w:r>
    </w:p>
    <w:p w14:paraId="2B393D8F" w14:textId="77777777" w:rsidR="002B7BF5" w:rsidRPr="002B7BF5" w:rsidRDefault="002B7BF5" w:rsidP="002B7BF5">
      <w:r w:rsidRPr="002B7BF5">
        <w:t>Section 4. A copy of this resolution shall be sent to the State Government Affairs Council in recognition of their 50th anniversary and continued commitment to advancing public policy across the state.</w:t>
      </w:r>
    </w:p>
    <w:p w14:paraId="4DFB5909" w14:textId="77777777" w:rsidR="002B7BF5" w:rsidRPr="002B7BF5" w:rsidRDefault="002B7BF5" w:rsidP="002B7BF5">
      <w:r w:rsidRPr="002B7BF5">
        <w:t>Adopted this [day] of [month], 2025.</w:t>
      </w:r>
    </w:p>
    <w:p w14:paraId="3E93900D" w14:textId="77777777" w:rsidR="002B7BF5" w:rsidRPr="002B7BF5" w:rsidRDefault="002B7BF5" w:rsidP="002B7BF5">
      <w:r w:rsidRPr="002B7BF5">
        <w:t>[Name of the Legislative Body] [Name of the Speaker or Governor, Title]</w:t>
      </w:r>
    </w:p>
    <w:p w14:paraId="472B6319" w14:textId="77777777" w:rsidR="002B7BF5" w:rsidRDefault="002B7BF5"/>
    <w:sectPr w:rsidR="002B7BF5" w:rsidSect="002B7BF5">
      <w:pgSz w:w="12240" w:h="15840"/>
      <w:pgMar w:top="360" w:right="900" w:bottom="144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BF5"/>
    <w:rsid w:val="002B7BF5"/>
    <w:rsid w:val="006F1A47"/>
    <w:rsid w:val="00A93256"/>
    <w:rsid w:val="00C36038"/>
    <w:rsid w:val="00EB6238"/>
    <w:rsid w:val="00EF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B412B"/>
  <w15:chartTrackingRefBased/>
  <w15:docId w15:val="{292A267C-28B3-403A-AC76-3819D979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B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B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B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BF5"/>
    <w:rPr>
      <w:rFonts w:eastAsiaTheme="majorEastAsia" w:cstheme="majorBidi"/>
      <w:color w:val="272727" w:themeColor="text1" w:themeTint="D8"/>
    </w:rPr>
  </w:style>
  <w:style w:type="paragraph" w:styleId="Title">
    <w:name w:val="Title"/>
    <w:basedOn w:val="Normal"/>
    <w:next w:val="Normal"/>
    <w:link w:val="TitleChar"/>
    <w:uiPriority w:val="10"/>
    <w:qFormat/>
    <w:rsid w:val="002B7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BF5"/>
    <w:pPr>
      <w:spacing w:before="160"/>
      <w:jc w:val="center"/>
    </w:pPr>
    <w:rPr>
      <w:i/>
      <w:iCs/>
      <w:color w:val="404040" w:themeColor="text1" w:themeTint="BF"/>
    </w:rPr>
  </w:style>
  <w:style w:type="character" w:customStyle="1" w:styleId="QuoteChar">
    <w:name w:val="Quote Char"/>
    <w:basedOn w:val="DefaultParagraphFont"/>
    <w:link w:val="Quote"/>
    <w:uiPriority w:val="29"/>
    <w:rsid w:val="002B7BF5"/>
    <w:rPr>
      <w:i/>
      <w:iCs/>
      <w:color w:val="404040" w:themeColor="text1" w:themeTint="BF"/>
    </w:rPr>
  </w:style>
  <w:style w:type="paragraph" w:styleId="ListParagraph">
    <w:name w:val="List Paragraph"/>
    <w:basedOn w:val="Normal"/>
    <w:uiPriority w:val="34"/>
    <w:qFormat/>
    <w:rsid w:val="002B7BF5"/>
    <w:pPr>
      <w:ind w:left="720"/>
      <w:contextualSpacing/>
    </w:pPr>
  </w:style>
  <w:style w:type="character" w:styleId="IntenseEmphasis">
    <w:name w:val="Intense Emphasis"/>
    <w:basedOn w:val="DefaultParagraphFont"/>
    <w:uiPriority w:val="21"/>
    <w:qFormat/>
    <w:rsid w:val="002B7BF5"/>
    <w:rPr>
      <w:i/>
      <w:iCs/>
      <w:color w:val="0F4761" w:themeColor="accent1" w:themeShade="BF"/>
    </w:rPr>
  </w:style>
  <w:style w:type="paragraph" w:styleId="IntenseQuote">
    <w:name w:val="Intense Quote"/>
    <w:basedOn w:val="Normal"/>
    <w:next w:val="Normal"/>
    <w:link w:val="IntenseQuoteChar"/>
    <w:uiPriority w:val="30"/>
    <w:qFormat/>
    <w:rsid w:val="002B7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BF5"/>
    <w:rPr>
      <w:i/>
      <w:iCs/>
      <w:color w:val="0F4761" w:themeColor="accent1" w:themeShade="BF"/>
    </w:rPr>
  </w:style>
  <w:style w:type="character" w:styleId="IntenseReference">
    <w:name w:val="Intense Reference"/>
    <w:basedOn w:val="DefaultParagraphFont"/>
    <w:uiPriority w:val="32"/>
    <w:qFormat/>
    <w:rsid w:val="002B7B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220853">
      <w:bodyDiv w:val="1"/>
      <w:marLeft w:val="0"/>
      <w:marRight w:val="0"/>
      <w:marTop w:val="0"/>
      <w:marBottom w:val="0"/>
      <w:divBdr>
        <w:top w:val="none" w:sz="0" w:space="0" w:color="auto"/>
        <w:left w:val="none" w:sz="0" w:space="0" w:color="auto"/>
        <w:bottom w:val="none" w:sz="0" w:space="0" w:color="auto"/>
        <w:right w:val="none" w:sz="0" w:space="0" w:color="auto"/>
      </w:divBdr>
    </w:div>
    <w:div w:id="19641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Schuller</dc:creator>
  <cp:keywords/>
  <dc:description/>
  <cp:lastModifiedBy>Eric Schuller</cp:lastModifiedBy>
  <cp:revision>2</cp:revision>
  <dcterms:created xsi:type="dcterms:W3CDTF">2025-02-17T18:43:00Z</dcterms:created>
  <dcterms:modified xsi:type="dcterms:W3CDTF">2025-02-17T21:34:00Z</dcterms:modified>
</cp:coreProperties>
</file>