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07A64" w14:textId="77777777" w:rsidR="00476BAF" w:rsidRDefault="005A2B75">
      <w:pPr>
        <w:pStyle w:val="Subtitle"/>
      </w:pPr>
      <w:bookmarkStart w:id="0" w:name="_cqul8n4aoroa" w:colFirst="0" w:colLast="0"/>
      <w:bookmarkStart w:id="1" w:name="_GoBack"/>
      <w:bookmarkEnd w:id="0"/>
      <w:r>
        <w:t>Rudolph’s Bluebird Houses Community Service Project</w:t>
      </w:r>
    </w:p>
    <w:bookmarkEnd w:id="1"/>
    <w:p w14:paraId="4F7430A2" w14:textId="77777777" w:rsidR="00476BAF" w:rsidRDefault="005A2B75">
      <w:pPr>
        <w:shd w:val="clear" w:color="auto" w:fill="FFFFFF"/>
        <w:spacing w:before="60"/>
        <w:ind w:left="60"/>
        <w:rPr>
          <w:color w:val="90949C"/>
          <w:sz w:val="18"/>
          <w:szCs w:val="18"/>
        </w:rPr>
      </w:pPr>
      <w:r>
        <w:fldChar w:fldCharType="begin"/>
      </w:r>
      <w:r>
        <w:instrText xml:space="preserve"> HYPERLINK "https://www.facebook.com/rudolphsbluebirdhouses/" \h </w:instrText>
      </w:r>
      <w:r>
        <w:fldChar w:fldCharType="separate"/>
      </w:r>
      <w:r>
        <w:rPr>
          <w:color w:val="1155CC"/>
          <w:sz w:val="18"/>
          <w:szCs w:val="18"/>
          <w:u w:val="single"/>
        </w:rPr>
        <w:t xml:space="preserve">RUDOLPH’S BLUEBIRD HOUSES· </w:t>
      </w:r>
      <w:r>
        <w:rPr>
          <w:color w:val="1155CC"/>
          <w:sz w:val="18"/>
          <w:szCs w:val="18"/>
          <w:u w:val="single"/>
        </w:rPr>
        <w:fldChar w:fldCharType="end"/>
      </w:r>
    </w:p>
    <w:p w14:paraId="377A9CAE" w14:textId="77777777" w:rsidR="00476BAF" w:rsidRDefault="00476BAF">
      <w:pPr>
        <w:shd w:val="clear" w:color="auto" w:fill="FFFFFF"/>
        <w:spacing w:before="60"/>
        <w:ind w:left="60"/>
        <w:rPr>
          <w:color w:val="90949C"/>
          <w:sz w:val="18"/>
          <w:szCs w:val="18"/>
        </w:rPr>
      </w:pPr>
    </w:p>
    <w:p w14:paraId="75D99347" w14:textId="77777777" w:rsidR="00476BAF" w:rsidRDefault="005A2B75">
      <w:pPr>
        <w:shd w:val="clear" w:color="auto" w:fill="FFFFFF"/>
        <w:spacing w:after="420" w:line="387" w:lineRule="auto"/>
        <w:rPr>
          <w:rFonts w:ascii="Georgia" w:eastAsia="Georgia" w:hAnsi="Georgia" w:cs="Georgia"/>
          <w:color w:val="1C1E21"/>
          <w:sz w:val="26"/>
          <w:szCs w:val="26"/>
        </w:rPr>
      </w:pPr>
      <w:r>
        <w:rPr>
          <w:rFonts w:ascii="Georgia" w:eastAsia="Georgia" w:hAnsi="Georgia" w:cs="Georgia"/>
          <w:color w:val="222222"/>
          <w:sz w:val="26"/>
          <w:szCs w:val="26"/>
        </w:rPr>
        <w:t xml:space="preserve">Rudolph’s Bluebird Houses were born out of a family’s love and loss and their tie to Our Lady of Peace.  </w:t>
      </w:r>
      <w:r>
        <w:rPr>
          <w:rFonts w:ascii="Georgia" w:eastAsia="Georgia" w:hAnsi="Georgia" w:cs="Georgia"/>
          <w:color w:val="1C1E21"/>
          <w:sz w:val="26"/>
          <w:szCs w:val="26"/>
        </w:rPr>
        <w:t xml:space="preserve">Needing something to keep our hearts, hands, and minds busy after we lost our beloved wife and mother to cancer in January of 2018, our family started </w:t>
      </w:r>
      <w:r>
        <w:rPr>
          <w:rFonts w:ascii="Georgia" w:eastAsia="Georgia" w:hAnsi="Georgia" w:cs="Georgia"/>
          <w:color w:val="1C1E21"/>
          <w:sz w:val="26"/>
          <w:szCs w:val="26"/>
        </w:rPr>
        <w:t xml:space="preserve">making and offering bluebird houses out of our grief. The bluebird was her favorite bird and we needed one last connection to her.  </w:t>
      </w:r>
    </w:p>
    <w:p w14:paraId="36F4035A" w14:textId="77777777" w:rsidR="00476BAF" w:rsidRDefault="005A2B75">
      <w:pPr>
        <w:shd w:val="clear" w:color="auto" w:fill="FFFFFF"/>
        <w:spacing w:after="420" w:line="387" w:lineRule="auto"/>
        <w:rPr>
          <w:rFonts w:ascii="Georgia" w:eastAsia="Georgia" w:hAnsi="Georgia" w:cs="Georgia"/>
          <w:color w:val="1C1E21"/>
          <w:sz w:val="26"/>
          <w:szCs w:val="26"/>
        </w:rPr>
      </w:pPr>
      <w:r>
        <w:rPr>
          <w:rFonts w:ascii="Georgia" w:eastAsia="Georgia" w:hAnsi="Georgia" w:cs="Georgia"/>
          <w:color w:val="222222"/>
          <w:sz w:val="26"/>
          <w:szCs w:val="26"/>
        </w:rPr>
        <w:t>Proceeds from each exchange of their handmade cedar monuments go back to the continual support of no room and board fees at</w:t>
      </w:r>
      <w:r>
        <w:rPr>
          <w:rFonts w:ascii="Georgia" w:eastAsia="Georgia" w:hAnsi="Georgia" w:cs="Georgia"/>
          <w:color w:val="222222"/>
          <w:sz w:val="26"/>
          <w:szCs w:val="26"/>
        </w:rPr>
        <w:t xml:space="preserve"> Our Lady of Peace </w:t>
      </w:r>
      <w:r>
        <w:rPr>
          <w:rFonts w:ascii="Georgia" w:eastAsia="Georgia" w:hAnsi="Georgia" w:cs="Georgia"/>
          <w:color w:val="1C1E21"/>
          <w:sz w:val="26"/>
          <w:szCs w:val="26"/>
        </w:rPr>
        <w:t>in St Paul, Mn where she passed away surrounded by love, comfort, and spiritual care.</w:t>
      </w:r>
    </w:p>
    <w:p w14:paraId="4A317793" w14:textId="77777777" w:rsidR="00476BAF" w:rsidRDefault="005A2B75">
      <w:pPr>
        <w:shd w:val="clear" w:color="auto" w:fill="FFFFFF"/>
        <w:spacing w:after="420" w:line="387" w:lineRule="auto"/>
        <w:rPr>
          <w:rFonts w:ascii="Georgia" w:eastAsia="Georgia" w:hAnsi="Georgia" w:cs="Georgia"/>
          <w:i/>
          <w:color w:val="222222"/>
          <w:sz w:val="26"/>
          <w:szCs w:val="26"/>
          <w:u w:val="single"/>
        </w:rPr>
      </w:pPr>
      <w:r>
        <w:rPr>
          <w:rFonts w:ascii="Georgia" w:eastAsia="Georgia" w:hAnsi="Georgia" w:cs="Georgia"/>
          <w:color w:val="222222"/>
          <w:sz w:val="26"/>
          <w:szCs w:val="26"/>
        </w:rPr>
        <w:t>We would love your support in bringing some building and personalizing workshops in partnership with the community and in support of Our Lady. We are l</w:t>
      </w:r>
      <w:r>
        <w:rPr>
          <w:rFonts w:ascii="Georgia" w:eastAsia="Georgia" w:hAnsi="Georgia" w:cs="Georgia"/>
          <w:color w:val="222222"/>
          <w:sz w:val="26"/>
          <w:szCs w:val="26"/>
        </w:rPr>
        <w:t xml:space="preserve">ooking for community involvement for sponsoring workshops, donating material, personalizing houses to donate, building and decorating workshops, etc. If your organization is interested in a service project with us, please contact me. </w:t>
      </w:r>
      <w:r>
        <w:rPr>
          <w:rFonts w:ascii="Georgia" w:eastAsia="Georgia" w:hAnsi="Georgia" w:cs="Georgia"/>
          <w:i/>
          <w:color w:val="222222"/>
          <w:sz w:val="26"/>
          <w:szCs w:val="26"/>
          <w:u w:val="single"/>
        </w:rPr>
        <w:t xml:space="preserve">Kristy </w:t>
      </w:r>
      <w:proofErr w:type="spellStart"/>
      <w:r>
        <w:rPr>
          <w:rFonts w:ascii="Georgia" w:eastAsia="Georgia" w:hAnsi="Georgia" w:cs="Georgia"/>
          <w:i/>
          <w:color w:val="222222"/>
          <w:sz w:val="26"/>
          <w:szCs w:val="26"/>
          <w:u w:val="single"/>
        </w:rPr>
        <w:t>Boike</w:t>
      </w:r>
      <w:proofErr w:type="spellEnd"/>
      <w:r>
        <w:rPr>
          <w:rFonts w:ascii="Georgia" w:eastAsia="Georgia" w:hAnsi="Georgia" w:cs="Georgia"/>
          <w:i/>
          <w:color w:val="222222"/>
          <w:sz w:val="26"/>
          <w:szCs w:val="26"/>
          <w:u w:val="single"/>
        </w:rPr>
        <w:t xml:space="preserve"> at kboike</w:t>
      </w:r>
      <w:r>
        <w:rPr>
          <w:rFonts w:ascii="Georgia" w:eastAsia="Georgia" w:hAnsi="Georgia" w:cs="Georgia"/>
          <w:i/>
          <w:color w:val="222222"/>
          <w:sz w:val="26"/>
          <w:szCs w:val="26"/>
          <w:u w:val="single"/>
        </w:rPr>
        <w:t xml:space="preserve">7170@gmail.com. </w:t>
      </w:r>
      <w:r>
        <w:rPr>
          <w:rFonts w:ascii="Roboto" w:eastAsia="Roboto" w:hAnsi="Roboto" w:cs="Roboto"/>
          <w:i/>
          <w:color w:val="222222"/>
          <w:sz w:val="21"/>
          <w:szCs w:val="21"/>
          <w:highlight w:val="white"/>
          <w:u w:val="single"/>
        </w:rPr>
        <w:t xml:space="preserve"> </w:t>
      </w:r>
    </w:p>
    <w:p w14:paraId="66C5211C" w14:textId="77777777" w:rsidR="00476BAF" w:rsidRDefault="005A2B75">
      <w:pPr>
        <w:shd w:val="clear" w:color="auto" w:fill="FFFFFF"/>
        <w:spacing w:after="420" w:line="387" w:lineRule="auto"/>
      </w:pPr>
      <w:hyperlink r:id="rId6">
        <w:r>
          <w:rPr>
            <w:rFonts w:ascii="Libre Baskerville" w:eastAsia="Libre Baskerville" w:hAnsi="Libre Baskerville" w:cs="Libre Baskerville"/>
            <w:color w:val="1155CC"/>
            <w:sz w:val="24"/>
            <w:szCs w:val="24"/>
            <w:u w:val="single"/>
          </w:rPr>
          <w:t>Our Lady of Peace</w:t>
        </w:r>
      </w:hyperlink>
      <w:r>
        <w:rPr>
          <w:rFonts w:ascii="Libre Baskerville" w:eastAsia="Libre Baskerville" w:hAnsi="Libre Baskerville" w:cs="Libre Baskerville"/>
          <w:color w:val="686868"/>
          <w:sz w:val="24"/>
          <w:szCs w:val="24"/>
        </w:rPr>
        <w:t xml:space="preserve"> is a non-profit organization serving the Minneapolis/St. Paul area, providing hospice care since 1941. We have a 21-bed Hospice Residence with a dedicated staff that provi</w:t>
      </w:r>
      <w:r>
        <w:rPr>
          <w:rFonts w:ascii="Libre Baskerville" w:eastAsia="Libre Baskerville" w:hAnsi="Libre Baskerville" w:cs="Libre Baskerville"/>
          <w:color w:val="686868"/>
          <w:sz w:val="24"/>
          <w:szCs w:val="24"/>
        </w:rPr>
        <w:t xml:space="preserve">des care with </w:t>
      </w:r>
      <w:proofErr w:type="gramStart"/>
      <w:r>
        <w:rPr>
          <w:rFonts w:ascii="Libre Baskerville" w:eastAsia="Libre Baskerville" w:hAnsi="Libre Baskerville" w:cs="Libre Baskerville"/>
          <w:b/>
          <w:color w:val="686868"/>
          <w:sz w:val="24"/>
          <w:szCs w:val="24"/>
        </w:rPr>
        <w:t>no</w:t>
      </w:r>
      <w:proofErr w:type="gramEnd"/>
      <w:r>
        <w:rPr>
          <w:rFonts w:ascii="Libre Baskerville" w:eastAsia="Libre Baskerville" w:hAnsi="Libre Baskerville" w:cs="Libre Baskerville"/>
          <w:b/>
          <w:color w:val="686868"/>
          <w:sz w:val="24"/>
          <w:szCs w:val="24"/>
        </w:rPr>
        <w:t xml:space="preserve"> out of pocket cost </w:t>
      </w:r>
      <w:r>
        <w:rPr>
          <w:rFonts w:ascii="Libre Baskerville" w:eastAsia="Libre Baskerville" w:hAnsi="Libre Baskerville" w:cs="Libre Baskerville"/>
          <w:color w:val="686868"/>
          <w:sz w:val="24"/>
          <w:szCs w:val="24"/>
        </w:rPr>
        <w:t>to the patient or families for room &amp; board and medical care.</w:t>
      </w:r>
    </w:p>
    <w:sectPr w:rsidR="00476BA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D5A74" w14:textId="77777777" w:rsidR="005A2B75" w:rsidRDefault="005A2B75">
      <w:pPr>
        <w:spacing w:line="240" w:lineRule="auto"/>
      </w:pPr>
      <w:r>
        <w:separator/>
      </w:r>
    </w:p>
  </w:endnote>
  <w:endnote w:type="continuationSeparator" w:id="0">
    <w:p w14:paraId="6F722354" w14:textId="77777777" w:rsidR="005A2B75" w:rsidRDefault="005A2B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default"/>
  </w:font>
  <w:font w:name="Libre Baskervill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0CAD7" w14:textId="77777777" w:rsidR="00476BAF" w:rsidRDefault="005A2B75">
    <w:r>
      <w:rPr>
        <w:noProof/>
      </w:rPr>
      <w:drawing>
        <wp:inline distT="114300" distB="114300" distL="114300" distR="114300" wp14:anchorId="5C83AF00" wp14:editId="42DD7DFF">
          <wp:extent cx="1338263" cy="515267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8263" cy="5152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97C0F" w14:textId="77777777" w:rsidR="005A2B75" w:rsidRDefault="005A2B75">
      <w:pPr>
        <w:spacing w:line="240" w:lineRule="auto"/>
      </w:pPr>
      <w:r>
        <w:separator/>
      </w:r>
    </w:p>
  </w:footnote>
  <w:footnote w:type="continuationSeparator" w:id="0">
    <w:p w14:paraId="6D24B6D6" w14:textId="77777777" w:rsidR="005A2B75" w:rsidRDefault="005A2B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72A0E" w14:textId="77777777" w:rsidR="00476BAF" w:rsidRDefault="005A2B75">
    <w:pPr>
      <w:jc w:val="right"/>
    </w:pPr>
    <w:r>
      <w:rPr>
        <w:noProof/>
      </w:rPr>
      <w:drawing>
        <wp:inline distT="114300" distB="114300" distL="114300" distR="114300" wp14:anchorId="08D0D27B" wp14:editId="4E2780C4">
          <wp:extent cx="719138" cy="719138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138" cy="7191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BAF"/>
    <w:rsid w:val="0028199E"/>
    <w:rsid w:val="00476BAF"/>
    <w:rsid w:val="005A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F75A5"/>
  <w15:docId w15:val="{FAE2582C-E310-4B10-9768-CBA4A4E4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urladyofpeacemn.org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dcterms:created xsi:type="dcterms:W3CDTF">2019-12-17T15:37:00Z</dcterms:created>
  <dcterms:modified xsi:type="dcterms:W3CDTF">2019-12-17T15:37:00Z</dcterms:modified>
</cp:coreProperties>
</file>