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6C4A3" w14:textId="24611A68" w:rsidR="00251B49" w:rsidRPr="00251B49" w:rsidRDefault="00251B49" w:rsidP="00251B49">
      <w:pPr>
        <w:pStyle w:val="xxmsonormal"/>
        <w:shd w:val="clear" w:color="auto" w:fill="FFFFFF"/>
        <w:spacing w:before="0" w:beforeAutospacing="0" w:after="0" w:afterAutospacing="0"/>
        <w:jc w:val="center"/>
        <w:rPr>
          <w:rFonts w:ascii="Aptos" w:hAnsi="Aptos"/>
          <w:color w:val="242424"/>
          <w:sz w:val="32"/>
          <w:szCs w:val="32"/>
        </w:rPr>
      </w:pPr>
      <w:r w:rsidRPr="00251B49">
        <w:rPr>
          <w:rFonts w:ascii="Calibri" w:hAnsi="Calibri" w:cs="Calibri"/>
          <w:b/>
          <w:bCs/>
          <w:color w:val="242424"/>
          <w:sz w:val="32"/>
          <w:szCs w:val="32"/>
          <w:bdr w:val="none" w:sz="0" w:space="0" w:color="auto" w:frame="1"/>
        </w:rPr>
        <w:t>Prevent Blindness Resources: Retinopathy of Prematurity</w:t>
      </w:r>
    </w:p>
    <w:p w14:paraId="0F5754E9" w14:textId="77777777" w:rsidR="00251B49" w:rsidRDefault="00251B49" w:rsidP="00251B49">
      <w:pPr>
        <w:pStyle w:val="xxmsonormal"/>
        <w:shd w:val="clear" w:color="auto" w:fill="FFFFFF"/>
        <w:spacing w:before="0" w:beforeAutospacing="0" w:after="0" w:afterAutospacing="0"/>
        <w:rPr>
          <w:rFonts w:ascii="Calibri" w:hAnsi="Calibri" w:cs="Calibri"/>
          <w:color w:val="242424"/>
          <w:bdr w:val="none" w:sz="0" w:space="0" w:color="auto" w:frame="1"/>
        </w:rPr>
      </w:pPr>
    </w:p>
    <w:p w14:paraId="30C255F7" w14:textId="177219E0"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color w:val="242424"/>
          <w:bdr w:val="none" w:sz="0" w:space="0" w:color="auto" w:frame="1"/>
        </w:rPr>
        <w:t>Retinopathy of Prematurity</w:t>
      </w:r>
      <w:r>
        <w:rPr>
          <w:rFonts w:ascii="Calibri" w:hAnsi="Calibri" w:cs="Calibri"/>
          <w:b/>
          <w:bCs/>
          <w:color w:val="242424"/>
          <w:bdr w:val="none" w:sz="0" w:space="0" w:color="auto" w:frame="1"/>
        </w:rPr>
        <w:t> </w:t>
      </w:r>
      <w:r>
        <w:rPr>
          <w:rFonts w:ascii="Calibri" w:hAnsi="Calibri" w:cs="Calibri"/>
          <w:color w:val="242424"/>
          <w:bdr w:val="none" w:sz="0" w:space="0" w:color="auto" w:frame="1"/>
        </w:rPr>
        <w:t xml:space="preserve">(ROP) is a condition caused by abnormal development of retinal blood vessels, occurring as a complication of preterm birth and/or low birth weight. ROP may lead to partial or complete vision loss if the condition is </w:t>
      </w:r>
      <w:proofErr w:type="gramStart"/>
      <w:r>
        <w:rPr>
          <w:rFonts w:ascii="Calibri" w:hAnsi="Calibri" w:cs="Calibri"/>
          <w:color w:val="242424"/>
          <w:bdr w:val="none" w:sz="0" w:space="0" w:color="auto" w:frame="1"/>
        </w:rPr>
        <w:t>severe</w:t>
      </w:r>
      <w:proofErr w:type="gramEnd"/>
      <w:r>
        <w:rPr>
          <w:rFonts w:ascii="Calibri" w:hAnsi="Calibri" w:cs="Calibri"/>
          <w:color w:val="242424"/>
          <w:bdr w:val="none" w:sz="0" w:space="0" w:color="auto" w:frame="1"/>
        </w:rPr>
        <w:t xml:space="preserve"> and the retina detaches. Effective screening, timely treatment, and ongoing eye care are essential for preventing ROP- associated vision loss. ROP is a leading cause of lifelong visual impairment.</w:t>
      </w:r>
    </w:p>
    <w:p w14:paraId="2A68B9C7" w14:textId="77777777"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color w:val="242424"/>
          <w:bdr w:val="none" w:sz="0" w:space="0" w:color="auto" w:frame="1"/>
        </w:rPr>
        <w:t> </w:t>
      </w:r>
    </w:p>
    <w:p w14:paraId="0EABC0FE" w14:textId="77777777"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color w:val="242424"/>
          <w:bdr w:val="none" w:sz="0" w:space="0" w:color="auto" w:frame="1"/>
        </w:rPr>
        <w:t>Prevent Blindness offers a library of </w:t>
      </w:r>
      <w:hyperlink r:id="rId5" w:tgtFrame="_blank" w:tooltip="https://preventblindness.org/retinopathy-of-prematurity-rop/" w:history="1">
        <w:r>
          <w:rPr>
            <w:rStyle w:val="Hyperlink"/>
            <w:rFonts w:ascii="Calibri" w:eastAsiaTheme="majorEastAsia" w:hAnsi="Calibri" w:cs="Calibri"/>
            <w:color w:val="467886"/>
            <w:bdr w:val="none" w:sz="0" w:space="0" w:color="auto" w:frame="1"/>
          </w:rPr>
          <w:t>FREE resources on Retinopathy of Prematurity</w:t>
        </w:r>
      </w:hyperlink>
      <w:r>
        <w:rPr>
          <w:rFonts w:ascii="Calibri" w:hAnsi="Calibri" w:cs="Calibri"/>
          <w:color w:val="242424"/>
          <w:bdr w:val="none" w:sz="0" w:space="0" w:color="auto" w:frame="1"/>
        </w:rPr>
        <w:t>. These resources, part of the </w:t>
      </w:r>
      <w:hyperlink r:id="rId6" w:tgtFrame="_blank" w:tooltip="https://preventblindness.org/retinopathy-of-prematurity-rop/" w:history="1">
        <w:r>
          <w:rPr>
            <w:rStyle w:val="Hyperlink"/>
            <w:rFonts w:ascii="Calibri" w:eastAsiaTheme="majorEastAsia" w:hAnsi="Calibri" w:cs="Calibri"/>
            <w:i/>
            <w:iCs/>
            <w:color w:val="467886"/>
            <w:bdr w:val="none" w:sz="0" w:space="0" w:color="auto" w:frame="1"/>
          </w:rPr>
          <w:t>Prevent Blindness ROP Education and Support Program</w:t>
        </w:r>
      </w:hyperlink>
      <w:r>
        <w:rPr>
          <w:rFonts w:ascii="Calibri" w:hAnsi="Calibri" w:cs="Calibri"/>
          <w:i/>
          <w:iCs/>
          <w:color w:val="242424"/>
          <w:bdr w:val="none" w:sz="0" w:space="0" w:color="auto" w:frame="1"/>
        </w:rPr>
        <w:t>,</w:t>
      </w:r>
      <w:r>
        <w:rPr>
          <w:rFonts w:ascii="Calibri" w:hAnsi="Calibri" w:cs="Calibri"/>
          <w:color w:val="242424"/>
          <w:bdr w:val="none" w:sz="0" w:space="0" w:color="auto" w:frame="1"/>
        </w:rPr>
        <w:t> were created to educate and support families of children with ROP and increase awareness about ROP in the general public. This content will be highlighted by Prevent Blindness throughout the third annual </w:t>
      </w:r>
      <w:r>
        <w:rPr>
          <w:rFonts w:ascii="Calibri" w:hAnsi="Calibri" w:cs="Calibri"/>
          <w:b/>
          <w:bCs/>
          <w:color w:val="242424"/>
          <w:bdr w:val="none" w:sz="0" w:space="0" w:color="auto" w:frame="1"/>
        </w:rPr>
        <w:t>ROP Awareness Week, Feb. 23 to March 1, 2026.</w:t>
      </w:r>
      <w:r>
        <w:rPr>
          <w:rFonts w:ascii="Calibri" w:hAnsi="Calibri" w:cs="Calibri"/>
          <w:color w:val="242424"/>
          <w:bdr w:val="none" w:sz="0" w:space="0" w:color="auto" w:frame="1"/>
        </w:rPr>
        <w:t> The Free resources include:</w:t>
      </w:r>
    </w:p>
    <w:p w14:paraId="6E177E80" w14:textId="77777777"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color w:val="242424"/>
          <w:bdr w:val="none" w:sz="0" w:space="0" w:color="auto" w:frame="1"/>
        </w:rPr>
        <w:t> </w:t>
      </w:r>
    </w:p>
    <w:p w14:paraId="078ECA48" w14:textId="065CD2DC" w:rsidR="00251B49" w:rsidRPr="00251B49" w:rsidRDefault="00251B49" w:rsidP="00251B49">
      <w:pPr>
        <w:pStyle w:val="xxmsonormal"/>
        <w:numPr>
          <w:ilvl w:val="0"/>
          <w:numId w:val="1"/>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rPr>
        <w:t>A dedicated website at </w:t>
      </w:r>
      <w:hyperlink r:id="rId7" w:tgtFrame="_blank" w:tooltip="https://preventblindness.org/retinopathy-of-prematurity-rop/" w:history="1">
        <w:r>
          <w:rPr>
            <w:rStyle w:val="Hyperlink"/>
            <w:rFonts w:ascii="Calibri" w:eastAsiaTheme="majorEastAsia" w:hAnsi="Calibri" w:cs="Calibri"/>
            <w:color w:val="467886"/>
            <w:bdr w:val="none" w:sz="0" w:space="0" w:color="auto" w:frame="1"/>
          </w:rPr>
          <w:t>https://preventblindness.org/retinopathy-of-prematurity-rop/</w:t>
        </w:r>
      </w:hyperlink>
      <w:r>
        <w:rPr>
          <w:rFonts w:ascii="Calibri" w:hAnsi="Calibri" w:cs="Calibri"/>
          <w:color w:val="242424"/>
          <w:bdr w:val="none" w:sz="0" w:space="0" w:color="auto" w:frame="1"/>
        </w:rPr>
        <w:t>, including a page with </w:t>
      </w:r>
      <w:hyperlink r:id="rId8" w:tgtFrame="_blank" w:tooltip="https://preventblindness.org/family-resources-retinopathy-of-prematurity-rop/" w:history="1">
        <w:r>
          <w:rPr>
            <w:rStyle w:val="Hyperlink"/>
            <w:rFonts w:ascii="Calibri" w:eastAsiaTheme="majorEastAsia" w:hAnsi="Calibri" w:cs="Calibri"/>
            <w:color w:val="467886"/>
            <w:bdr w:val="none" w:sz="0" w:space="0" w:color="auto" w:frame="1"/>
          </w:rPr>
          <w:t>resources for families</w:t>
        </w:r>
      </w:hyperlink>
      <w:r>
        <w:rPr>
          <w:rFonts w:ascii="Calibri" w:hAnsi="Calibri" w:cs="Calibri"/>
          <w:color w:val="242424"/>
          <w:bdr w:val="none" w:sz="0" w:space="0" w:color="auto" w:frame="1"/>
        </w:rPr>
        <w:t>.</w:t>
      </w:r>
    </w:p>
    <w:p w14:paraId="0BF2E029" w14:textId="77777777" w:rsidR="00251B49" w:rsidRDefault="00251B49" w:rsidP="00251B49">
      <w:pPr>
        <w:pStyle w:val="xxmsonormal"/>
        <w:numPr>
          <w:ilvl w:val="0"/>
          <w:numId w:val="2"/>
        </w:numPr>
        <w:shd w:val="clear" w:color="auto" w:fill="FFFFFF"/>
        <w:spacing w:before="0" w:beforeAutospacing="0" w:after="0" w:afterAutospacing="0"/>
        <w:rPr>
          <w:rFonts w:ascii="Aptos" w:hAnsi="Aptos" w:cs="Segoe UI"/>
          <w:color w:val="242424"/>
        </w:rPr>
      </w:pPr>
      <w:hyperlink r:id="rId9" w:tgtFrame="_blank" w:tooltip="https://preventblindness.org/retinopathy-of-prematurity-rop-fact-sheets-to-download-and-share/" w:history="1">
        <w:r>
          <w:rPr>
            <w:rStyle w:val="Hyperlink"/>
            <w:rFonts w:ascii="Calibri" w:eastAsiaTheme="majorEastAsia" w:hAnsi="Calibri" w:cs="Calibri"/>
            <w:color w:val="467886"/>
            <w:bdr w:val="none" w:sz="0" w:space="0" w:color="auto" w:frame="1"/>
          </w:rPr>
          <w:t>Family-friendly ROP fact sheets</w:t>
        </w:r>
      </w:hyperlink>
      <w:r>
        <w:rPr>
          <w:rFonts w:ascii="Calibri" w:hAnsi="Calibri" w:cs="Calibri"/>
          <w:color w:val="242424"/>
          <w:bdr w:val="none" w:sz="0" w:space="0" w:color="auto" w:frame="1"/>
        </w:rPr>
        <w:t> in English and Spanish:</w:t>
      </w:r>
    </w:p>
    <w:p w14:paraId="7F8E3A9D" w14:textId="77777777" w:rsidR="00251B49" w:rsidRDefault="00251B49" w:rsidP="00251B49">
      <w:pPr>
        <w:pStyle w:val="xxmsonormal"/>
        <w:numPr>
          <w:ilvl w:val="1"/>
          <w:numId w:val="2"/>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rPr>
        <w:t>What is Retinopathy of Prematurity (ROP)?</w:t>
      </w:r>
    </w:p>
    <w:p w14:paraId="0E6BA24F" w14:textId="77777777" w:rsidR="00251B49" w:rsidRDefault="00251B49" w:rsidP="00251B49">
      <w:pPr>
        <w:pStyle w:val="xxmsonormal"/>
        <w:numPr>
          <w:ilvl w:val="1"/>
          <w:numId w:val="2"/>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rPr>
        <w:t>How is ROP Diagnosed and Treated?</w:t>
      </w:r>
    </w:p>
    <w:p w14:paraId="523E5B2F" w14:textId="77777777" w:rsidR="00251B49" w:rsidRDefault="00251B49" w:rsidP="00251B49">
      <w:pPr>
        <w:pStyle w:val="xxmsonormal"/>
        <w:numPr>
          <w:ilvl w:val="1"/>
          <w:numId w:val="2"/>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rPr>
        <w:t>What Do I Need to Know About My Child’s ROP and Lifelong Vision Health?</w:t>
      </w:r>
    </w:p>
    <w:p w14:paraId="3D3CF38A" w14:textId="77777777" w:rsidR="00251B49" w:rsidRDefault="00251B49" w:rsidP="00251B49">
      <w:pPr>
        <w:pStyle w:val="xxmsonormal"/>
        <w:numPr>
          <w:ilvl w:val="0"/>
          <w:numId w:val="2"/>
        </w:numPr>
        <w:shd w:val="clear" w:color="auto" w:fill="FFFFFF"/>
        <w:spacing w:before="0" w:beforeAutospacing="0" w:after="0" w:afterAutospacing="0"/>
        <w:rPr>
          <w:rFonts w:ascii="Aptos" w:hAnsi="Aptos" w:cs="Segoe UI"/>
          <w:color w:val="242424"/>
        </w:rPr>
      </w:pPr>
      <w:hyperlink r:id="rId10" w:tgtFrame="_blank" w:tooltip="https://preventblindness.org/retinopathy-of-prematurity-rop-videos/" w:history="1">
        <w:r>
          <w:rPr>
            <w:rStyle w:val="Hyperlink"/>
            <w:rFonts w:ascii="Calibri" w:eastAsiaTheme="majorEastAsia" w:hAnsi="Calibri" w:cs="Calibri"/>
            <w:color w:val="467886"/>
            <w:bdr w:val="none" w:sz="0" w:space="0" w:color="auto" w:frame="1"/>
          </w:rPr>
          <w:t>Free video series</w:t>
        </w:r>
      </w:hyperlink>
      <w:r>
        <w:rPr>
          <w:rFonts w:ascii="Calibri" w:hAnsi="Calibri" w:cs="Calibri"/>
          <w:color w:val="242424"/>
          <w:bdr w:val="none" w:sz="0" w:space="0" w:color="auto" w:frame="1"/>
        </w:rPr>
        <w:t> in English and Spanish featuring medical experts and parents of children with ROP sharing:</w:t>
      </w:r>
    </w:p>
    <w:p w14:paraId="6657CA53" w14:textId="77777777" w:rsidR="00251B49" w:rsidRDefault="00251B49" w:rsidP="00251B49">
      <w:pPr>
        <w:pStyle w:val="xxmsonormal"/>
        <w:numPr>
          <w:ilvl w:val="1"/>
          <w:numId w:val="2"/>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rPr>
        <w:t>The process of the ROP eye exam, why it is important, and how parents can prepare.</w:t>
      </w:r>
    </w:p>
    <w:p w14:paraId="50F9C025" w14:textId="77777777" w:rsidR="00251B49" w:rsidRDefault="00251B49" w:rsidP="00251B49">
      <w:pPr>
        <w:pStyle w:val="xxmsonormal"/>
        <w:numPr>
          <w:ilvl w:val="1"/>
          <w:numId w:val="2"/>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rPr>
        <w:t>Importance of adhering to follow-up treatment plans after leaving the Neonatal Intensive Care Unit (NICU).</w:t>
      </w:r>
    </w:p>
    <w:p w14:paraId="184D3E29" w14:textId="77777777" w:rsidR="00251B49" w:rsidRDefault="00251B49" w:rsidP="00251B49">
      <w:pPr>
        <w:pStyle w:val="xxmsonormal"/>
        <w:numPr>
          <w:ilvl w:val="1"/>
          <w:numId w:val="2"/>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rPr>
        <w:t>Experiences and helpful suggestions on accessing early intervention programs</w:t>
      </w:r>
    </w:p>
    <w:p w14:paraId="665661E4" w14:textId="77777777" w:rsidR="00251B49" w:rsidRDefault="00251B49" w:rsidP="00251B49">
      <w:pPr>
        <w:pStyle w:val="xxmsonormal"/>
        <w:numPr>
          <w:ilvl w:val="1"/>
          <w:numId w:val="2"/>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rPr>
        <w:t>Insights for parents on caring for a baby with ROP and navigating the healthcare system for their child.</w:t>
      </w:r>
    </w:p>
    <w:p w14:paraId="1AF64E1C" w14:textId="77777777" w:rsidR="00251B49" w:rsidRDefault="00251B49" w:rsidP="00251B49">
      <w:pPr>
        <w:pStyle w:val="xxmsonormal"/>
        <w:numPr>
          <w:ilvl w:val="1"/>
          <w:numId w:val="2"/>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rPr>
        <w:t>Advice on seeing surplus among children with ROP and advocating for them to reach their fullest potential.</w:t>
      </w:r>
    </w:p>
    <w:p w14:paraId="761F3952" w14:textId="77777777" w:rsidR="00251B49" w:rsidRDefault="00251B49" w:rsidP="00251B49">
      <w:pPr>
        <w:pStyle w:val="xxmsonormal"/>
        <w:numPr>
          <w:ilvl w:val="0"/>
          <w:numId w:val="2"/>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rPr>
        <w:t>Several </w:t>
      </w:r>
      <w:hyperlink r:id="rId11" w:anchor="rop-infographics" w:tgtFrame="_blank" w:tooltip="https://preventblindness.org/eye-health-infographics-archive/#rop-infographics" w:history="1">
        <w:r>
          <w:rPr>
            <w:rStyle w:val="Hyperlink"/>
            <w:rFonts w:ascii="Calibri" w:eastAsiaTheme="majorEastAsia" w:hAnsi="Calibri" w:cs="Calibri"/>
            <w:color w:val="467886"/>
            <w:bdr w:val="none" w:sz="0" w:space="0" w:color="auto" w:frame="1"/>
          </w:rPr>
          <w:t>social media graphics</w:t>
        </w:r>
      </w:hyperlink>
      <w:r>
        <w:rPr>
          <w:rFonts w:ascii="Calibri" w:hAnsi="Calibri" w:cs="Calibri"/>
          <w:color w:val="242424"/>
          <w:bdr w:val="none" w:sz="0" w:space="0" w:color="auto" w:frame="1"/>
        </w:rPr>
        <w:t> to post.</w:t>
      </w:r>
    </w:p>
    <w:p w14:paraId="26E704FD" w14:textId="77777777"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color w:val="242424"/>
          <w:bdr w:val="none" w:sz="0" w:space="0" w:color="auto" w:frame="1"/>
        </w:rPr>
        <w:t> </w:t>
      </w:r>
    </w:p>
    <w:p w14:paraId="07B71DAE" w14:textId="77777777"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b/>
          <w:bCs/>
          <w:color w:val="242424"/>
          <w:bdr w:val="none" w:sz="0" w:space="0" w:color="auto" w:frame="1"/>
        </w:rPr>
        <w:t>VIDEOS TO SHARE</w:t>
      </w:r>
    </w:p>
    <w:p w14:paraId="16FA3F6E" w14:textId="77777777"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b/>
          <w:bCs/>
          <w:color w:val="242424"/>
          <w:bdr w:val="none" w:sz="0" w:space="0" w:color="auto" w:frame="1"/>
        </w:rPr>
        <w:t> </w:t>
      </w:r>
    </w:p>
    <w:p w14:paraId="196020AD" w14:textId="77777777" w:rsidR="00251B49" w:rsidRDefault="00251B49" w:rsidP="00251B49">
      <w:pPr>
        <w:pStyle w:val="xxmsonormal"/>
        <w:numPr>
          <w:ilvl w:val="0"/>
          <w:numId w:val="3"/>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lang w:val="en"/>
        </w:rPr>
        <w:t>Retinopathy of Prematurity (ROP)</w:t>
      </w:r>
    </w:p>
    <w:p w14:paraId="17D24BCA" w14:textId="77777777" w:rsidR="00251B49" w:rsidRDefault="00251B49" w:rsidP="00251B49">
      <w:pPr>
        <w:pStyle w:val="xxmsonormal"/>
        <w:numPr>
          <w:ilvl w:val="1"/>
          <w:numId w:val="3"/>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lang w:val="en"/>
        </w:rPr>
        <w:t>Paul Chan, MD/MSc/MBA/FACS, Director Pediatric Retina and ROP Service at Illinois Eye and Ear Infirmary, University of Illinois at Chicago</w:t>
      </w:r>
    </w:p>
    <w:p w14:paraId="79B24E09" w14:textId="77777777" w:rsidR="00251B49" w:rsidRDefault="00251B49" w:rsidP="00251B49">
      <w:pPr>
        <w:pStyle w:val="xxmsonormal"/>
        <w:numPr>
          <w:ilvl w:val="1"/>
          <w:numId w:val="3"/>
        </w:numPr>
        <w:shd w:val="clear" w:color="auto" w:fill="FFFFFF"/>
        <w:spacing w:before="0" w:beforeAutospacing="0" w:after="0" w:afterAutospacing="0"/>
        <w:rPr>
          <w:rFonts w:ascii="Aptos" w:hAnsi="Aptos" w:cs="Segoe UI"/>
          <w:color w:val="242424"/>
        </w:rPr>
      </w:pPr>
      <w:hyperlink r:id="rId12" w:tgtFrame="_blank" w:tooltip="https://www.youtube.com/watch?v=QYIbRIf6IiU&amp;list=PLuXDO8Wh5liqv-8Dzpkyh157rg6KygKwY" w:history="1">
        <w:r>
          <w:rPr>
            <w:rStyle w:val="Hyperlink"/>
            <w:rFonts w:ascii="Calibri" w:eastAsiaTheme="majorEastAsia" w:hAnsi="Calibri" w:cs="Calibri"/>
            <w:color w:val="467886"/>
            <w:bdr w:val="none" w:sz="0" w:space="0" w:color="auto" w:frame="1"/>
            <w:lang w:val="en"/>
          </w:rPr>
          <w:t>https://www.youtube.com/watch?v=QYIbRIf6IiU&amp;list=PLuXDO8Wh5liqv-8Dzpkyh157rg6KygKwY</w:t>
        </w:r>
      </w:hyperlink>
    </w:p>
    <w:p w14:paraId="48689E50" w14:textId="77777777" w:rsidR="00251B49" w:rsidRDefault="00251B49" w:rsidP="00251B49">
      <w:pPr>
        <w:pStyle w:val="xxmsonormal"/>
        <w:numPr>
          <w:ilvl w:val="0"/>
          <w:numId w:val="3"/>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lang w:val="en"/>
        </w:rPr>
        <w:t>What can parents do after a child's ROP diagnosis?</w:t>
      </w:r>
    </w:p>
    <w:p w14:paraId="708E4464" w14:textId="77777777" w:rsidR="00251B49" w:rsidRDefault="00251B49" w:rsidP="00251B49">
      <w:pPr>
        <w:pStyle w:val="xxmsonormal"/>
        <w:numPr>
          <w:ilvl w:val="1"/>
          <w:numId w:val="3"/>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lang w:val="en"/>
        </w:rPr>
        <w:t>Paul Chan, MD/MSc/MBA/FACS, Director Pediatric Retina and ROP Service at Illinois Eye and Ear Infirmary, University of Illinois at Chicago</w:t>
      </w:r>
    </w:p>
    <w:p w14:paraId="1CE2AEA9" w14:textId="77777777" w:rsidR="00251B49" w:rsidRDefault="00251B49" w:rsidP="00251B49">
      <w:pPr>
        <w:pStyle w:val="xxmsonormal"/>
        <w:numPr>
          <w:ilvl w:val="1"/>
          <w:numId w:val="3"/>
        </w:numPr>
        <w:shd w:val="clear" w:color="auto" w:fill="FFFFFF"/>
        <w:spacing w:before="0" w:beforeAutospacing="0" w:after="0" w:afterAutospacing="0"/>
        <w:rPr>
          <w:rFonts w:ascii="Aptos" w:hAnsi="Aptos" w:cs="Segoe UI"/>
          <w:color w:val="242424"/>
        </w:rPr>
      </w:pPr>
      <w:hyperlink r:id="rId13" w:tgtFrame="_blank" w:tooltip="https://www.youtube.com/watch?v=pnw_m-o4SC0&amp;list=PLuXDO8Wh5liqv-8Dzpkyh157rg6KygKwY&amp;index=2" w:history="1">
        <w:r>
          <w:rPr>
            <w:rStyle w:val="Hyperlink"/>
            <w:rFonts w:ascii="Calibri" w:eastAsiaTheme="majorEastAsia" w:hAnsi="Calibri" w:cs="Calibri"/>
            <w:color w:val="467886"/>
            <w:bdr w:val="none" w:sz="0" w:space="0" w:color="auto" w:frame="1"/>
            <w:lang w:val="en"/>
          </w:rPr>
          <w:t>https://www.youtube.com/watch?v=pnw_m-o4SC0&amp;list=PLuXDO8Wh5liqv-8Dzpkyh157rg6KygKwY&amp;index=2</w:t>
        </w:r>
      </w:hyperlink>
    </w:p>
    <w:p w14:paraId="3F534676" w14:textId="77777777" w:rsidR="00251B49" w:rsidRDefault="00251B49" w:rsidP="00251B49">
      <w:pPr>
        <w:pStyle w:val="xxmsonormal"/>
        <w:numPr>
          <w:ilvl w:val="0"/>
          <w:numId w:val="3"/>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lang w:val="en"/>
        </w:rPr>
        <w:t>Parents are Part of the Team!</w:t>
      </w:r>
    </w:p>
    <w:p w14:paraId="78C2F820" w14:textId="77777777" w:rsidR="00251B49" w:rsidRDefault="00251B49" w:rsidP="00251B49">
      <w:pPr>
        <w:pStyle w:val="xxmsonormal"/>
        <w:numPr>
          <w:ilvl w:val="1"/>
          <w:numId w:val="3"/>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lang w:val="en"/>
        </w:rPr>
        <w:t xml:space="preserve">Olachi </w:t>
      </w:r>
      <w:proofErr w:type="spellStart"/>
      <w:r>
        <w:rPr>
          <w:rFonts w:ascii="Calibri" w:hAnsi="Calibri" w:cs="Calibri"/>
          <w:color w:val="242424"/>
          <w:bdr w:val="none" w:sz="0" w:space="0" w:color="auto" w:frame="1"/>
          <w:lang w:val="en"/>
        </w:rPr>
        <w:t>Mezu</w:t>
      </w:r>
      <w:proofErr w:type="spellEnd"/>
      <w:r>
        <w:rPr>
          <w:rFonts w:ascii="Calibri" w:hAnsi="Calibri" w:cs="Calibri"/>
          <w:color w:val="242424"/>
          <w:bdr w:val="none" w:sz="0" w:space="0" w:color="auto" w:frame="1"/>
          <w:lang w:val="en"/>
        </w:rPr>
        <w:t>-Ndubuisi, MD, OD, Associate Professor of Pediatrics and Ophthalmology at the Flaum Eye Institute, University of Rochester.</w:t>
      </w:r>
    </w:p>
    <w:p w14:paraId="6AB5ECF7" w14:textId="77777777" w:rsidR="00251B49" w:rsidRDefault="00251B49" w:rsidP="00251B49">
      <w:pPr>
        <w:pStyle w:val="xxmsonormal"/>
        <w:numPr>
          <w:ilvl w:val="1"/>
          <w:numId w:val="3"/>
        </w:numPr>
        <w:shd w:val="clear" w:color="auto" w:fill="FFFFFF"/>
        <w:spacing w:before="0" w:beforeAutospacing="0" w:after="0" w:afterAutospacing="0"/>
        <w:rPr>
          <w:rFonts w:ascii="Aptos" w:hAnsi="Aptos" w:cs="Segoe UI"/>
          <w:color w:val="242424"/>
        </w:rPr>
      </w:pPr>
      <w:hyperlink r:id="rId14" w:tgtFrame="_blank" w:tooltip="https://www.youtube.com/watch?v=0sN2h3jDTg8&amp;list=PLuXDO8Wh5liqv-8Dzpkyh157rg6KygKwY&amp;index=6" w:history="1">
        <w:r>
          <w:rPr>
            <w:rStyle w:val="Hyperlink"/>
            <w:rFonts w:ascii="Calibri" w:eastAsiaTheme="majorEastAsia" w:hAnsi="Calibri" w:cs="Calibri"/>
            <w:color w:val="467886"/>
            <w:bdr w:val="none" w:sz="0" w:space="0" w:color="auto" w:frame="1"/>
            <w:lang w:val="en"/>
          </w:rPr>
          <w:t>https://www.youtube.com/watch?v=0sN2h3jDTg8&amp;list=PLuXDO8Wh5liqv-8Dzpkyh157rg6KygKwY&amp;index=6</w:t>
        </w:r>
      </w:hyperlink>
    </w:p>
    <w:p w14:paraId="6050BDFC" w14:textId="77777777" w:rsidR="00251B49" w:rsidRDefault="00251B49" w:rsidP="00251B49">
      <w:pPr>
        <w:pStyle w:val="xxmsonormal"/>
        <w:numPr>
          <w:ilvl w:val="0"/>
          <w:numId w:val="3"/>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lang w:val="en"/>
        </w:rPr>
        <w:t>How early intervention can help your baby</w:t>
      </w:r>
    </w:p>
    <w:p w14:paraId="149548DD" w14:textId="77777777" w:rsidR="00251B49" w:rsidRDefault="00251B49" w:rsidP="00251B49">
      <w:pPr>
        <w:pStyle w:val="xxmsonormal"/>
        <w:numPr>
          <w:ilvl w:val="1"/>
          <w:numId w:val="3"/>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lang w:val="en"/>
        </w:rPr>
        <w:t>DeEtte Snyder, PhD/TVI, Workforce Development for Children, Youth, and Families (DCYF) ESIT Program</w:t>
      </w:r>
    </w:p>
    <w:p w14:paraId="3E18F15F" w14:textId="77777777" w:rsidR="00251B49" w:rsidRDefault="00251B49" w:rsidP="00251B49">
      <w:pPr>
        <w:pStyle w:val="xxmsonormal"/>
        <w:numPr>
          <w:ilvl w:val="1"/>
          <w:numId w:val="3"/>
        </w:numPr>
        <w:shd w:val="clear" w:color="auto" w:fill="FFFFFF"/>
        <w:spacing w:before="0" w:beforeAutospacing="0" w:after="0" w:afterAutospacing="0"/>
        <w:rPr>
          <w:rFonts w:ascii="Aptos" w:hAnsi="Aptos" w:cs="Segoe UI"/>
          <w:color w:val="242424"/>
        </w:rPr>
      </w:pPr>
      <w:hyperlink r:id="rId15" w:tgtFrame="_blank" w:tooltip="https://www.youtube.com/watch?v=UfrbQbyMGXw&amp;list=PLuXDO8Wh5liqv-8Dzpkyh157rg6KygKwY&amp;index=21" w:history="1">
        <w:r>
          <w:rPr>
            <w:rStyle w:val="Hyperlink"/>
            <w:rFonts w:ascii="Calibri" w:eastAsiaTheme="majorEastAsia" w:hAnsi="Calibri" w:cs="Calibri"/>
            <w:color w:val="467886"/>
            <w:bdr w:val="none" w:sz="0" w:space="0" w:color="auto" w:frame="1"/>
            <w:lang w:val="en"/>
          </w:rPr>
          <w:t>https://www.youtube.com/watch?v=UfrbQbyMGXw&amp;list=PLuXDO8Wh5liqv-8Dzpkyh157rg6KygKwY&amp;index=21</w:t>
        </w:r>
      </w:hyperlink>
    </w:p>
    <w:p w14:paraId="5DF08DFF" w14:textId="77777777" w:rsidR="00251B49" w:rsidRDefault="00251B49" w:rsidP="00251B49">
      <w:pPr>
        <w:pStyle w:val="xxmsonormal"/>
        <w:numPr>
          <w:ilvl w:val="0"/>
          <w:numId w:val="3"/>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lang w:val="en"/>
        </w:rPr>
        <w:t>The Most Challenging Part of My Child's Retinopathy of Prematurity (ROP) Diagnosis and What Helped.</w:t>
      </w:r>
    </w:p>
    <w:p w14:paraId="70844A39" w14:textId="77777777" w:rsidR="00251B49" w:rsidRDefault="00251B49" w:rsidP="00251B49">
      <w:pPr>
        <w:pStyle w:val="xxmsonormal"/>
        <w:numPr>
          <w:ilvl w:val="1"/>
          <w:numId w:val="3"/>
        </w:numPr>
        <w:shd w:val="clear" w:color="auto" w:fill="FFFFFF"/>
        <w:spacing w:before="0" w:beforeAutospacing="0" w:after="0" w:afterAutospacing="0"/>
        <w:rPr>
          <w:rFonts w:ascii="Aptos" w:hAnsi="Aptos" w:cs="Segoe UI"/>
          <w:color w:val="242424"/>
        </w:rPr>
      </w:pPr>
      <w:r>
        <w:rPr>
          <w:rFonts w:ascii="Calibri" w:hAnsi="Calibri" w:cs="Calibri"/>
          <w:color w:val="242424"/>
          <w:bdr w:val="none" w:sz="0" w:space="0" w:color="auto" w:frame="1"/>
          <w:lang w:val="en"/>
        </w:rPr>
        <w:t>Nicole Pratt, MAT/BS, Family and Professional Training Director, Leaders Empowered as Advocates with Dignity (LEAD) Project Directory, SPAN Parent Advocacy Network</w:t>
      </w:r>
    </w:p>
    <w:p w14:paraId="1E205DB4" w14:textId="77777777" w:rsidR="00251B49" w:rsidRDefault="00251B49" w:rsidP="00251B49">
      <w:pPr>
        <w:pStyle w:val="xxmsonormal"/>
        <w:numPr>
          <w:ilvl w:val="1"/>
          <w:numId w:val="3"/>
        </w:numPr>
        <w:shd w:val="clear" w:color="auto" w:fill="FFFFFF"/>
        <w:spacing w:before="0" w:beforeAutospacing="0" w:after="0" w:afterAutospacing="0"/>
        <w:rPr>
          <w:rFonts w:ascii="Aptos" w:hAnsi="Aptos" w:cs="Segoe UI"/>
          <w:color w:val="242424"/>
        </w:rPr>
      </w:pPr>
      <w:hyperlink r:id="rId16" w:tgtFrame="_blank" w:tooltip="https://www.youtube.com/watch?v=Tnhth05hSdA&amp;list=PLuXDO8Wh5liqv-8Dzpkyh157rg6KygKwY&amp;index=4" w:history="1">
        <w:r>
          <w:rPr>
            <w:rStyle w:val="Hyperlink"/>
            <w:rFonts w:ascii="Calibri" w:eastAsiaTheme="majorEastAsia" w:hAnsi="Calibri" w:cs="Calibri"/>
            <w:color w:val="467886"/>
            <w:bdr w:val="none" w:sz="0" w:space="0" w:color="auto" w:frame="1"/>
            <w:lang w:val="en"/>
          </w:rPr>
          <w:t>https://www.youtube.com/watch?v=Tnhth05hSdA&amp;list=PLuXDO8Wh5liqv-8Dzpkyh157rg6KygKwY&amp;index=4</w:t>
        </w:r>
      </w:hyperlink>
    </w:p>
    <w:p w14:paraId="5AB77291" w14:textId="77777777"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color w:val="242424"/>
          <w:bdr w:val="none" w:sz="0" w:space="0" w:color="auto" w:frame="1"/>
        </w:rPr>
        <w:t> </w:t>
      </w:r>
    </w:p>
    <w:p w14:paraId="4AB31D03" w14:textId="77777777"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color w:val="242424"/>
          <w:bdr w:val="none" w:sz="0" w:space="0" w:color="auto" w:frame="1"/>
        </w:rPr>
        <w:t>For more information on ROP, contact Prevent Blindness at </w:t>
      </w:r>
      <w:hyperlink r:id="rId17" w:tooltip="mailto:info@PreventBlindness.org" w:history="1">
        <w:r>
          <w:rPr>
            <w:rStyle w:val="Hyperlink"/>
            <w:rFonts w:ascii="Calibri" w:eastAsiaTheme="majorEastAsia" w:hAnsi="Calibri" w:cs="Calibri"/>
            <w:color w:val="467886"/>
            <w:bdr w:val="none" w:sz="0" w:space="0" w:color="auto" w:frame="1"/>
          </w:rPr>
          <w:t>info@PreventBlindness.org</w:t>
        </w:r>
      </w:hyperlink>
      <w:r>
        <w:rPr>
          <w:rFonts w:ascii="Calibri" w:hAnsi="Calibri" w:cs="Calibri"/>
          <w:color w:val="242424"/>
          <w:bdr w:val="none" w:sz="0" w:space="0" w:color="auto" w:frame="1"/>
        </w:rPr>
        <w:t>.</w:t>
      </w:r>
    </w:p>
    <w:p w14:paraId="546CCAFD" w14:textId="77777777"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color w:val="242424"/>
          <w:bdr w:val="none" w:sz="0" w:space="0" w:color="auto" w:frame="1"/>
        </w:rPr>
        <w:t> </w:t>
      </w:r>
    </w:p>
    <w:p w14:paraId="6CB43003" w14:textId="77777777" w:rsidR="00251B49" w:rsidRDefault="00251B49" w:rsidP="00251B49">
      <w:pPr>
        <w:pStyle w:val="xxmsonormal"/>
        <w:shd w:val="clear" w:color="auto" w:fill="FFFFFF"/>
        <w:spacing w:before="0" w:beforeAutospacing="0" w:after="0" w:afterAutospacing="0"/>
        <w:rPr>
          <w:rFonts w:ascii="Aptos" w:hAnsi="Aptos"/>
          <w:color w:val="242424"/>
        </w:rPr>
      </w:pPr>
      <w:r>
        <w:rPr>
          <w:rFonts w:ascii="Calibri" w:hAnsi="Calibri" w:cs="Calibri"/>
          <w:color w:val="242424"/>
          <w:bdr w:val="none" w:sz="0" w:space="0" w:color="auto" w:frame="1"/>
        </w:rPr>
        <w:t>This information was developed in partnership with </w:t>
      </w:r>
      <w:hyperlink r:id="rId18" w:tgtFrame="_blank" w:tooltip="https://handtohold.org/" w:history="1">
        <w:r>
          <w:rPr>
            <w:rStyle w:val="Hyperlink"/>
            <w:rFonts w:ascii="Calibri" w:eastAsiaTheme="majorEastAsia" w:hAnsi="Calibri" w:cs="Calibri"/>
            <w:color w:val="467886"/>
            <w:bdr w:val="none" w:sz="0" w:space="0" w:color="auto" w:frame="1"/>
          </w:rPr>
          <w:t>Hand to Hold</w:t>
        </w:r>
      </w:hyperlink>
      <w:r>
        <w:rPr>
          <w:rFonts w:ascii="Calibri" w:hAnsi="Calibri" w:cs="Calibri"/>
          <w:color w:val="242424"/>
          <w:bdr w:val="none" w:sz="0" w:space="0" w:color="auto" w:frame="1"/>
        </w:rPr>
        <w:t>, </w:t>
      </w:r>
      <w:hyperlink r:id="rId19" w:tgtFrame="_blank" w:tooltip="https://www.infanthealth.org/about-us-1" w:history="1">
        <w:r>
          <w:rPr>
            <w:rStyle w:val="Hyperlink"/>
            <w:rFonts w:ascii="Calibri" w:eastAsiaTheme="majorEastAsia" w:hAnsi="Calibri" w:cs="Calibri"/>
            <w:color w:val="467886"/>
            <w:bdr w:val="none" w:sz="0" w:space="0" w:color="auto" w:frame="1"/>
          </w:rPr>
          <w:t>National Coalition for Infant Health</w:t>
        </w:r>
      </w:hyperlink>
      <w:r>
        <w:rPr>
          <w:rFonts w:ascii="Calibri" w:hAnsi="Calibri" w:cs="Calibri"/>
          <w:color w:val="242424"/>
          <w:bdr w:val="none" w:sz="0" w:space="0" w:color="auto" w:frame="1"/>
        </w:rPr>
        <w:t>, and the </w:t>
      </w:r>
      <w:hyperlink r:id="rId20" w:tgtFrame="_blank" w:tooltip="https://spanadvocacy.org/" w:history="1">
        <w:r>
          <w:rPr>
            <w:rStyle w:val="Hyperlink"/>
            <w:rFonts w:ascii="Calibri" w:eastAsiaTheme="majorEastAsia" w:hAnsi="Calibri" w:cs="Calibri"/>
            <w:color w:val="467886"/>
            <w:bdr w:val="none" w:sz="0" w:space="0" w:color="auto" w:frame="1"/>
          </w:rPr>
          <w:t>SPAN Parent Advocacy Network</w:t>
        </w:r>
      </w:hyperlink>
      <w:r>
        <w:rPr>
          <w:rFonts w:ascii="Calibri" w:hAnsi="Calibri" w:cs="Calibri"/>
          <w:color w:val="242424"/>
          <w:bdr w:val="none" w:sz="0" w:space="0" w:color="auto" w:frame="1"/>
        </w:rPr>
        <w:t>. This material was made possible by funding from Regeneron.</w:t>
      </w:r>
    </w:p>
    <w:p w14:paraId="564EE05D" w14:textId="77777777" w:rsidR="00251B49" w:rsidRDefault="00251B49"/>
    <w:sectPr w:rsidR="00251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B14EE"/>
    <w:multiLevelType w:val="multilevel"/>
    <w:tmpl w:val="69BCB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306623"/>
    <w:multiLevelType w:val="multilevel"/>
    <w:tmpl w:val="0F28D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D2D6A1A"/>
    <w:multiLevelType w:val="multilevel"/>
    <w:tmpl w:val="83D061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08433982">
    <w:abstractNumId w:val="1"/>
  </w:num>
  <w:num w:numId="2" w16cid:durableId="1809934776">
    <w:abstractNumId w:val="0"/>
  </w:num>
  <w:num w:numId="3" w16cid:durableId="696397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B49"/>
    <w:rsid w:val="00251B49"/>
    <w:rsid w:val="00FD2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B5488"/>
  <w15:chartTrackingRefBased/>
  <w15:docId w15:val="{C427D380-7B41-433F-A30F-2D995C587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B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1B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1B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1B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1B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1B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B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B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B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B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1B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1B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1B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1B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1B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B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B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B49"/>
    <w:rPr>
      <w:rFonts w:eastAsiaTheme="majorEastAsia" w:cstheme="majorBidi"/>
      <w:color w:val="272727" w:themeColor="text1" w:themeTint="D8"/>
    </w:rPr>
  </w:style>
  <w:style w:type="paragraph" w:styleId="Title">
    <w:name w:val="Title"/>
    <w:basedOn w:val="Normal"/>
    <w:next w:val="Normal"/>
    <w:link w:val="TitleChar"/>
    <w:uiPriority w:val="10"/>
    <w:qFormat/>
    <w:rsid w:val="00251B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B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B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B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B49"/>
    <w:pPr>
      <w:spacing w:before="160"/>
      <w:jc w:val="center"/>
    </w:pPr>
    <w:rPr>
      <w:i/>
      <w:iCs/>
      <w:color w:val="404040" w:themeColor="text1" w:themeTint="BF"/>
    </w:rPr>
  </w:style>
  <w:style w:type="character" w:customStyle="1" w:styleId="QuoteChar">
    <w:name w:val="Quote Char"/>
    <w:basedOn w:val="DefaultParagraphFont"/>
    <w:link w:val="Quote"/>
    <w:uiPriority w:val="29"/>
    <w:rsid w:val="00251B49"/>
    <w:rPr>
      <w:i/>
      <w:iCs/>
      <w:color w:val="404040" w:themeColor="text1" w:themeTint="BF"/>
    </w:rPr>
  </w:style>
  <w:style w:type="paragraph" w:styleId="ListParagraph">
    <w:name w:val="List Paragraph"/>
    <w:basedOn w:val="Normal"/>
    <w:uiPriority w:val="34"/>
    <w:qFormat/>
    <w:rsid w:val="00251B49"/>
    <w:pPr>
      <w:ind w:left="720"/>
      <w:contextualSpacing/>
    </w:pPr>
  </w:style>
  <w:style w:type="character" w:styleId="IntenseEmphasis">
    <w:name w:val="Intense Emphasis"/>
    <w:basedOn w:val="DefaultParagraphFont"/>
    <w:uiPriority w:val="21"/>
    <w:qFormat/>
    <w:rsid w:val="00251B49"/>
    <w:rPr>
      <w:i/>
      <w:iCs/>
      <w:color w:val="0F4761" w:themeColor="accent1" w:themeShade="BF"/>
    </w:rPr>
  </w:style>
  <w:style w:type="paragraph" w:styleId="IntenseQuote">
    <w:name w:val="Intense Quote"/>
    <w:basedOn w:val="Normal"/>
    <w:next w:val="Normal"/>
    <w:link w:val="IntenseQuoteChar"/>
    <w:uiPriority w:val="30"/>
    <w:qFormat/>
    <w:rsid w:val="00251B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B49"/>
    <w:rPr>
      <w:i/>
      <w:iCs/>
      <w:color w:val="0F4761" w:themeColor="accent1" w:themeShade="BF"/>
    </w:rPr>
  </w:style>
  <w:style w:type="character" w:styleId="IntenseReference">
    <w:name w:val="Intense Reference"/>
    <w:basedOn w:val="DefaultParagraphFont"/>
    <w:uiPriority w:val="32"/>
    <w:qFormat/>
    <w:rsid w:val="00251B49"/>
    <w:rPr>
      <w:b/>
      <w:bCs/>
      <w:smallCaps/>
      <w:color w:val="0F4761" w:themeColor="accent1" w:themeShade="BF"/>
      <w:spacing w:val="5"/>
    </w:rPr>
  </w:style>
  <w:style w:type="paragraph" w:customStyle="1" w:styleId="xxmsonormal">
    <w:name w:val="x_x_msonormal"/>
    <w:basedOn w:val="Normal"/>
    <w:rsid w:val="00251B4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251B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70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eventblindness.org/family-resources-retinopathy-of-prematurity-rop/" TargetMode="External"/><Relationship Id="rId13" Type="http://schemas.openxmlformats.org/officeDocument/2006/relationships/hyperlink" Target="https://www.youtube.com/watch?v=pnw_m-o4SC0&amp;list=PLuXDO8Wh5liqv-8Dzpkyh157rg6KygKwY&amp;index=2" TargetMode="External"/><Relationship Id="rId18" Type="http://schemas.openxmlformats.org/officeDocument/2006/relationships/hyperlink" Target="https://handtohold.or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reventblindness.org/retinopathy-of-prematurity-rop/" TargetMode="External"/><Relationship Id="rId12" Type="http://schemas.openxmlformats.org/officeDocument/2006/relationships/hyperlink" Target="https://www.youtube.com/watch?v=QYIbRIf6IiU&amp;list=PLuXDO8Wh5liqv-8Dzpkyh157rg6KygKwY" TargetMode="External"/><Relationship Id="rId17" Type="http://schemas.openxmlformats.org/officeDocument/2006/relationships/hyperlink" Target="mailto:info@PreventBlindness.org" TargetMode="External"/><Relationship Id="rId2" Type="http://schemas.openxmlformats.org/officeDocument/2006/relationships/styles" Target="styles.xml"/><Relationship Id="rId16" Type="http://schemas.openxmlformats.org/officeDocument/2006/relationships/hyperlink" Target="https://www.youtube.com/watch?v=Tnhth05hSdA&amp;list=PLuXDO8Wh5liqv-8Dzpkyh157rg6KygKwY&amp;index=4" TargetMode="External"/><Relationship Id="rId20" Type="http://schemas.openxmlformats.org/officeDocument/2006/relationships/hyperlink" Target="https://spanadvocacy.org/" TargetMode="External"/><Relationship Id="rId1" Type="http://schemas.openxmlformats.org/officeDocument/2006/relationships/numbering" Target="numbering.xml"/><Relationship Id="rId6" Type="http://schemas.openxmlformats.org/officeDocument/2006/relationships/hyperlink" Target="https://preventblindness.org/retinopathy-of-prematurity-rop/" TargetMode="External"/><Relationship Id="rId11" Type="http://schemas.openxmlformats.org/officeDocument/2006/relationships/hyperlink" Target="https://preventblindness.org/eye-health-infographics-archive/" TargetMode="External"/><Relationship Id="rId5" Type="http://schemas.openxmlformats.org/officeDocument/2006/relationships/hyperlink" Target="https://preventblindness.org/retinopathy-of-prematurity-rop/" TargetMode="External"/><Relationship Id="rId15" Type="http://schemas.openxmlformats.org/officeDocument/2006/relationships/hyperlink" Target="https://www.youtube.com/watch?v=UfrbQbyMGXw&amp;list=PLuXDO8Wh5liqv-8Dzpkyh157rg6KygKwY&amp;index=21" TargetMode="External"/><Relationship Id="rId10" Type="http://schemas.openxmlformats.org/officeDocument/2006/relationships/hyperlink" Target="https://preventblindness.org/retinopathy-of-prematurity-rop-videos/" TargetMode="External"/><Relationship Id="rId19" Type="http://schemas.openxmlformats.org/officeDocument/2006/relationships/hyperlink" Target="https://www.infanthealth.org/about-us-1" TargetMode="External"/><Relationship Id="rId4" Type="http://schemas.openxmlformats.org/officeDocument/2006/relationships/webSettings" Target="webSettings.xml"/><Relationship Id="rId9" Type="http://schemas.openxmlformats.org/officeDocument/2006/relationships/hyperlink" Target="https://preventblindness.org/retinopathy-of-prematurity-rop-fact-sheets-to-download-and-share/" TargetMode="External"/><Relationship Id="rId14" Type="http://schemas.openxmlformats.org/officeDocument/2006/relationships/hyperlink" Target="https://www.youtube.com/watch?v=0sN2h3jDTg8&amp;list=PLuXDO8Wh5liqv-8Dzpkyh157rg6KygKwY&amp;index=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936</Words>
  <Characters>5337</Characters>
  <Application>Microsoft Office Word</Application>
  <DocSecurity>0</DocSecurity>
  <Lines>44</Lines>
  <Paragraphs>12</Paragraphs>
  <ScaleCrop>false</ScaleCrop>
  <Company>VITA</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Brager, Anne (DBHDS)</dc:creator>
  <cp:keywords/>
  <dc:description/>
  <cp:lastModifiedBy>Brager, Anne (DBHDS)</cp:lastModifiedBy>
  <cp:revision>1</cp:revision>
  <dcterms:created xsi:type="dcterms:W3CDTF">2026-02-27T00:56:00Z</dcterms:created>
  <dcterms:modified xsi:type="dcterms:W3CDTF">2026-02-27T01:05:00Z</dcterms:modified>
</cp:coreProperties>
</file>