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20" w:rsidRDefault="008E4420" w:rsidP="008E4420">
      <w:pPr>
        <w:pStyle w:val="NoSpacing"/>
        <w:rPr>
          <w:b/>
          <w:sz w:val="28"/>
          <w:szCs w:val="28"/>
        </w:rPr>
      </w:pPr>
      <w:r>
        <w:rPr>
          <w:b/>
          <w:sz w:val="28"/>
          <w:szCs w:val="28"/>
        </w:rPr>
        <w:t>October 2020 Update</w:t>
      </w:r>
      <w:bookmarkStart w:id="0" w:name="_GoBack"/>
      <w:bookmarkEnd w:id="0"/>
    </w:p>
    <w:p w:rsidR="008E4420" w:rsidRPr="00A85C06" w:rsidRDefault="008E4420" w:rsidP="008E4420">
      <w:pPr>
        <w:pStyle w:val="NoSpacing"/>
        <w:rPr>
          <w:b/>
          <w:sz w:val="28"/>
          <w:szCs w:val="28"/>
        </w:rPr>
      </w:pPr>
      <w:r w:rsidRPr="00A85C06">
        <w:rPr>
          <w:b/>
          <w:sz w:val="28"/>
          <w:szCs w:val="28"/>
        </w:rPr>
        <w:t>State Systemic Improvement Plan (SSIP)</w:t>
      </w:r>
    </w:p>
    <w:p w:rsidR="008E4420" w:rsidRDefault="008E4420" w:rsidP="008E4420"/>
    <w:p w:rsidR="008E4420" w:rsidRPr="00577E9E" w:rsidRDefault="008E4420" w:rsidP="008E4420">
      <w:pPr>
        <w:rPr>
          <w:rFonts w:asciiTheme="minorHAnsi" w:hAnsiTheme="minorHAnsi" w:cstheme="minorHAnsi"/>
          <w:shd w:val="clear" w:color="auto" w:fill="FFFFFF"/>
        </w:rPr>
      </w:pPr>
      <w:r w:rsidRPr="00577E9E">
        <w:rPr>
          <w:rFonts w:asciiTheme="minorHAnsi" w:hAnsiTheme="minorHAnsi" w:cstheme="minorHAnsi"/>
          <w:shd w:val="clear" w:color="auto" w:fill="FFFFFF"/>
        </w:rPr>
        <w:t>Here are some highlights from work completed on SSIP activities in September:</w:t>
      </w:r>
    </w:p>
    <w:p w:rsidR="008E4420" w:rsidRPr="00577E9E" w:rsidRDefault="008E4420" w:rsidP="008E4420">
      <w:pPr>
        <w:rPr>
          <w:rFonts w:asciiTheme="minorHAnsi" w:hAnsiTheme="minorHAnsi" w:cstheme="minorHAnsi"/>
          <w:shd w:val="clear" w:color="auto" w:fill="FFFFFF"/>
        </w:rPr>
      </w:pPr>
    </w:p>
    <w:p w:rsidR="008E4420" w:rsidRPr="00577E9E" w:rsidRDefault="008E4420" w:rsidP="008E4420">
      <w:pPr>
        <w:pStyle w:val="ListParagraph"/>
        <w:numPr>
          <w:ilvl w:val="0"/>
          <w:numId w:val="1"/>
        </w:numPr>
        <w:rPr>
          <w:rFonts w:asciiTheme="minorHAnsi" w:hAnsiTheme="minorHAnsi" w:cstheme="minorHAnsi"/>
        </w:rPr>
      </w:pPr>
      <w:r w:rsidRPr="00577E9E">
        <w:rPr>
          <w:rFonts w:asciiTheme="minorHAnsi" w:hAnsiTheme="minorHAnsi" w:cstheme="minorHAnsi"/>
          <w:shd w:val="clear" w:color="auto" w:fill="FFFFFF"/>
        </w:rPr>
        <w:t>Five (5) new learning paths on functional assessment were released on the VEIPD website!  Learning paths are small collections of curated activities that focus on an early intervention topic. To learn about the topic, you will complete each activity on the path. Activities might include reading an article, taking an online module, watching a video, etc. Once you complete the learning path, you will take a final quiz to earn a certificate documenting the professional development (PD) hours earned.  The learning paths on functional assessment are:</w:t>
      </w:r>
    </w:p>
    <w:p w:rsidR="008E4420" w:rsidRPr="00577E9E" w:rsidRDefault="008E4420" w:rsidP="008E4420">
      <w:pPr>
        <w:pStyle w:val="ListParagraph"/>
        <w:numPr>
          <w:ilvl w:val="1"/>
          <w:numId w:val="1"/>
        </w:numPr>
        <w:rPr>
          <w:rFonts w:asciiTheme="minorHAnsi" w:hAnsiTheme="minorHAnsi" w:cstheme="minorHAnsi"/>
        </w:rPr>
      </w:pPr>
      <w:r w:rsidRPr="00577E9E">
        <w:rPr>
          <w:rFonts w:asciiTheme="minorHAnsi" w:hAnsiTheme="minorHAnsi" w:cstheme="minorHAnsi"/>
          <w:shd w:val="clear" w:color="auto" w:fill="FFFFFF"/>
        </w:rPr>
        <w:t>Path #1 – Introduction to Functional Assessment</w:t>
      </w:r>
    </w:p>
    <w:p w:rsidR="008E4420" w:rsidRPr="00577E9E" w:rsidRDefault="008E4420" w:rsidP="008E4420">
      <w:pPr>
        <w:pStyle w:val="ListParagraph"/>
        <w:numPr>
          <w:ilvl w:val="1"/>
          <w:numId w:val="1"/>
        </w:numPr>
        <w:rPr>
          <w:rFonts w:asciiTheme="minorHAnsi" w:hAnsiTheme="minorHAnsi" w:cstheme="minorHAnsi"/>
        </w:rPr>
      </w:pPr>
      <w:r w:rsidRPr="00577E9E">
        <w:rPr>
          <w:rFonts w:asciiTheme="minorHAnsi" w:hAnsiTheme="minorHAnsi" w:cstheme="minorHAnsi"/>
          <w:shd w:val="clear" w:color="auto" w:fill="FFFFFF"/>
        </w:rPr>
        <w:t>Path #2 – A Continuous and Collaborative Process</w:t>
      </w:r>
    </w:p>
    <w:p w:rsidR="008E4420" w:rsidRPr="00577E9E" w:rsidRDefault="008E4420" w:rsidP="008E4420">
      <w:pPr>
        <w:pStyle w:val="ListParagraph"/>
        <w:numPr>
          <w:ilvl w:val="1"/>
          <w:numId w:val="1"/>
        </w:numPr>
        <w:rPr>
          <w:rFonts w:asciiTheme="minorHAnsi" w:hAnsiTheme="minorHAnsi" w:cstheme="minorHAnsi"/>
        </w:rPr>
      </w:pPr>
      <w:r w:rsidRPr="00577E9E">
        <w:rPr>
          <w:rFonts w:asciiTheme="minorHAnsi" w:hAnsiTheme="minorHAnsi" w:cstheme="minorHAnsi"/>
          <w:shd w:val="clear" w:color="auto" w:fill="FFFFFF"/>
        </w:rPr>
        <w:t>Path #3 – Functional Assessment during Naturally Occurring Learning Opportunities in Multiple Settings and Situations</w:t>
      </w:r>
    </w:p>
    <w:p w:rsidR="008E4420" w:rsidRPr="00577E9E" w:rsidRDefault="008E4420" w:rsidP="008E4420">
      <w:pPr>
        <w:pStyle w:val="ListParagraph"/>
        <w:numPr>
          <w:ilvl w:val="1"/>
          <w:numId w:val="1"/>
        </w:numPr>
        <w:rPr>
          <w:rFonts w:asciiTheme="minorHAnsi" w:hAnsiTheme="minorHAnsi" w:cstheme="minorHAnsi"/>
        </w:rPr>
      </w:pPr>
      <w:r w:rsidRPr="00577E9E">
        <w:rPr>
          <w:rFonts w:asciiTheme="minorHAnsi" w:hAnsiTheme="minorHAnsi" w:cstheme="minorHAnsi"/>
          <w:shd w:val="clear" w:color="auto" w:fill="FFFFFF"/>
        </w:rPr>
        <w:t>Path #4 – Observing, Listening and Asking Meaningful Questions</w:t>
      </w:r>
    </w:p>
    <w:p w:rsidR="008E4420" w:rsidRPr="00577E9E" w:rsidRDefault="008E4420" w:rsidP="008E4420">
      <w:pPr>
        <w:pStyle w:val="ListParagraph"/>
        <w:numPr>
          <w:ilvl w:val="1"/>
          <w:numId w:val="1"/>
        </w:numPr>
        <w:rPr>
          <w:rFonts w:asciiTheme="minorHAnsi" w:hAnsiTheme="minorHAnsi" w:cstheme="minorHAnsi"/>
        </w:rPr>
      </w:pPr>
      <w:r w:rsidRPr="00577E9E">
        <w:rPr>
          <w:rFonts w:asciiTheme="minorHAnsi" w:hAnsiTheme="minorHAnsi" w:cstheme="minorHAnsi"/>
          <w:shd w:val="clear" w:color="auto" w:fill="FFFFFF"/>
        </w:rPr>
        <w:t>Path #5 – Analyzing Multiple Sources of Information</w:t>
      </w:r>
    </w:p>
    <w:p w:rsidR="008E4420" w:rsidRPr="00577E9E" w:rsidRDefault="008E4420" w:rsidP="008E4420">
      <w:pPr>
        <w:ind w:left="720"/>
        <w:rPr>
          <w:rFonts w:asciiTheme="minorHAnsi" w:hAnsiTheme="minorHAnsi" w:cstheme="minorHAnsi"/>
        </w:rPr>
      </w:pPr>
      <w:r>
        <w:rPr>
          <w:rFonts w:asciiTheme="minorHAnsi" w:hAnsiTheme="minorHAnsi" w:cstheme="minorHAnsi"/>
        </w:rPr>
        <w:t>Two Resource Pop-Ups were held on September 30 to highlight these new learning paths and related resources that can be used for local staff development on functional assessment.</w:t>
      </w:r>
    </w:p>
    <w:p w:rsidR="008E4420" w:rsidRDefault="008E4420" w:rsidP="008E4420">
      <w:pPr>
        <w:pStyle w:val="ListParagraph"/>
        <w:numPr>
          <w:ilvl w:val="0"/>
          <w:numId w:val="1"/>
        </w:numPr>
        <w:rPr>
          <w:rFonts w:asciiTheme="minorHAnsi" w:hAnsiTheme="minorHAnsi" w:cstheme="minorHAnsi"/>
        </w:rPr>
      </w:pPr>
      <w:r>
        <w:rPr>
          <w:rFonts w:asciiTheme="minorHAnsi" w:hAnsiTheme="minorHAnsi" w:cstheme="minorHAnsi"/>
        </w:rPr>
        <w:t>The Request for Proposals (RFP) for our new statewide early intervention data system closed on September 14, and we have moved into the proposal review process.</w:t>
      </w:r>
    </w:p>
    <w:p w:rsidR="008E4420" w:rsidRDefault="008E4420" w:rsidP="008E4420">
      <w:pPr>
        <w:pStyle w:val="ListParagraph"/>
        <w:numPr>
          <w:ilvl w:val="0"/>
          <w:numId w:val="1"/>
        </w:numPr>
        <w:rPr>
          <w:rFonts w:asciiTheme="minorHAnsi" w:hAnsiTheme="minorHAnsi" w:cstheme="minorHAnsi"/>
        </w:rPr>
      </w:pPr>
      <w:r>
        <w:rPr>
          <w:rFonts w:asciiTheme="minorHAnsi" w:hAnsiTheme="minorHAnsi" w:cstheme="minorHAnsi"/>
        </w:rPr>
        <w:t>T</w:t>
      </w:r>
      <w:r w:rsidRPr="00577E9E">
        <w:rPr>
          <w:rFonts w:asciiTheme="minorHAnsi" w:hAnsiTheme="minorHAnsi" w:cstheme="minorHAnsi"/>
        </w:rPr>
        <w:t xml:space="preserve">he Infrastructure Work Group </w:t>
      </w:r>
      <w:r>
        <w:rPr>
          <w:rFonts w:asciiTheme="minorHAnsi" w:hAnsiTheme="minorHAnsi" w:cstheme="minorHAnsi"/>
        </w:rPr>
        <w:t xml:space="preserve">continued working on </w:t>
      </w:r>
      <w:r w:rsidRPr="00577E9E">
        <w:rPr>
          <w:rFonts w:asciiTheme="minorHAnsi" w:hAnsiTheme="minorHAnsi" w:cstheme="minorHAnsi"/>
        </w:rPr>
        <w:t xml:space="preserve">a SWOT </w:t>
      </w:r>
      <w:r>
        <w:rPr>
          <w:rFonts w:asciiTheme="minorHAnsi" w:hAnsiTheme="minorHAnsi" w:cstheme="minorHAnsi"/>
        </w:rPr>
        <w:t xml:space="preserve">(strengths, weaknesses, opportunities and threats) </w:t>
      </w:r>
      <w:r w:rsidRPr="00577E9E">
        <w:rPr>
          <w:rFonts w:asciiTheme="minorHAnsi" w:hAnsiTheme="minorHAnsi" w:cstheme="minorHAnsi"/>
        </w:rPr>
        <w:t>analysis of where our system is today and where we want to be in 5 years.  Meeting notes and materials are/will be posted to the SSIP section of our website. If you have any comments related to this work, feel free to contact one of the group members or Kyla Patterson (see email below).</w:t>
      </w:r>
    </w:p>
    <w:p w:rsidR="008E4420" w:rsidRDefault="008E4420" w:rsidP="008E4420">
      <w:r>
        <w:t xml:space="preserve">All SSIP-related materials are posted to the SSIP section of our website at </w:t>
      </w:r>
      <w:hyperlink r:id="rId5" w:history="1">
        <w:r w:rsidRPr="00A861AB">
          <w:rPr>
            <w:rStyle w:val="Hyperlink"/>
          </w:rPr>
          <w:t>http://www.infantva.org/Sup-SSIP.htm</w:t>
        </w:r>
      </w:hyperlink>
      <w:r>
        <w:t xml:space="preserve">.  If you have questions about the SSIP, please contact Kyla Patterson at </w:t>
      </w:r>
      <w:hyperlink r:id="rId6" w:history="1">
        <w:r w:rsidRPr="00B91ECA">
          <w:rPr>
            <w:rStyle w:val="Hyperlink"/>
          </w:rPr>
          <w:t>k.patterson@dbhds.virginia.gov</w:t>
        </w:r>
      </w:hyperlink>
      <w:r>
        <w:t>.</w:t>
      </w:r>
    </w:p>
    <w:p w:rsidR="00924298" w:rsidRDefault="00924298"/>
    <w:sectPr w:rsidR="00924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3029"/>
    <w:multiLevelType w:val="hybridMultilevel"/>
    <w:tmpl w:val="DE84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20"/>
    <w:rsid w:val="008E4420"/>
    <w:rsid w:val="0092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0209"/>
  <w15:chartTrackingRefBased/>
  <w15:docId w15:val="{BC5BDBEB-1E6B-46CF-AF64-1711134F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20"/>
    <w:pPr>
      <w:ind w:left="720"/>
    </w:pPr>
  </w:style>
  <w:style w:type="paragraph" w:styleId="NoSpacing">
    <w:name w:val="No Spacing"/>
    <w:uiPriority w:val="1"/>
    <w:qFormat/>
    <w:rsid w:val="008E4420"/>
    <w:pPr>
      <w:spacing w:after="0" w:line="240" w:lineRule="auto"/>
    </w:pPr>
  </w:style>
  <w:style w:type="character" w:styleId="Hyperlink">
    <w:name w:val="Hyperlink"/>
    <w:basedOn w:val="DefaultParagraphFont"/>
    <w:uiPriority w:val="99"/>
    <w:unhideWhenUsed/>
    <w:rsid w:val="008E4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atterson@dbhds.virginia.gov" TargetMode="External"/><Relationship Id="rId5" Type="http://schemas.openxmlformats.org/officeDocument/2006/relationships/hyperlink" Target="http://www.infantva.org/Sup-SSIP.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2020-09-27T19:37:00Z</dcterms:created>
  <dcterms:modified xsi:type="dcterms:W3CDTF">2020-09-27T19:38:00Z</dcterms:modified>
</cp:coreProperties>
</file>