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32AE4CEF" w:rsidR="004930D7" w:rsidRDefault="008B3DD5">
      <w:r>
        <w:t>Reflecting on the Fall Semester and Planning for the Spring Semester</w:t>
      </w:r>
    </w:p>
    <w:p w14:paraId="2B004BAD" w14:textId="7AFBE713" w:rsidR="00430D9D" w:rsidRDefault="00430D9D">
      <w:r>
        <w:t xml:space="preserve"> </w:t>
      </w:r>
    </w:p>
    <w:p w14:paraId="6C148DE5" w14:textId="369085DF" w:rsidR="00430D9D" w:rsidRDefault="00430D9D" w:rsidP="00430D9D">
      <w:pPr>
        <w:rPr>
          <w:lang w:val="en-US"/>
        </w:rPr>
      </w:pPr>
      <w:proofErr w:type="spellStart"/>
      <w:r w:rsidRPr="00430D9D">
        <w:rPr>
          <w:lang w:val="en-US"/>
        </w:rPr>
        <w:t>Chenge</w:t>
      </w:r>
      <w:proofErr w:type="spellEnd"/>
      <w:r w:rsidRPr="00430D9D">
        <w:rPr>
          <w:lang w:val="en-US"/>
        </w:rPr>
        <w:t xml:space="preserve"> Wang</w:t>
      </w:r>
      <w:r>
        <w:rPr>
          <w:lang w:val="en-US"/>
        </w:rPr>
        <w:t xml:space="preserve"> </w:t>
      </w:r>
      <w:r w:rsidRPr="00430D9D">
        <w:rPr>
          <w:lang w:val="en-US"/>
        </w:rPr>
        <w:t>and Alex Glaze</w:t>
      </w:r>
      <w:r>
        <w:rPr>
          <w:lang w:val="en-US"/>
        </w:rPr>
        <w:t>r</w:t>
      </w:r>
    </w:p>
    <w:p w14:paraId="1BE35335" w14:textId="77777777" w:rsidR="00430D9D" w:rsidRPr="00430D9D" w:rsidRDefault="00430D9D" w:rsidP="00430D9D">
      <w:pPr>
        <w:rPr>
          <w:lang w:val="en-US"/>
        </w:rPr>
      </w:pPr>
    </w:p>
    <w:p w14:paraId="6B948333" w14:textId="11663DE9" w:rsidR="00430D9D" w:rsidRPr="00430D9D" w:rsidRDefault="00430D9D" w:rsidP="00430D9D">
      <w:pPr>
        <w:rPr>
          <w:lang w:val="en-US"/>
        </w:rPr>
      </w:pPr>
      <w:r w:rsidRPr="00430D9D">
        <w:rPr>
          <w:lang w:val="en-US"/>
        </w:rPr>
        <w:t>NYIFT/CN</w:t>
      </w:r>
      <w:r>
        <w:rPr>
          <w:lang w:val="en-US"/>
        </w:rPr>
        <w:t>J</w:t>
      </w:r>
      <w:r w:rsidRPr="00430D9D">
        <w:rPr>
          <w:lang w:val="en-US"/>
        </w:rPr>
        <w:t>IFT Student Representatives from Rutgers University</w:t>
      </w:r>
    </w:p>
    <w:p w14:paraId="2675028E" w14:textId="77777777" w:rsidR="00430D9D" w:rsidRDefault="00430D9D"/>
    <w:p w14:paraId="00000004" w14:textId="77777777" w:rsidR="004930D7" w:rsidRDefault="001A4C9D">
      <w:pPr>
        <w:pBdr>
          <w:top w:val="nil"/>
          <w:left w:val="nil"/>
          <w:bottom w:val="nil"/>
          <w:right w:val="nil"/>
          <w:between w:val="nil"/>
        </w:pBdr>
        <w:spacing w:before="260" w:after="260"/>
      </w:pPr>
      <w:bookmarkStart w:id="0" w:name="_GoBack"/>
      <w:r>
        <w:t xml:space="preserve">As the fall semester ends, we welcome a bright and exciting new spring semester! Here's a </w:t>
      </w:r>
      <w:r>
        <w:t>glimpse of what Rutgers Food Science students accomplished at the end of 2024 and a preview of what's to come.</w:t>
      </w:r>
    </w:p>
    <w:p w14:paraId="00000005" w14:textId="4047ACDB" w:rsidR="004930D7" w:rsidRDefault="001A4C9D">
      <w:pPr>
        <w:pBdr>
          <w:top w:val="nil"/>
          <w:left w:val="nil"/>
          <w:bottom w:val="nil"/>
          <w:right w:val="nil"/>
          <w:between w:val="nil"/>
        </w:pBdr>
        <w:spacing w:before="260" w:after="260"/>
      </w:pPr>
      <w:r>
        <w:t>The Graduate Student Association (GSA) hosted a memorable Thanksgiving dinner featuring a variety of delicious dishes prepared by students, inclu</w:t>
      </w:r>
      <w:r>
        <w:t xml:space="preserve">ding handmade turkey, ham, and chicken stew, alongside potluck contributions representing diverse cultural backgrounds. This event fostered community spirit and camaraderie, as highlighted by </w:t>
      </w:r>
      <w:r w:rsidR="00AF0B1F">
        <w:t>D</w:t>
      </w:r>
      <w:r>
        <w:t xml:space="preserve">epartment </w:t>
      </w:r>
      <w:r w:rsidR="00AF0B1F">
        <w:t>C</w:t>
      </w:r>
      <w:r>
        <w:t>hair</w:t>
      </w:r>
      <w:r w:rsidR="00EA05CE">
        <w:t>,</w:t>
      </w:r>
      <w:r>
        <w:t xml:space="preserve"> Dr. Schaffner</w:t>
      </w:r>
      <w:r w:rsidR="00EA05CE">
        <w:t>,</w:t>
      </w:r>
      <w:r>
        <w:t xml:space="preserve"> during the gathering. In additi</w:t>
      </w:r>
      <w:r>
        <w:t>on,</w:t>
      </w:r>
      <w:r w:rsidR="00AF0B1F">
        <w:t xml:space="preserve"> the</w:t>
      </w:r>
      <w:r>
        <w:t xml:space="preserve"> GSA partnered with CAPS</w:t>
      </w:r>
      <w:r w:rsidR="00EA05CE">
        <w:t xml:space="preserve"> (</w:t>
      </w:r>
      <w:r w:rsidR="00EA05CE" w:rsidRPr="00EA05CE">
        <w:t>Counseling, Alcohol and Other Drug Assistance Program &amp; Psychiatric Services</w:t>
      </w:r>
      <w:r w:rsidR="00EA05CE">
        <w:t>)</w:t>
      </w:r>
      <w:r>
        <w:t xml:space="preserve"> to host a mental health session as part of the Visible DEI Series. This session focused on stress relief strategies ahead of final exams. More ev</w:t>
      </w:r>
      <w:r>
        <w:t>ents in this series will be held throughout the spring semester.</w:t>
      </w:r>
    </w:p>
    <w:bookmarkEnd w:id="0"/>
    <w:p w14:paraId="00000006" w14:textId="309A2EAA" w:rsidR="004930D7" w:rsidRDefault="00AF0B1F">
      <w:pPr>
        <w:pBdr>
          <w:top w:val="nil"/>
          <w:left w:val="nil"/>
          <w:bottom w:val="nil"/>
          <w:right w:val="nil"/>
          <w:between w:val="nil"/>
        </w:pBdr>
        <w:spacing w:before="260" w:after="260"/>
      </w:pPr>
      <w:r>
        <w:t>The GSA also participated in the IFTSA</w:t>
      </w:r>
      <w:r w:rsidR="00EA05CE">
        <w:t xml:space="preserve"> (IFT Student Association)</w:t>
      </w:r>
      <w:r>
        <w:t xml:space="preserve"> Festive Foodies Boxes exchange, receiving a delightful package from Escuela Superior Politécnica del Litoral. A gift unwrapping video has been shared on our official Instagram page—be sure to check it out</w:t>
      </w:r>
      <w:r w:rsidR="001E5ED5">
        <w:t xml:space="preserve"> </w:t>
      </w:r>
      <w:r w:rsidR="00EF1964" w:rsidRPr="00EF1964">
        <w:t>RU_GSA_FOODSCIENCE</w:t>
      </w:r>
      <w:r>
        <w:t>! Our students remain actively engaged in many IFTSA events, including the Mars and Smart Snacks for Kids Product Development Competitions. Excitingly, Rutgers will also host the North Atlantic Region College Bowl Competition on March 29</w:t>
      </w:r>
      <w:r w:rsidR="00EA05CE" w:rsidRPr="00EA05CE">
        <w:rPr>
          <w:vertAlign w:val="superscript"/>
        </w:rPr>
        <w:t>th</w:t>
      </w:r>
      <w:r w:rsidR="00EA05CE">
        <w:t>.</w:t>
      </w:r>
      <w:r>
        <w:t xml:space="preserve"> If you’re interested in sponsoring this event, opportunities are available—details are included in the attached flyers.</w:t>
      </w:r>
    </w:p>
    <w:p w14:paraId="00000007" w14:textId="5AE1B0BE" w:rsidR="004930D7" w:rsidRDefault="001A4C9D">
      <w:pPr>
        <w:spacing w:before="260" w:after="260"/>
      </w:pPr>
      <w:r>
        <w:t xml:space="preserve">The Undergraduate Food Science Club concluded the </w:t>
      </w:r>
      <w:r w:rsidR="001E5ED5">
        <w:t xml:space="preserve"> semester</w:t>
      </w:r>
      <w:r w:rsidR="00AF0B1F">
        <w:rPr>
          <w:color w:val="FF0000"/>
        </w:rPr>
        <w:t xml:space="preserve"> </w:t>
      </w:r>
      <w:r>
        <w:t>with the annual holiday mixer with faculty and alumni</w:t>
      </w:r>
      <w:r w:rsidR="001E5ED5">
        <w:t xml:space="preserve">. We celebrated </w:t>
      </w:r>
      <w:r>
        <w:t xml:space="preserve">with festive games and food. During this meeting, the </w:t>
      </w:r>
      <w:r w:rsidR="00EA05CE">
        <w:t>IFT MARS</w:t>
      </w:r>
      <w:r>
        <w:t xml:space="preserve"> and </w:t>
      </w:r>
      <w:r w:rsidR="00EA05CE">
        <w:t xml:space="preserve">IFT </w:t>
      </w:r>
      <w:r>
        <w:t xml:space="preserve">Smart Snacks competition teams also shared their successes and challenges in their development thus far. The </w:t>
      </w:r>
      <w:r w:rsidR="001E5ED5">
        <w:t>U</w:t>
      </w:r>
      <w:r>
        <w:t xml:space="preserve">ndergraduate </w:t>
      </w:r>
      <w:r w:rsidR="001E5ED5">
        <w:t>C</w:t>
      </w:r>
      <w:r>
        <w:t xml:space="preserve">lub organized a Women in Food Science Panel in December—this successful meeting allowed students to learn more about the working environments and possible challenges in both industry and academia. The </w:t>
      </w:r>
      <w:r w:rsidR="00EA05CE">
        <w:t>U</w:t>
      </w:r>
      <w:r>
        <w:t xml:space="preserve">ndergraduate </w:t>
      </w:r>
      <w:r w:rsidR="00EA05CE">
        <w:t>C</w:t>
      </w:r>
      <w:r>
        <w:t>lub also went on two field</w:t>
      </w:r>
      <w:r>
        <w:t xml:space="preserve"> trips: the Museum of Ice Cream and Turkey Hill. </w:t>
      </w:r>
    </w:p>
    <w:p w14:paraId="1406F3C3" w14:textId="60C24A6F" w:rsidR="00042286" w:rsidRDefault="001A4C9D" w:rsidP="00042286">
      <w:pPr>
        <w:pBdr>
          <w:top w:val="nil"/>
          <w:left w:val="nil"/>
          <w:bottom w:val="nil"/>
          <w:right w:val="nil"/>
          <w:between w:val="nil"/>
        </w:pBdr>
        <w:spacing w:before="260" w:after="260"/>
      </w:pPr>
      <w:r>
        <w:t xml:space="preserve">Join us for Student Night on February </w:t>
      </w:r>
      <w:r w:rsidR="008B026A">
        <w:t>20</w:t>
      </w:r>
      <w:r w:rsidR="008B026A" w:rsidRPr="008B026A">
        <w:rPr>
          <w:vertAlign w:val="superscript"/>
        </w:rPr>
        <w:t>th</w:t>
      </w:r>
      <w:r w:rsidR="008B026A">
        <w:t xml:space="preserve"> </w:t>
      </w:r>
      <w:r>
        <w:t>at the IFNH building on</w:t>
      </w:r>
      <w:r w:rsidR="00430D9D">
        <w:t xml:space="preserve"> Rutgers University,</w:t>
      </w:r>
      <w:r>
        <w:t xml:space="preserve"> Cook Campus</w:t>
      </w:r>
      <w:r w:rsidR="00EA05CE">
        <w:t xml:space="preserve"> (look for additional information about the event elsewhere in this newsletter)</w:t>
      </w:r>
      <w:r>
        <w:t xml:space="preserve">. This special evening will </w:t>
      </w:r>
      <w:r>
        <w:t>feature a mini career fair, student poster presentations, an award ceremony, a panel discussion, and a delicious buffet dinner. If you’d like to connect with local food science students and professionals, please register on the NYIFT website</w:t>
      </w:r>
      <w:r w:rsidR="00EA05CE">
        <w:t xml:space="preserve"> (</w:t>
      </w:r>
      <w:hyperlink r:id="rId7" w:history="1">
        <w:r w:rsidR="00EA05CE" w:rsidRPr="00875AE4">
          <w:rPr>
            <w:rStyle w:val="Hyperlink"/>
          </w:rPr>
          <w:t>www.nyift.org</w:t>
        </w:r>
      </w:hyperlink>
      <w:r w:rsidR="00EA05CE">
        <w:t xml:space="preserve">) </w:t>
      </w:r>
      <w:r>
        <w:t>. We look forward to welcoming you!</w:t>
      </w:r>
    </w:p>
    <w:sectPr w:rsidR="0004228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0D7"/>
    <w:rsid w:val="000410FE"/>
    <w:rsid w:val="00042286"/>
    <w:rsid w:val="001A4C9D"/>
    <w:rsid w:val="001E5ED5"/>
    <w:rsid w:val="00430D9D"/>
    <w:rsid w:val="00430F7D"/>
    <w:rsid w:val="004907A2"/>
    <w:rsid w:val="004930D7"/>
    <w:rsid w:val="0066492D"/>
    <w:rsid w:val="00794EE0"/>
    <w:rsid w:val="008B026A"/>
    <w:rsid w:val="008B3DD5"/>
    <w:rsid w:val="00A05D82"/>
    <w:rsid w:val="00AF0B1F"/>
    <w:rsid w:val="00B868F6"/>
    <w:rsid w:val="00E971C0"/>
    <w:rsid w:val="00EA05CE"/>
    <w:rsid w:val="00EF1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B3FA6"/>
  <w15:docId w15:val="{5DDE9426-0C6F-4623-B70F-92C43F7DF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EA05CE"/>
    <w:rPr>
      <w:color w:val="0000FF" w:themeColor="hyperlink"/>
      <w:u w:val="single"/>
    </w:rPr>
  </w:style>
  <w:style w:type="character" w:styleId="UnresolvedMention">
    <w:name w:val="Unresolved Mention"/>
    <w:basedOn w:val="DefaultParagraphFont"/>
    <w:uiPriority w:val="99"/>
    <w:semiHidden/>
    <w:unhideWhenUsed/>
    <w:rsid w:val="00EA05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210651">
      <w:bodyDiv w:val="1"/>
      <w:marLeft w:val="0"/>
      <w:marRight w:val="0"/>
      <w:marTop w:val="0"/>
      <w:marBottom w:val="0"/>
      <w:divBdr>
        <w:top w:val="none" w:sz="0" w:space="0" w:color="auto"/>
        <w:left w:val="none" w:sz="0" w:space="0" w:color="auto"/>
        <w:bottom w:val="none" w:sz="0" w:space="0" w:color="auto"/>
        <w:right w:val="none" w:sz="0" w:space="0" w:color="auto"/>
      </w:divBdr>
    </w:div>
    <w:div w:id="1689024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nyift.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A04A63B23A2244AD3CD635AEC2E6CE" ma:contentTypeVersion="18" ma:contentTypeDescription="Create a new document." ma:contentTypeScope="" ma:versionID="2f811b175f685a4b42711b4fb839eee2">
  <xsd:schema xmlns:xsd="http://www.w3.org/2001/XMLSchema" xmlns:xs="http://www.w3.org/2001/XMLSchema" xmlns:p="http://schemas.microsoft.com/office/2006/metadata/properties" xmlns:ns2="f9fa3394-9bfc-4905-a7ce-bb84f0123aef" xmlns:ns3="2f4a33e5-1a05-4077-a202-bf05eb805e53" targetNamespace="http://schemas.microsoft.com/office/2006/metadata/properties" ma:root="true" ma:fieldsID="8d9a1bac0f63cff7595ce80ea11de6c9" ns2:_="" ns3:_="">
    <xsd:import namespace="f9fa3394-9bfc-4905-a7ce-bb84f0123aef"/>
    <xsd:import namespace="2f4a33e5-1a05-4077-a202-bf05eb805e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a3394-9bfc-4905-a7ce-bb84f0123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486fc78-3bc0-4e9f-afbb-b1c8de87d4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4a33e5-1a05-4077-a202-bf05eb805e5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fd2325a-6f37-4ae0-923a-d603babb2374}" ma:internalName="TaxCatchAll" ma:showField="CatchAllData" ma:web="2f4a33e5-1a05-4077-a202-bf05eb805e53">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fa3394-9bfc-4905-a7ce-bb84f0123aef">
      <Terms xmlns="http://schemas.microsoft.com/office/infopath/2007/PartnerControls"/>
    </lcf76f155ced4ddcb4097134ff3c332f>
    <TaxCatchAll xmlns="2f4a33e5-1a05-4077-a202-bf05eb805e53"/>
  </documentManagement>
</p:properties>
</file>

<file path=customXml/itemProps1.xml><?xml version="1.0" encoding="utf-8"?>
<ds:datastoreItem xmlns:ds="http://schemas.openxmlformats.org/officeDocument/2006/customXml" ds:itemID="{293D7D2B-B385-457D-9EED-92D705E82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fa3394-9bfc-4905-a7ce-bb84f0123aef"/>
    <ds:schemaRef ds:uri="2f4a33e5-1a05-4077-a202-bf05eb805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AEFFF1-C3C0-4BD2-916E-8B78BDEB3B74}">
  <ds:schemaRefs>
    <ds:schemaRef ds:uri="http://schemas.microsoft.com/sharepoint/v3/contenttype/forms"/>
  </ds:schemaRefs>
</ds:datastoreItem>
</file>

<file path=customXml/itemProps3.xml><?xml version="1.0" encoding="utf-8"?>
<ds:datastoreItem xmlns:ds="http://schemas.openxmlformats.org/officeDocument/2006/customXml" ds:itemID="{EBE9CC3A-D81D-4F0A-A875-3C484342AE95}">
  <ds:schemaRefs>
    <ds:schemaRef ds:uri="http://schemas.microsoft.com/office/infopath/2007/PartnerControls"/>
    <ds:schemaRef ds:uri="http://www.w3.org/XML/1998/namespace"/>
    <ds:schemaRef ds:uri="http://purl.org/dc/dcmitype/"/>
    <ds:schemaRef ds:uri="http://schemas.microsoft.com/office/2006/metadata/properties"/>
    <ds:schemaRef ds:uri="http://schemas.microsoft.com/office/2006/documentManagement/types"/>
    <ds:schemaRef ds:uri="http://purl.org/dc/terms/"/>
    <ds:schemaRef ds:uri="http://purl.org/dc/elements/1.1/"/>
    <ds:schemaRef ds:uri="http://schemas.openxmlformats.org/package/2006/metadata/core-properties"/>
    <ds:schemaRef ds:uri="2f4a33e5-1a05-4077-a202-bf05eb805e53"/>
    <ds:schemaRef ds:uri="f9fa3394-9bfc-4905-a7ce-bb84f0123ae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430</Words>
  <Characters>2456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Herzog</dc:creator>
  <cp:lastModifiedBy>Lynnda Nelson</cp:lastModifiedBy>
  <cp:revision>2</cp:revision>
  <dcterms:created xsi:type="dcterms:W3CDTF">2025-01-30T17:07:00Z</dcterms:created>
  <dcterms:modified xsi:type="dcterms:W3CDTF">2025-01-30T17:07:00Z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0x010100CBA04A63B23A2244AD3CD635AEC2E6CE</vt:lpwstr>
  </property>
</Properties>
</file>