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D3FE3" w14:textId="7D54F875" w:rsidR="005A5427" w:rsidRPr="005A5427" w:rsidRDefault="005A5427" w:rsidP="005A5427">
      <w:r w:rsidRPr="005A5427">
        <w:t>Dear partners,</w:t>
      </w:r>
    </w:p>
    <w:p w14:paraId="72197298" w14:textId="3FCC8A87" w:rsidR="005A5427" w:rsidRPr="005A5427" w:rsidRDefault="005A5427" w:rsidP="005A5427">
      <w:r w:rsidRPr="005A5427">
        <w:t>As you all know, we are constantly striving to improve not only our service, but the way in which we manage all that is given to us. One way that we do this is by consistently keeping our inventory accurate and transparent; being good stewards of people, time, money and food.  As we have grown, so has our need to be able to track our inventory at every turn. To that end, at the completion of our annual fiscal year-end audit of inventory, we will update our inventory system to a more robust inventory management system that utilizes barcoding in the process. This change will not affect the ordering process or how you all see the inventory when you order, but it will give MANNA another lens to dutifully keep watch over our inventory and further enhance our ability to catch errors and issues.  During this process all inventory must be at a full-stop. We cannot receive, shop or pick orders during this time to ensure a correct audit of our inventory, train our staff and switch our inventory into their assigned locations within the updated system.</w:t>
      </w:r>
    </w:p>
    <w:p w14:paraId="1557C52F" w14:textId="6EC7CC38" w:rsidR="00A32551" w:rsidRDefault="005A5427">
      <w:bookmarkStart w:id="0" w:name="_GoBack"/>
      <w:bookmarkEnd w:id="0"/>
      <w:r>
        <w:t xml:space="preserve">Sincerely, </w:t>
      </w:r>
    </w:p>
    <w:p w14:paraId="105758E9" w14:textId="68922D79" w:rsidR="005A5427" w:rsidRDefault="005A5427">
      <w:r>
        <w:t xml:space="preserve">Lisa Reynolds </w:t>
      </w:r>
    </w:p>
    <w:sectPr w:rsidR="005A5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427"/>
    <w:rsid w:val="005A5427"/>
    <w:rsid w:val="00A32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9B181"/>
  <w15:chartTrackingRefBased/>
  <w15:docId w15:val="{699E53F8-DBDE-4AE0-801B-2EC3CFD4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28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Ollila</dc:creator>
  <cp:keywords/>
  <dc:description/>
  <cp:lastModifiedBy>Kristen Ollila</cp:lastModifiedBy>
  <cp:revision>1</cp:revision>
  <cp:lastPrinted>2019-04-30T17:35:00Z</cp:lastPrinted>
  <dcterms:created xsi:type="dcterms:W3CDTF">2019-04-30T17:34:00Z</dcterms:created>
  <dcterms:modified xsi:type="dcterms:W3CDTF">2019-04-30T17:36:00Z</dcterms:modified>
</cp:coreProperties>
</file>