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2F970" w14:textId="7BB14559" w:rsidR="00B471C0" w:rsidRPr="00B471C0" w:rsidRDefault="007D6CB9" w:rsidP="00B471C0">
      <w:pPr>
        <w:ind w:left="720"/>
      </w:pPr>
      <w:r>
        <w:rPr>
          <w:b/>
          <w:bCs/>
          <w:sz w:val="28"/>
          <w:szCs w:val="28"/>
        </w:rPr>
        <w:t>Reporting Direct Retail Pounds in P2</w:t>
      </w:r>
    </w:p>
    <w:p w14:paraId="4F17E349" w14:textId="6781B5C4" w:rsidR="006E700D" w:rsidRPr="006E700D" w:rsidRDefault="0083700A" w:rsidP="0033010C">
      <w:pPr>
        <w:pStyle w:val="ListParagraph"/>
      </w:pPr>
      <w:r w:rsidRPr="0083700A">
        <w:t>1.    Log in to P2. Next to the “</w:t>
      </w:r>
      <w:r>
        <w:t>shop</w:t>
      </w:r>
      <w:r w:rsidRPr="0083700A">
        <w:t xml:space="preserve">” button on the </w:t>
      </w:r>
      <w:r>
        <w:t>green bar</w:t>
      </w:r>
      <w:r w:rsidRPr="0083700A">
        <w:t>, select “Agency Pickups” and click “New Pickup.”</w:t>
      </w:r>
      <w:r w:rsidR="006E700D" w:rsidRPr="006E700D">
        <w:rPr>
          <w:noProof/>
        </w:rPr>
        <w:drawing>
          <wp:inline distT="0" distB="0" distL="0" distR="0" wp14:anchorId="155A2FFB" wp14:editId="4841ECB4">
            <wp:extent cx="4747260" cy="989013"/>
            <wp:effectExtent l="0" t="0" r="0" b="1905"/>
            <wp:docPr id="20425299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377" cy="99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0E6BB" w14:textId="77777777" w:rsidR="009E0453" w:rsidRDefault="00F01051" w:rsidP="009E299D">
      <w:pPr>
        <w:jc w:val="center"/>
      </w:pPr>
      <w:r>
        <w:t xml:space="preserve">2. </w:t>
      </w:r>
      <w:r w:rsidR="006E27A5" w:rsidRPr="006E27A5">
        <w:t xml:space="preserve">Select the store for which you want to report the weight. If you don't see the store you want to report, please notify the </w:t>
      </w:r>
      <w:r w:rsidR="006E27A5">
        <w:t>Commodities and Direct Retail Manager</w:t>
      </w:r>
      <w:r w:rsidRPr="00F01051">
        <w:t>.</w:t>
      </w:r>
    </w:p>
    <w:p w14:paraId="5309D488" w14:textId="219772EE" w:rsidR="009E299D" w:rsidRPr="006E700D" w:rsidRDefault="006E700D" w:rsidP="009E299D">
      <w:pPr>
        <w:jc w:val="center"/>
      </w:pPr>
      <w:r w:rsidRPr="006E700D">
        <w:rPr>
          <w:noProof/>
        </w:rPr>
        <w:drawing>
          <wp:inline distT="0" distB="0" distL="0" distR="0" wp14:anchorId="3FEF5BCB" wp14:editId="2D62DD1F">
            <wp:extent cx="2948940" cy="1539384"/>
            <wp:effectExtent l="0" t="0" r="3810" b="3810"/>
            <wp:docPr id="8113018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03" cy="154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1482" w14:textId="63C72C90" w:rsidR="006E700D" w:rsidRPr="006E700D" w:rsidRDefault="00D75CFA" w:rsidP="006E700D">
      <w:r w:rsidRPr="00D75CFA">
        <w:t xml:space="preserve">3. Enter the weight </w:t>
      </w:r>
      <w:r>
        <w:t>for each product category</w:t>
      </w:r>
      <w:r w:rsidRPr="00D75CFA">
        <w:t>, then click “</w:t>
      </w:r>
      <w:r w:rsidR="003402A2">
        <w:t>s</w:t>
      </w:r>
      <w:r w:rsidRPr="00D75CFA">
        <w:t xml:space="preserve">ave.” If you’re not sure which category is most appropriate, use your best judgment or contact the </w:t>
      </w:r>
      <w:r w:rsidR="003402A2">
        <w:t>Commodities and Direct Retail Manager</w:t>
      </w:r>
      <w:r w:rsidRPr="00D75CFA">
        <w:t xml:space="preserve"> </w:t>
      </w:r>
      <w:r w:rsidR="003402A2">
        <w:t>with any questions</w:t>
      </w:r>
      <w:r w:rsidRPr="00D75CFA">
        <w:t>.</w:t>
      </w:r>
    </w:p>
    <w:p w14:paraId="2F444186" w14:textId="3D13CD91" w:rsidR="001D2DCC" w:rsidRDefault="006E700D" w:rsidP="009E299D">
      <w:pPr>
        <w:jc w:val="center"/>
      </w:pPr>
      <w:r w:rsidRPr="006E700D">
        <w:rPr>
          <w:noProof/>
        </w:rPr>
        <w:drawing>
          <wp:inline distT="0" distB="0" distL="0" distR="0" wp14:anchorId="5CA149A5" wp14:editId="4F662A25">
            <wp:extent cx="5364480" cy="2802026"/>
            <wp:effectExtent l="0" t="0" r="7620" b="0"/>
            <wp:docPr id="2717955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965" cy="282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DC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F6ADB" w14:textId="77777777" w:rsidR="004A5143" w:rsidRDefault="004A5143" w:rsidP="000F1CA5">
      <w:pPr>
        <w:spacing w:after="0" w:line="240" w:lineRule="auto"/>
      </w:pPr>
      <w:r>
        <w:separator/>
      </w:r>
    </w:p>
  </w:endnote>
  <w:endnote w:type="continuationSeparator" w:id="0">
    <w:p w14:paraId="1921992A" w14:textId="77777777" w:rsidR="004A5143" w:rsidRDefault="004A5143" w:rsidP="000F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C64D" w14:textId="2E4902B2" w:rsidR="00315185" w:rsidRPr="00503183" w:rsidRDefault="009E0453" w:rsidP="00503183">
    <w:pPr>
      <w:pStyle w:val="Footer"/>
    </w:pPr>
    <w:r>
      <w:t>Make sure to report your retail pounds by 4pm the last business day of the month!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E428" w14:textId="77777777" w:rsidR="004A5143" w:rsidRDefault="004A5143" w:rsidP="000F1CA5">
      <w:pPr>
        <w:spacing w:after="0" w:line="240" w:lineRule="auto"/>
      </w:pPr>
      <w:r>
        <w:separator/>
      </w:r>
    </w:p>
  </w:footnote>
  <w:footnote w:type="continuationSeparator" w:id="0">
    <w:p w14:paraId="7F294CF8" w14:textId="77777777" w:rsidR="004A5143" w:rsidRDefault="004A5143" w:rsidP="000F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639F" w14:textId="1B9451B8" w:rsidR="000F1CA5" w:rsidRPr="000F1CA5" w:rsidRDefault="000F1CA5" w:rsidP="000F1CA5">
    <w:pPr>
      <w:pStyle w:val="Header"/>
      <w:jc w:val="right"/>
    </w:pPr>
    <w:r>
      <w:rPr>
        <w:noProof/>
      </w:rPr>
      <w:drawing>
        <wp:inline distT="0" distB="0" distL="0" distR="0" wp14:anchorId="6235F289" wp14:editId="30C4803A">
          <wp:extent cx="890767" cy="548640"/>
          <wp:effectExtent l="0" t="0" r="5080" b="3810"/>
          <wp:docPr id="70217259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353" cy="554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58CD"/>
    <w:multiLevelType w:val="multilevel"/>
    <w:tmpl w:val="12CE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847A68"/>
    <w:multiLevelType w:val="multilevel"/>
    <w:tmpl w:val="5DF4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55378">
    <w:abstractNumId w:val="0"/>
  </w:num>
  <w:num w:numId="2" w16cid:durableId="299381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0D"/>
    <w:rsid w:val="000F1CA5"/>
    <w:rsid w:val="001A7F02"/>
    <w:rsid w:val="001D2DCC"/>
    <w:rsid w:val="002C6600"/>
    <w:rsid w:val="00315185"/>
    <w:rsid w:val="0033010C"/>
    <w:rsid w:val="003402A2"/>
    <w:rsid w:val="00397324"/>
    <w:rsid w:val="003B2E15"/>
    <w:rsid w:val="004A5143"/>
    <w:rsid w:val="004A6090"/>
    <w:rsid w:val="004C1F9B"/>
    <w:rsid w:val="00503183"/>
    <w:rsid w:val="0052012E"/>
    <w:rsid w:val="0064709D"/>
    <w:rsid w:val="00687301"/>
    <w:rsid w:val="006E27A5"/>
    <w:rsid w:val="006E700D"/>
    <w:rsid w:val="006F2149"/>
    <w:rsid w:val="007D6CB9"/>
    <w:rsid w:val="007E578A"/>
    <w:rsid w:val="00801067"/>
    <w:rsid w:val="0083700A"/>
    <w:rsid w:val="008D0F42"/>
    <w:rsid w:val="009E0453"/>
    <w:rsid w:val="009E299D"/>
    <w:rsid w:val="00B471C0"/>
    <w:rsid w:val="00C47B7A"/>
    <w:rsid w:val="00D75CFA"/>
    <w:rsid w:val="00DE25FA"/>
    <w:rsid w:val="00F01051"/>
    <w:rsid w:val="00F62420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CCCE6"/>
  <w15:chartTrackingRefBased/>
  <w15:docId w15:val="{80E8A4A2-7F7F-4315-BAD9-891B4BD0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0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CA5"/>
  </w:style>
  <w:style w:type="paragraph" w:styleId="Footer">
    <w:name w:val="footer"/>
    <w:basedOn w:val="Normal"/>
    <w:link w:val="FooterChar"/>
    <w:uiPriority w:val="99"/>
    <w:unhideWhenUsed/>
    <w:rsid w:val="000F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Childs</dc:creator>
  <cp:keywords/>
  <dc:description/>
  <cp:lastModifiedBy>Virginia Childs</cp:lastModifiedBy>
  <cp:revision>8</cp:revision>
  <cp:lastPrinted>2026-05-05T14:57:00Z</cp:lastPrinted>
  <dcterms:created xsi:type="dcterms:W3CDTF">2026-06-05T18:51:00Z</dcterms:created>
  <dcterms:modified xsi:type="dcterms:W3CDTF">2026-06-05T18:56:00Z</dcterms:modified>
</cp:coreProperties>
</file>