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121C8" w14:textId="06109CED" w:rsidR="0053731D" w:rsidRPr="0043565F" w:rsidRDefault="0053731D" w:rsidP="00041098">
      <w:pPr>
        <w:spacing w:after="0"/>
        <w:jc w:val="center"/>
        <w:rPr>
          <w:b/>
          <w:bCs/>
          <w:color w:val="002060"/>
          <w:sz w:val="16"/>
          <w:szCs w:val="16"/>
        </w:rPr>
      </w:pPr>
    </w:p>
    <w:p w14:paraId="52EB481E" w14:textId="77777777" w:rsidR="00C832CF" w:rsidRPr="00D24063" w:rsidRDefault="00C832CF" w:rsidP="00AA0B18">
      <w:pPr>
        <w:spacing w:after="0"/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1128B9C3" w14:textId="77777777" w:rsidR="00506420" w:rsidRPr="00F325B2" w:rsidRDefault="00506420" w:rsidP="00506420">
      <w:pPr>
        <w:spacing w:after="0"/>
        <w:jc w:val="center"/>
        <w:rPr>
          <w:rFonts w:ascii="Calibri" w:hAnsi="Calibri" w:cs="Calibri"/>
          <w:b/>
          <w:bCs/>
          <w:color w:val="002060"/>
          <w:sz w:val="32"/>
          <w:szCs w:val="32"/>
        </w:rPr>
      </w:pPr>
      <w:r w:rsidRPr="00F325B2">
        <w:rPr>
          <w:rFonts w:ascii="Calibri" w:hAnsi="Calibri" w:cs="Calibri"/>
          <w:b/>
          <w:bCs/>
          <w:color w:val="002060"/>
          <w:sz w:val="32"/>
          <w:szCs w:val="32"/>
        </w:rPr>
        <w:t>12</w:t>
      </w:r>
      <w:r w:rsidRPr="00F325B2">
        <w:rPr>
          <w:rFonts w:ascii="Calibri" w:hAnsi="Calibri" w:cs="Calibri"/>
          <w:b/>
          <w:bCs/>
          <w:color w:val="002060"/>
          <w:sz w:val="32"/>
          <w:szCs w:val="32"/>
          <w:vertAlign w:val="superscript"/>
        </w:rPr>
        <w:t>th</w:t>
      </w:r>
      <w:r w:rsidRPr="00F325B2">
        <w:rPr>
          <w:rFonts w:ascii="Calibri" w:hAnsi="Calibri" w:cs="Calibri"/>
          <w:b/>
          <w:bCs/>
          <w:color w:val="002060"/>
          <w:sz w:val="32"/>
          <w:szCs w:val="32"/>
        </w:rPr>
        <w:t xml:space="preserve"> Annual Classic Car, Truck &amp; Jeep Show</w:t>
      </w:r>
      <w:r w:rsidRPr="00F325B2">
        <w:rPr>
          <w:rFonts w:ascii="Calibri" w:hAnsi="Calibri" w:cs="Calibri"/>
          <w:b/>
          <w:bCs/>
          <w:color w:val="002060"/>
          <w:sz w:val="32"/>
          <w:szCs w:val="32"/>
        </w:rPr>
        <w:t xml:space="preserve"> | </w:t>
      </w:r>
      <w:r w:rsidRPr="00F325B2">
        <w:rPr>
          <w:rFonts w:ascii="Calibri" w:hAnsi="Calibri" w:cs="Calibri"/>
          <w:b/>
          <w:bCs/>
          <w:color w:val="002060"/>
          <w:sz w:val="32"/>
          <w:szCs w:val="32"/>
        </w:rPr>
        <w:t>Ocean Downs Casino</w:t>
      </w:r>
      <w:r w:rsidRPr="00F325B2">
        <w:rPr>
          <w:rFonts w:ascii="Calibri" w:hAnsi="Calibri" w:cs="Calibri"/>
          <w:color w:val="002060"/>
          <w:sz w:val="32"/>
          <w:szCs w:val="32"/>
        </w:rPr>
        <w:t xml:space="preserve"> </w:t>
      </w:r>
      <w:r w:rsidRPr="00F325B2">
        <w:rPr>
          <w:rFonts w:ascii="Calibri" w:hAnsi="Calibri" w:cs="Calibri"/>
          <w:b/>
          <w:bCs/>
          <w:color w:val="002060"/>
          <w:sz w:val="32"/>
          <w:szCs w:val="32"/>
        </w:rPr>
        <w:t>Racetrack</w:t>
      </w:r>
    </w:p>
    <w:p w14:paraId="4C98C274" w14:textId="77777777" w:rsidR="00506420" w:rsidRPr="00F325B2" w:rsidRDefault="00506420" w:rsidP="00506420">
      <w:pPr>
        <w:spacing w:after="0"/>
        <w:jc w:val="center"/>
        <w:rPr>
          <w:rFonts w:ascii="Calibri" w:hAnsi="Calibri" w:cs="Calibri"/>
          <w:b/>
          <w:bCs/>
          <w:color w:val="002060"/>
          <w:sz w:val="32"/>
          <w:szCs w:val="32"/>
        </w:rPr>
      </w:pPr>
      <w:r w:rsidRPr="00F325B2">
        <w:rPr>
          <w:rFonts w:ascii="Calibri" w:hAnsi="Calibri" w:cs="Calibri"/>
          <w:b/>
          <w:bCs/>
          <w:color w:val="002060"/>
          <w:sz w:val="32"/>
          <w:szCs w:val="32"/>
        </w:rPr>
        <w:t xml:space="preserve">Saturday, August 29, </w:t>
      </w:r>
      <w:proofErr w:type="gramStart"/>
      <w:r w:rsidRPr="00F325B2">
        <w:rPr>
          <w:rFonts w:ascii="Calibri" w:hAnsi="Calibri" w:cs="Calibri"/>
          <w:b/>
          <w:bCs/>
          <w:color w:val="002060"/>
          <w:sz w:val="32"/>
          <w:szCs w:val="32"/>
        </w:rPr>
        <w:t>2026</w:t>
      </w:r>
      <w:proofErr w:type="gramEnd"/>
      <w:r w:rsidRPr="00F325B2">
        <w:rPr>
          <w:rFonts w:ascii="Calibri" w:hAnsi="Calibri" w:cs="Calibri"/>
          <w:b/>
          <w:bCs/>
          <w:color w:val="002060"/>
          <w:sz w:val="32"/>
          <w:szCs w:val="32"/>
        </w:rPr>
        <w:t xml:space="preserve"> | 8am – 1:00pm</w:t>
      </w:r>
    </w:p>
    <w:p w14:paraId="1621F6BB" w14:textId="4E0A60B9" w:rsidR="00F325B2" w:rsidRPr="00C179B5" w:rsidRDefault="00F325B2" w:rsidP="00506420">
      <w:pPr>
        <w:spacing w:after="0"/>
        <w:jc w:val="center"/>
        <w:rPr>
          <w:rFonts w:ascii="Calibri" w:hAnsi="Calibri" w:cs="Calibri"/>
          <w:b/>
          <w:bCs/>
          <w:color w:val="002060"/>
          <w:sz w:val="28"/>
          <w:szCs w:val="28"/>
        </w:rPr>
      </w:pPr>
      <w:r>
        <w:rPr>
          <w:rFonts w:ascii="Calibri" w:hAnsi="Calibri" w:cs="Calibri"/>
          <w:b/>
          <w:bCs/>
          <w:color w:val="002060"/>
          <w:sz w:val="28"/>
          <w:szCs w:val="28"/>
        </w:rPr>
        <w:t>410.641.5306 | WorcesterCountyChamber.org</w:t>
      </w:r>
    </w:p>
    <w:p w14:paraId="59AC8C1C" w14:textId="77777777" w:rsidR="00506420" w:rsidRDefault="00506420" w:rsidP="00EE4A73">
      <w:pPr>
        <w:rPr>
          <w:rFonts w:ascii="Calibri" w:hAnsi="Calibri" w:cs="Calibri"/>
        </w:rPr>
      </w:pPr>
    </w:p>
    <w:p w14:paraId="250AEC0E" w14:textId="619985BD" w:rsidR="00EE4A73" w:rsidRPr="00CC020E" w:rsidRDefault="00EE4A73" w:rsidP="00EE4A73">
      <w:pPr>
        <w:rPr>
          <w:rFonts w:ascii="Calibri" w:hAnsi="Calibri" w:cs="Calibri"/>
          <w:sz w:val="28"/>
          <w:szCs w:val="28"/>
        </w:rPr>
      </w:pPr>
      <w:r w:rsidRPr="00CC020E">
        <w:rPr>
          <w:rFonts w:ascii="Calibri" w:hAnsi="Calibri" w:cs="Calibri"/>
          <w:sz w:val="28"/>
          <w:szCs w:val="28"/>
        </w:rPr>
        <w:t>The Worcester County Chamber of Commerce annual Classic Car, Truck and Jeep show is in the 1</w:t>
      </w:r>
      <w:r w:rsidR="00B34044" w:rsidRPr="00CC020E">
        <w:rPr>
          <w:rFonts w:ascii="Calibri" w:hAnsi="Calibri" w:cs="Calibri"/>
          <w:sz w:val="28"/>
          <w:szCs w:val="28"/>
        </w:rPr>
        <w:t>2</w:t>
      </w:r>
      <w:r w:rsidRPr="00CC020E">
        <w:rPr>
          <w:rFonts w:ascii="Calibri" w:hAnsi="Calibri" w:cs="Calibri"/>
          <w:sz w:val="28"/>
          <w:szCs w:val="28"/>
          <w:vertAlign w:val="superscript"/>
        </w:rPr>
        <w:t>th</w:t>
      </w:r>
      <w:r w:rsidRPr="00CC020E">
        <w:rPr>
          <w:rFonts w:ascii="Calibri" w:hAnsi="Calibri" w:cs="Calibri"/>
          <w:sz w:val="28"/>
          <w:szCs w:val="28"/>
        </w:rPr>
        <w:t xml:space="preserve"> year and attracts people from the entire</w:t>
      </w:r>
      <w:r w:rsidR="0043565F" w:rsidRPr="00CC020E">
        <w:rPr>
          <w:rFonts w:ascii="Calibri" w:hAnsi="Calibri" w:cs="Calibri"/>
          <w:sz w:val="28"/>
          <w:szCs w:val="28"/>
        </w:rPr>
        <w:t xml:space="preserve"> state,</w:t>
      </w:r>
      <w:r w:rsidRPr="00CC020E">
        <w:rPr>
          <w:rFonts w:ascii="Calibri" w:hAnsi="Calibri" w:cs="Calibri"/>
          <w:sz w:val="28"/>
          <w:szCs w:val="28"/>
        </w:rPr>
        <w:t xml:space="preserve"> county and surrounding area. On show day more than </w:t>
      </w:r>
      <w:r w:rsidR="0049414A" w:rsidRPr="00CC020E">
        <w:rPr>
          <w:rFonts w:ascii="Calibri" w:hAnsi="Calibri" w:cs="Calibri"/>
          <w:sz w:val="28"/>
          <w:szCs w:val="28"/>
        </w:rPr>
        <w:t>one hundred</w:t>
      </w:r>
      <w:r w:rsidRPr="00CC020E">
        <w:rPr>
          <w:rFonts w:ascii="Calibri" w:hAnsi="Calibri" w:cs="Calibri"/>
          <w:sz w:val="28"/>
          <w:szCs w:val="28"/>
        </w:rPr>
        <w:t xml:space="preserve"> participants will show their vehicles for the community's viewing pleasure</w:t>
      </w:r>
      <w:r w:rsidR="00191D7F" w:rsidRPr="00CC020E">
        <w:rPr>
          <w:rFonts w:ascii="Calibri" w:hAnsi="Calibri" w:cs="Calibri"/>
          <w:sz w:val="28"/>
          <w:szCs w:val="28"/>
        </w:rPr>
        <w:t xml:space="preserve">. </w:t>
      </w:r>
      <w:r w:rsidRPr="00CC020E">
        <w:rPr>
          <w:rFonts w:ascii="Calibri" w:hAnsi="Calibri" w:cs="Calibri"/>
          <w:sz w:val="28"/>
          <w:szCs w:val="28"/>
        </w:rPr>
        <w:t>Spectators will enjoy festive food and beverages with appealing music through the decades!</w:t>
      </w:r>
    </w:p>
    <w:p w14:paraId="2F0E9CB8" w14:textId="218C9725" w:rsidR="00EE4A73" w:rsidRPr="00CC020E" w:rsidRDefault="00EE4A73" w:rsidP="00EE4A73">
      <w:pPr>
        <w:rPr>
          <w:rFonts w:ascii="Calibri" w:hAnsi="Calibri" w:cs="Calibri"/>
          <w:sz w:val="28"/>
          <w:szCs w:val="28"/>
        </w:rPr>
      </w:pPr>
      <w:r w:rsidRPr="00CC020E">
        <w:rPr>
          <w:rFonts w:ascii="Calibri" w:hAnsi="Calibri" w:cs="Calibri"/>
          <w:sz w:val="28"/>
          <w:szCs w:val="28"/>
        </w:rPr>
        <w:t xml:space="preserve">Exceptional </w:t>
      </w:r>
      <w:r w:rsidR="00B34044" w:rsidRPr="00CC020E">
        <w:rPr>
          <w:rFonts w:ascii="Calibri" w:hAnsi="Calibri" w:cs="Calibri"/>
          <w:sz w:val="28"/>
          <w:szCs w:val="28"/>
        </w:rPr>
        <w:t xml:space="preserve">marketing </w:t>
      </w:r>
      <w:r w:rsidRPr="00CC020E">
        <w:rPr>
          <w:rFonts w:ascii="Calibri" w:hAnsi="Calibri" w:cs="Calibri"/>
          <w:sz w:val="28"/>
          <w:szCs w:val="28"/>
        </w:rPr>
        <w:t>opportunities</w:t>
      </w:r>
      <w:r w:rsidR="008A4BBA" w:rsidRPr="00CC020E">
        <w:rPr>
          <w:rFonts w:ascii="Calibri" w:hAnsi="Calibri" w:cs="Calibri"/>
          <w:sz w:val="28"/>
          <w:szCs w:val="28"/>
        </w:rPr>
        <w:t xml:space="preserve"> are available </w:t>
      </w:r>
      <w:r w:rsidRPr="00CC020E">
        <w:rPr>
          <w:rFonts w:ascii="Calibri" w:hAnsi="Calibri" w:cs="Calibri"/>
          <w:sz w:val="28"/>
          <w:szCs w:val="28"/>
        </w:rPr>
        <w:t>for businesses interested in increasing brand recognition, building relationships with new customers, and making a positive impact on our community</w:t>
      </w:r>
      <w:r w:rsidR="008A4BBA" w:rsidRPr="00CC020E">
        <w:rPr>
          <w:rFonts w:ascii="Calibri" w:hAnsi="Calibri" w:cs="Calibri"/>
          <w:sz w:val="28"/>
          <w:szCs w:val="28"/>
        </w:rPr>
        <w:t>!</w:t>
      </w:r>
      <w:r w:rsidRPr="00CC020E">
        <w:rPr>
          <w:rFonts w:ascii="Calibri" w:hAnsi="Calibri" w:cs="Calibri"/>
          <w:sz w:val="28"/>
          <w:szCs w:val="28"/>
        </w:rPr>
        <w:t xml:space="preserve"> </w:t>
      </w:r>
    </w:p>
    <w:p w14:paraId="20656200" w14:textId="77777777" w:rsidR="00F325B2" w:rsidRDefault="00F325B2" w:rsidP="00F325B2">
      <w:pPr>
        <w:rPr>
          <w:rFonts w:ascii="Calibri" w:hAnsi="Calibri" w:cs="Calibri"/>
          <w:b/>
          <w:bCs/>
        </w:rPr>
      </w:pPr>
    </w:p>
    <w:p w14:paraId="6C6D5591" w14:textId="77777777" w:rsidR="00F325B2" w:rsidRPr="00D24063" w:rsidRDefault="00F325B2" w:rsidP="00F325B2">
      <w:pPr>
        <w:rPr>
          <w:rFonts w:ascii="Calibri" w:hAnsi="Calibri" w:cs="Calibri"/>
        </w:rPr>
      </w:pPr>
      <w:r w:rsidRPr="00D24063">
        <w:rPr>
          <w:rFonts w:ascii="Calibri" w:hAnsi="Calibri" w:cs="Calibri"/>
          <w:b/>
          <w:bCs/>
        </w:rPr>
        <w:t>Hang Tag Sponsor $500</w:t>
      </w:r>
      <w:r w:rsidRPr="00D24063">
        <w:rPr>
          <w:rFonts w:ascii="Calibri" w:hAnsi="Calibri" w:cs="Calibri"/>
        </w:rPr>
        <w:t xml:space="preserve"> - Your company logo on the exclusive hang tag and recognition during event. In addition, digital advertising (webpage, social media, email) pre and post </w:t>
      </w:r>
      <w:proofErr w:type="gramStart"/>
      <w:r w:rsidRPr="00D24063">
        <w:rPr>
          <w:rFonts w:ascii="Calibri" w:hAnsi="Calibri" w:cs="Calibri"/>
        </w:rPr>
        <w:t>event</w:t>
      </w:r>
      <w:bookmarkStart w:id="0" w:name="_Hlk203853362"/>
      <w:proofErr w:type="gramEnd"/>
      <w:r>
        <w:rPr>
          <w:rFonts w:ascii="Calibri" w:hAnsi="Calibri" w:cs="Calibri"/>
        </w:rPr>
        <w:t>.</w:t>
      </w:r>
    </w:p>
    <w:bookmarkEnd w:id="0"/>
    <w:p w14:paraId="39788507" w14:textId="77777777" w:rsidR="00F325B2" w:rsidRPr="00D24063" w:rsidRDefault="00F325B2" w:rsidP="00F325B2">
      <w:pPr>
        <w:rPr>
          <w:rFonts w:ascii="Calibri" w:hAnsi="Calibri" w:cs="Calibri"/>
        </w:rPr>
      </w:pPr>
      <w:r w:rsidRPr="00D24063">
        <w:rPr>
          <w:rFonts w:ascii="Calibri" w:hAnsi="Calibri" w:cs="Calibri"/>
          <w:b/>
          <w:bCs/>
        </w:rPr>
        <w:t>Credential Sponsor $350</w:t>
      </w:r>
      <w:r w:rsidRPr="00D24063">
        <w:rPr>
          <w:rFonts w:ascii="Calibri" w:hAnsi="Calibri" w:cs="Calibri"/>
        </w:rPr>
        <w:t xml:space="preserve"> – Visibility all year round! Supply the </w:t>
      </w:r>
      <w:r w:rsidRPr="00D24063">
        <w:rPr>
          <w:rFonts w:ascii="Calibri" w:hAnsi="Calibri" w:cs="Calibri"/>
          <w:b/>
          <w:bCs/>
        </w:rPr>
        <w:t>lanyard and name badge holders</w:t>
      </w:r>
      <w:r w:rsidRPr="00D24063">
        <w:rPr>
          <w:rFonts w:ascii="Calibri" w:hAnsi="Calibri" w:cs="Calibri"/>
        </w:rPr>
        <w:t xml:space="preserve"> with your brand/Logo. </w:t>
      </w:r>
      <w:bookmarkStart w:id="1" w:name="_Hlk203852680"/>
      <w:r w:rsidRPr="00D24063">
        <w:rPr>
          <w:rFonts w:ascii="Calibri" w:hAnsi="Calibri" w:cs="Calibri"/>
        </w:rPr>
        <w:t xml:space="preserve">Recognition during the event and digital advertising (webpage, social media, email) pre and post </w:t>
      </w:r>
      <w:proofErr w:type="gramStart"/>
      <w:r w:rsidRPr="00D24063">
        <w:rPr>
          <w:rFonts w:ascii="Calibri" w:hAnsi="Calibri" w:cs="Calibri"/>
        </w:rPr>
        <w:t>event</w:t>
      </w:r>
      <w:proofErr w:type="gramEnd"/>
      <w:r w:rsidRPr="00D24063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bookmarkEnd w:id="1"/>
    <w:p w14:paraId="5F942001" w14:textId="77777777" w:rsidR="00F325B2" w:rsidRDefault="00F325B2" w:rsidP="00F325B2">
      <w:pPr>
        <w:rPr>
          <w:rFonts w:ascii="Calibri" w:hAnsi="Calibri" w:cs="Calibri"/>
        </w:rPr>
      </w:pPr>
      <w:r w:rsidRPr="00F87685">
        <w:rPr>
          <w:rFonts w:ascii="Calibri" w:hAnsi="Calibri" w:cs="Calibri"/>
          <w:b/>
          <w:bCs/>
        </w:rPr>
        <w:t>Show Stopper $250</w:t>
      </w:r>
      <w:r w:rsidRPr="00F87685">
        <w:rPr>
          <w:rFonts w:ascii="Calibri" w:hAnsi="Calibri" w:cs="Calibri"/>
        </w:rPr>
        <w:t xml:space="preserve"> </w:t>
      </w:r>
      <w:r w:rsidRPr="00D24063">
        <w:rPr>
          <w:rFonts w:ascii="Calibri" w:hAnsi="Calibri" w:cs="Calibri"/>
        </w:rPr>
        <w:t xml:space="preserve">- What better way to ensure your brand is a household name? </w:t>
      </w:r>
      <w:r w:rsidRPr="00D24063">
        <w:rPr>
          <w:rFonts w:ascii="Calibri" w:hAnsi="Calibri" w:cs="Calibri"/>
          <w:b/>
          <w:bCs/>
        </w:rPr>
        <w:t xml:space="preserve">A </w:t>
      </w:r>
      <w:r>
        <w:rPr>
          <w:rFonts w:ascii="Calibri" w:hAnsi="Calibri" w:cs="Calibri"/>
          <w:b/>
          <w:bCs/>
        </w:rPr>
        <w:t xml:space="preserve">3 x 2 </w:t>
      </w:r>
      <w:r w:rsidRPr="00D24063">
        <w:rPr>
          <w:rFonts w:ascii="Calibri" w:hAnsi="Calibri" w:cs="Calibri"/>
          <w:b/>
          <w:bCs/>
        </w:rPr>
        <w:t xml:space="preserve">banner with your </w:t>
      </w:r>
      <w:r w:rsidRPr="00054EDF">
        <w:rPr>
          <w:rFonts w:ascii="Calibri" w:hAnsi="Calibri" w:cs="Calibri"/>
        </w:rPr>
        <w:t>logo along the promenade track</w:t>
      </w:r>
      <w:r w:rsidRPr="00D24063">
        <w:rPr>
          <w:rFonts w:ascii="Calibri" w:hAnsi="Calibri" w:cs="Calibri"/>
          <w:b/>
          <w:bCs/>
        </w:rPr>
        <w:t xml:space="preserve"> </w:t>
      </w:r>
      <w:r w:rsidRPr="00D24063">
        <w:rPr>
          <w:rFonts w:ascii="Calibri" w:hAnsi="Calibri" w:cs="Calibri"/>
        </w:rPr>
        <w:t xml:space="preserve">that you can take with you! </w:t>
      </w:r>
      <w:bookmarkStart w:id="2" w:name="_Hlk203852522"/>
      <w:r w:rsidRPr="00D24063">
        <w:rPr>
          <w:rFonts w:ascii="Calibri" w:hAnsi="Calibri" w:cs="Calibri"/>
        </w:rPr>
        <w:t xml:space="preserve">Recognition during the event and digital advertising </w:t>
      </w:r>
      <w:bookmarkStart w:id="3" w:name="_Hlk203852646"/>
      <w:r w:rsidRPr="00D24063">
        <w:rPr>
          <w:rFonts w:ascii="Calibri" w:hAnsi="Calibri" w:cs="Calibri"/>
        </w:rPr>
        <w:t xml:space="preserve">(webpage, social media, </w:t>
      </w:r>
      <w:r w:rsidRPr="00603B12">
        <w:rPr>
          <w:rFonts w:ascii="Calibri" w:hAnsi="Calibri" w:cs="Calibri"/>
        </w:rPr>
        <w:t>email</w:t>
      </w:r>
      <w:r w:rsidRPr="00D24063">
        <w:rPr>
          <w:rFonts w:ascii="Calibri" w:hAnsi="Calibri" w:cs="Calibri"/>
        </w:rPr>
        <w:t>)</w:t>
      </w:r>
      <w:bookmarkEnd w:id="3"/>
      <w:r>
        <w:rPr>
          <w:rFonts w:ascii="Calibri" w:hAnsi="Calibri" w:cs="Calibri"/>
        </w:rPr>
        <w:t xml:space="preserve"> </w:t>
      </w:r>
      <w:r w:rsidRPr="00D24063">
        <w:rPr>
          <w:rFonts w:ascii="Calibri" w:hAnsi="Calibri" w:cs="Calibri"/>
        </w:rPr>
        <w:t xml:space="preserve">pre and post </w:t>
      </w:r>
      <w:proofErr w:type="gramStart"/>
      <w:r w:rsidRPr="00D24063">
        <w:rPr>
          <w:rFonts w:ascii="Calibri" w:hAnsi="Calibri" w:cs="Calibri"/>
        </w:rPr>
        <w:t>event</w:t>
      </w:r>
      <w:proofErr w:type="gramEnd"/>
      <w:r w:rsidRPr="00D24063">
        <w:rPr>
          <w:rFonts w:ascii="Calibri" w:hAnsi="Calibri" w:cs="Calibri"/>
        </w:rPr>
        <w:t>.</w:t>
      </w:r>
    </w:p>
    <w:bookmarkEnd w:id="2"/>
    <w:p w14:paraId="509CA49F" w14:textId="77777777" w:rsidR="00F325B2" w:rsidRPr="00395D5D" w:rsidRDefault="00F325B2" w:rsidP="00F325B2">
      <w:pPr>
        <w:pStyle w:val="ListParagraph"/>
        <w:jc w:val="center"/>
        <w:rPr>
          <w:rFonts w:ascii="Calibri" w:hAnsi="Calibri" w:cs="Calibri"/>
          <w:sz w:val="20"/>
          <w:szCs w:val="20"/>
        </w:rPr>
      </w:pPr>
      <w:r w:rsidRPr="00395D5D">
        <w:rPr>
          <w:rFonts w:ascii="Calibri" w:hAnsi="Calibri" w:cs="Calibri"/>
          <w:sz w:val="20"/>
          <w:szCs w:val="20"/>
        </w:rPr>
        <w:t>All sponsors can add</w:t>
      </w:r>
      <w:r>
        <w:rPr>
          <w:rFonts w:ascii="Calibri" w:hAnsi="Calibri" w:cs="Calibri"/>
          <w:sz w:val="20"/>
          <w:szCs w:val="20"/>
        </w:rPr>
        <w:t xml:space="preserve"> b</w:t>
      </w:r>
      <w:r w:rsidRPr="00395D5D">
        <w:rPr>
          <w:rFonts w:ascii="Calibri" w:hAnsi="Calibri" w:cs="Calibri"/>
          <w:sz w:val="20"/>
          <w:szCs w:val="20"/>
        </w:rPr>
        <w:t>ooth spaces for an additional $50.00.</w:t>
      </w:r>
    </w:p>
    <w:p w14:paraId="246454EF" w14:textId="77777777" w:rsidR="00F325B2" w:rsidRDefault="00F325B2" w:rsidP="00F325B2">
      <w:pPr>
        <w:spacing w:line="276" w:lineRule="auto"/>
        <w:contextualSpacing/>
        <w:jc w:val="both"/>
        <w:rPr>
          <w:rFonts w:ascii="Calibri" w:eastAsia="Aptos" w:hAnsi="Calibri" w:cs="Calibri"/>
          <w:b/>
          <w:bCs/>
        </w:rPr>
      </w:pPr>
    </w:p>
    <w:p w14:paraId="381B2140" w14:textId="77777777" w:rsidR="00F325B2" w:rsidRPr="00D24063" w:rsidRDefault="00F325B2" w:rsidP="00F325B2">
      <w:pPr>
        <w:spacing w:line="276" w:lineRule="auto"/>
        <w:contextualSpacing/>
        <w:jc w:val="both"/>
        <w:rPr>
          <w:rFonts w:ascii="Calibri" w:eastAsia="Aptos" w:hAnsi="Calibri" w:cs="Calibri"/>
        </w:rPr>
      </w:pPr>
      <w:r w:rsidRPr="00C12F60">
        <w:rPr>
          <w:rFonts w:ascii="Calibri" w:eastAsia="Aptos" w:hAnsi="Calibri" w:cs="Calibri"/>
          <w:b/>
          <w:bCs/>
          <w:color w:val="000000" w:themeColor="text1"/>
        </w:rPr>
        <w:t>Vendors -</w:t>
      </w:r>
      <w:r w:rsidRPr="00C12F60">
        <w:rPr>
          <w:rFonts w:ascii="Calibri" w:hAnsi="Calibri" w:cs="Calibri"/>
          <w:b/>
          <w:bCs/>
          <w:color w:val="000000" w:themeColor="text1"/>
        </w:rPr>
        <w:t xml:space="preserve"> </w:t>
      </w:r>
      <w:r w:rsidRPr="00C12F60">
        <w:rPr>
          <w:rFonts w:ascii="Calibri" w:eastAsia="Aptos" w:hAnsi="Calibri" w:cs="Calibri"/>
          <w:b/>
          <w:bCs/>
          <w:color w:val="000000" w:themeColor="text1"/>
        </w:rPr>
        <w:t>$75</w:t>
      </w:r>
      <w:r w:rsidRPr="00C12F60">
        <w:rPr>
          <w:rFonts w:ascii="Calibri" w:eastAsia="Aptos" w:hAnsi="Calibri" w:cs="Calibri"/>
          <w:color w:val="000000" w:themeColor="text1"/>
        </w:rPr>
        <w:t xml:space="preserve"> </w:t>
      </w:r>
      <w:r w:rsidRPr="00D24063">
        <w:rPr>
          <w:rFonts w:ascii="Calibri" w:eastAsia="Aptos" w:hAnsi="Calibri" w:cs="Calibri"/>
        </w:rPr>
        <w:t xml:space="preserve">- Set up your table and show off your product or service to the area’s car, truck, and Jeep enthusiasts! </w:t>
      </w:r>
    </w:p>
    <w:p w14:paraId="6EE7DBB4" w14:textId="77777777" w:rsidR="00BF7D47" w:rsidRDefault="00BF7D47" w:rsidP="00F325B2">
      <w:pPr>
        <w:pStyle w:val="NoSpacing"/>
        <w:jc w:val="center"/>
        <w:rPr>
          <w:rFonts w:ascii="Calibri" w:hAnsi="Calibri" w:cs="Calibri"/>
        </w:rPr>
      </w:pPr>
    </w:p>
    <w:p w14:paraId="44EFFCAC" w14:textId="77777777" w:rsidR="002D1A9F" w:rsidRDefault="002D1A9F" w:rsidP="00F325B2">
      <w:pPr>
        <w:pStyle w:val="NoSpacing"/>
        <w:jc w:val="center"/>
        <w:rPr>
          <w:rFonts w:ascii="Calibri" w:hAnsi="Calibri" w:cs="Calibri"/>
        </w:rPr>
      </w:pPr>
    </w:p>
    <w:p w14:paraId="03D77895" w14:textId="264BCC79" w:rsidR="00F325B2" w:rsidRPr="001C1107" w:rsidRDefault="00F325B2" w:rsidP="00F325B2">
      <w:pPr>
        <w:pStyle w:val="NoSpacing"/>
        <w:jc w:val="center"/>
        <w:rPr>
          <w:rFonts w:ascii="Calibri" w:hAnsi="Calibri" w:cs="Calibri"/>
          <w:color w:val="196B24" w:themeColor="accent3"/>
          <w:sz w:val="28"/>
          <w:szCs w:val="28"/>
        </w:rPr>
      </w:pPr>
      <w:r w:rsidRPr="001C1107">
        <w:rPr>
          <w:rFonts w:ascii="Calibri" w:hAnsi="Calibri" w:cs="Calibri"/>
          <w:sz w:val="28"/>
          <w:szCs w:val="28"/>
        </w:rPr>
        <w:t xml:space="preserve">For more information, visit </w:t>
      </w:r>
      <w:r w:rsidRPr="001C1107">
        <w:rPr>
          <w:rFonts w:ascii="Calibri" w:hAnsi="Calibri" w:cs="Calibri"/>
          <w:color w:val="196B24" w:themeColor="accent3"/>
          <w:sz w:val="28"/>
          <w:szCs w:val="28"/>
        </w:rPr>
        <w:t>WorcesterCountyChamber.org.</w:t>
      </w:r>
    </w:p>
    <w:p w14:paraId="0EB41A02" w14:textId="7D7901ED" w:rsidR="00F325B2" w:rsidRPr="00F325B2" w:rsidRDefault="00F325B2" w:rsidP="002D1A9F">
      <w:pPr>
        <w:pStyle w:val="NoSpacing"/>
        <w:jc w:val="center"/>
        <w:rPr>
          <w:rFonts w:ascii="Calibri" w:hAnsi="Calibri" w:cs="Calibri"/>
        </w:rPr>
      </w:pPr>
      <w:hyperlink r:id="rId10" w:history="1">
        <w:r w:rsidRPr="00D24063">
          <w:rPr>
            <w:rStyle w:val="Hyperlink"/>
            <w:rFonts w:ascii="Calibri" w:hAnsi="Calibri" w:cs="Calibri"/>
            <w:b/>
            <w:bCs/>
            <w:color w:val="002060"/>
          </w:rPr>
          <w:t>Amity.Aldrich@WorcesterCountyChamber.org</w:t>
        </w:r>
      </w:hyperlink>
      <w:r w:rsidRPr="00D24063">
        <w:rPr>
          <w:rFonts w:ascii="Calibri" w:hAnsi="Calibri" w:cs="Calibri"/>
          <w:color w:val="002060"/>
        </w:rPr>
        <w:t xml:space="preserve">  or </w:t>
      </w:r>
      <w:r w:rsidR="00BF7D47">
        <w:rPr>
          <w:rFonts w:ascii="Calibri" w:hAnsi="Calibri" w:cs="Calibri"/>
          <w:color w:val="002060"/>
        </w:rPr>
        <w:t>410</w:t>
      </w:r>
      <w:r w:rsidR="002D1A9F">
        <w:rPr>
          <w:rFonts w:ascii="Calibri" w:hAnsi="Calibri" w:cs="Calibri"/>
          <w:color w:val="002060"/>
        </w:rPr>
        <w:t>.641</w:t>
      </w:r>
      <w:r w:rsidRPr="00D24063">
        <w:rPr>
          <w:rFonts w:ascii="Calibri" w:hAnsi="Calibri" w:cs="Calibri"/>
          <w:color w:val="002060"/>
        </w:rPr>
        <w:t>.5</w:t>
      </w:r>
      <w:r w:rsidR="002D1A9F">
        <w:rPr>
          <w:rFonts w:ascii="Calibri" w:hAnsi="Calibri" w:cs="Calibri"/>
          <w:color w:val="002060"/>
        </w:rPr>
        <w:t>306</w:t>
      </w:r>
    </w:p>
    <w:p w14:paraId="7DF7C097" w14:textId="77777777" w:rsidR="00F325B2" w:rsidRDefault="00F325B2" w:rsidP="00EE4A73">
      <w:pPr>
        <w:rPr>
          <w:rFonts w:ascii="Calibri" w:hAnsi="Calibri" w:cs="Calibri"/>
        </w:rPr>
      </w:pPr>
    </w:p>
    <w:p w14:paraId="02370846" w14:textId="77777777" w:rsidR="00BF7D47" w:rsidRPr="0096574E" w:rsidRDefault="00BF7D47" w:rsidP="00EE4A73">
      <w:pPr>
        <w:rPr>
          <w:rFonts w:ascii="Calibri" w:hAnsi="Calibri" w:cs="Calibri"/>
        </w:rPr>
      </w:pPr>
    </w:p>
    <w:p w14:paraId="399901B1" w14:textId="77777777" w:rsidR="00B1197E" w:rsidRPr="001C1107" w:rsidRDefault="00B1197E" w:rsidP="00B1197E">
      <w:pPr>
        <w:spacing w:after="0"/>
        <w:jc w:val="center"/>
        <w:rPr>
          <w:rFonts w:ascii="Calibri" w:hAnsi="Calibri" w:cs="Calibri"/>
          <w:b/>
          <w:bCs/>
          <w:color w:val="002060"/>
        </w:rPr>
      </w:pPr>
      <w:r w:rsidRPr="001C1107">
        <w:rPr>
          <w:rFonts w:ascii="Calibri" w:hAnsi="Calibri" w:cs="Calibri"/>
          <w:b/>
          <w:bCs/>
          <w:color w:val="002060"/>
        </w:rPr>
        <w:t>12</w:t>
      </w:r>
      <w:r w:rsidRPr="001C1107">
        <w:rPr>
          <w:rFonts w:ascii="Calibri" w:hAnsi="Calibri" w:cs="Calibri"/>
          <w:b/>
          <w:bCs/>
          <w:color w:val="002060"/>
          <w:vertAlign w:val="superscript"/>
        </w:rPr>
        <w:t>th</w:t>
      </w:r>
      <w:r w:rsidRPr="001C1107">
        <w:rPr>
          <w:rFonts w:ascii="Calibri" w:hAnsi="Calibri" w:cs="Calibri"/>
          <w:b/>
          <w:bCs/>
          <w:color w:val="002060"/>
        </w:rPr>
        <w:t xml:space="preserve"> Annual Classic Car, Truck &amp; Jeep Show | Ocean Downs Casino</w:t>
      </w:r>
      <w:r w:rsidRPr="001C1107">
        <w:rPr>
          <w:rFonts w:ascii="Calibri" w:hAnsi="Calibri" w:cs="Calibri"/>
          <w:color w:val="002060"/>
        </w:rPr>
        <w:t xml:space="preserve"> </w:t>
      </w:r>
      <w:r w:rsidRPr="001C1107">
        <w:rPr>
          <w:rFonts w:ascii="Calibri" w:hAnsi="Calibri" w:cs="Calibri"/>
          <w:b/>
          <w:bCs/>
          <w:color w:val="002060"/>
        </w:rPr>
        <w:t>Racetrack</w:t>
      </w:r>
    </w:p>
    <w:p w14:paraId="3DE2B832" w14:textId="77777777" w:rsidR="00B1197E" w:rsidRPr="001C1107" w:rsidRDefault="00B1197E" w:rsidP="00B1197E">
      <w:pPr>
        <w:spacing w:after="0"/>
        <w:jc w:val="center"/>
        <w:rPr>
          <w:rFonts w:ascii="Calibri" w:hAnsi="Calibri" w:cs="Calibri"/>
          <w:b/>
          <w:bCs/>
          <w:color w:val="002060"/>
        </w:rPr>
      </w:pPr>
      <w:r w:rsidRPr="001C1107">
        <w:rPr>
          <w:rFonts w:ascii="Calibri" w:hAnsi="Calibri" w:cs="Calibri"/>
          <w:b/>
          <w:bCs/>
          <w:color w:val="002060"/>
        </w:rPr>
        <w:t xml:space="preserve">Saturday, August 29, </w:t>
      </w:r>
      <w:proofErr w:type="gramStart"/>
      <w:r w:rsidRPr="001C1107">
        <w:rPr>
          <w:rFonts w:ascii="Calibri" w:hAnsi="Calibri" w:cs="Calibri"/>
          <w:b/>
          <w:bCs/>
          <w:color w:val="002060"/>
        </w:rPr>
        <w:t>2026</w:t>
      </w:r>
      <w:proofErr w:type="gramEnd"/>
      <w:r w:rsidRPr="001C1107">
        <w:rPr>
          <w:rFonts w:ascii="Calibri" w:hAnsi="Calibri" w:cs="Calibri"/>
          <w:b/>
          <w:bCs/>
          <w:color w:val="002060"/>
        </w:rPr>
        <w:t xml:space="preserve"> | 8am – 1:00pm</w:t>
      </w:r>
    </w:p>
    <w:p w14:paraId="3DC12849" w14:textId="77777777" w:rsidR="00B1197E" w:rsidRPr="001C1107" w:rsidRDefault="00B1197E" w:rsidP="00B1197E">
      <w:pPr>
        <w:spacing w:after="0"/>
        <w:jc w:val="center"/>
        <w:rPr>
          <w:rFonts w:ascii="Calibri" w:hAnsi="Calibri" w:cs="Calibri"/>
          <w:b/>
          <w:bCs/>
          <w:color w:val="002060"/>
        </w:rPr>
      </w:pPr>
      <w:r w:rsidRPr="001C1107">
        <w:rPr>
          <w:rFonts w:ascii="Calibri" w:hAnsi="Calibri" w:cs="Calibri"/>
          <w:b/>
          <w:bCs/>
          <w:color w:val="002060"/>
        </w:rPr>
        <w:t>410.641.5306 | WorcesterCountyChamber.org</w:t>
      </w:r>
    </w:p>
    <w:p w14:paraId="1A7608EF" w14:textId="77777777" w:rsidR="001C1107" w:rsidRDefault="001C1107" w:rsidP="001C1107">
      <w:pPr>
        <w:rPr>
          <w:rFonts w:ascii="Calibri" w:hAnsi="Calibri" w:cs="Calibri"/>
          <w:sz w:val="28"/>
          <w:szCs w:val="28"/>
        </w:rPr>
      </w:pPr>
    </w:p>
    <w:p w14:paraId="1D2C64B6" w14:textId="64EC86D8" w:rsidR="001C1107" w:rsidRPr="00C179B5" w:rsidRDefault="001C1107" w:rsidP="001C1107">
      <w:pPr>
        <w:rPr>
          <w:rFonts w:ascii="Calibri" w:hAnsi="Calibri" w:cs="Calibri"/>
          <w:b/>
          <w:bCs/>
          <w:color w:val="002060"/>
          <w:sz w:val="28"/>
          <w:szCs w:val="28"/>
        </w:rPr>
      </w:pPr>
      <w:r w:rsidRPr="00CC020E">
        <w:rPr>
          <w:rFonts w:ascii="Calibri" w:hAnsi="Calibri" w:cs="Calibri"/>
          <w:sz w:val="28"/>
          <w:szCs w:val="28"/>
        </w:rPr>
        <w:t xml:space="preserve">Exceptional marketing opportunities are available for businesses interested in increasing brand recognition, building relationships with new customers, and making a positive impact on our community! </w:t>
      </w:r>
      <w:r>
        <w:rPr>
          <w:rFonts w:ascii="Calibri" w:hAnsi="Calibri" w:cs="Calibri"/>
          <w:sz w:val="28"/>
          <w:szCs w:val="28"/>
        </w:rPr>
        <w:t xml:space="preserve">   </w:t>
      </w:r>
      <w:r>
        <w:rPr>
          <w:rFonts w:ascii="Calibri" w:hAnsi="Calibri" w:cs="Calibri"/>
          <w:b/>
          <w:bCs/>
          <w:color w:val="002060"/>
          <w:sz w:val="28"/>
          <w:szCs w:val="28"/>
        </w:rPr>
        <w:t>WHY?</w:t>
      </w:r>
    </w:p>
    <w:p w14:paraId="374269A0" w14:textId="3524663D" w:rsidR="00F0066C" w:rsidRPr="0096574E" w:rsidRDefault="00F0066C" w:rsidP="00F0066C">
      <w:pPr>
        <w:pStyle w:val="NormalWeb"/>
        <w:rPr>
          <w:rFonts w:ascii="Calibri" w:hAnsi="Calibri" w:cs="Calibri"/>
        </w:rPr>
      </w:pPr>
      <w:r w:rsidRPr="0096574E">
        <w:rPr>
          <w:rStyle w:val="Strong"/>
          <w:rFonts w:ascii="Calibri" w:hAnsi="Calibri" w:cs="Calibri"/>
        </w:rPr>
        <w:t>1. Highly targeted exposure</w:t>
      </w:r>
      <w:r w:rsidRPr="0096574E">
        <w:rPr>
          <w:rFonts w:ascii="Calibri" w:hAnsi="Calibri" w:cs="Calibri"/>
        </w:rPr>
        <w:br/>
        <w:t>These shows draw enthusiasts who are passionate (and often spend money) on vehicles, parts, tools, detailing, and upgrades. you’re getting in front of the right crowd without wasting reach.</w:t>
      </w:r>
    </w:p>
    <w:p w14:paraId="09DB033C" w14:textId="77777777" w:rsidR="00F0066C" w:rsidRPr="0096574E" w:rsidRDefault="00F0066C" w:rsidP="00F0066C">
      <w:pPr>
        <w:pStyle w:val="NormalWeb"/>
        <w:rPr>
          <w:rFonts w:ascii="Calibri" w:hAnsi="Calibri" w:cs="Calibri"/>
        </w:rPr>
      </w:pPr>
      <w:r w:rsidRPr="0096574E">
        <w:rPr>
          <w:rStyle w:val="Strong"/>
          <w:rFonts w:ascii="Calibri" w:hAnsi="Calibri" w:cs="Calibri"/>
        </w:rPr>
        <w:t>2. Strong local visibility</w:t>
      </w:r>
      <w:r w:rsidRPr="0096574E">
        <w:rPr>
          <w:rFonts w:ascii="Calibri" w:hAnsi="Calibri" w:cs="Calibri"/>
        </w:rPr>
        <w:br/>
        <w:t>Most shows are community-centered events. Sponsoring one puts your brand in front of local attendees repeatedly—on banners, event programs, social posts, and announcements. It’s especially useful for small businesses trying to dominate a regional market.</w:t>
      </w:r>
    </w:p>
    <w:p w14:paraId="3217BBB0" w14:textId="77777777" w:rsidR="00F0066C" w:rsidRPr="0096574E" w:rsidRDefault="00F0066C" w:rsidP="00F0066C">
      <w:pPr>
        <w:pStyle w:val="NormalWeb"/>
        <w:rPr>
          <w:rFonts w:ascii="Calibri" w:hAnsi="Calibri" w:cs="Calibri"/>
        </w:rPr>
      </w:pPr>
      <w:r w:rsidRPr="0096574E">
        <w:rPr>
          <w:rStyle w:val="Strong"/>
          <w:rFonts w:ascii="Calibri" w:hAnsi="Calibri" w:cs="Calibri"/>
        </w:rPr>
        <w:t>3. Brand association with lifestyle &amp; values</w:t>
      </w:r>
      <w:r w:rsidRPr="0096574E">
        <w:rPr>
          <w:rFonts w:ascii="Calibri" w:hAnsi="Calibri" w:cs="Calibri"/>
        </w:rPr>
        <w:br/>
        <w:t>Classic cars and Jeeps aren’t just vehicles—they represent craftsmanship, nostalgia, freedom, and adventure. Sponsoring ties your brand to those emotions, which can be more powerful than traditional ads.</w:t>
      </w:r>
    </w:p>
    <w:p w14:paraId="53880CD4" w14:textId="77777777" w:rsidR="00F0066C" w:rsidRPr="0096574E" w:rsidRDefault="00F0066C" w:rsidP="00F0066C">
      <w:pPr>
        <w:pStyle w:val="NormalWeb"/>
        <w:rPr>
          <w:rFonts w:ascii="Calibri" w:hAnsi="Calibri" w:cs="Calibri"/>
        </w:rPr>
      </w:pPr>
      <w:r w:rsidRPr="0096574E">
        <w:rPr>
          <w:rStyle w:val="Strong"/>
          <w:rFonts w:ascii="Calibri" w:hAnsi="Calibri" w:cs="Calibri"/>
        </w:rPr>
        <w:t>4. Direct engagement opportunities</w:t>
      </w:r>
      <w:r w:rsidRPr="0096574E">
        <w:rPr>
          <w:rFonts w:ascii="Calibri" w:hAnsi="Calibri" w:cs="Calibri"/>
        </w:rPr>
        <w:br/>
        <w:t>You can set up a booth, talk to attendees, hand out samples, run contests, or even showcase your own vehicle or product. That face-to-face interaction builds trust much faster than digital ads.</w:t>
      </w:r>
    </w:p>
    <w:p w14:paraId="2560FC35" w14:textId="77777777" w:rsidR="00F0066C" w:rsidRPr="0096574E" w:rsidRDefault="00F0066C" w:rsidP="00F0066C">
      <w:pPr>
        <w:pStyle w:val="NormalWeb"/>
        <w:rPr>
          <w:rFonts w:ascii="Calibri" w:hAnsi="Calibri" w:cs="Calibri"/>
        </w:rPr>
      </w:pPr>
      <w:r w:rsidRPr="0096574E">
        <w:rPr>
          <w:rStyle w:val="Strong"/>
          <w:rFonts w:ascii="Calibri" w:hAnsi="Calibri" w:cs="Calibri"/>
        </w:rPr>
        <w:t>5. Content &amp; social media value</w:t>
      </w:r>
      <w:r w:rsidRPr="0096574E">
        <w:rPr>
          <w:rFonts w:ascii="Calibri" w:hAnsi="Calibri" w:cs="Calibri"/>
        </w:rPr>
        <w:br/>
        <w:t>These events are visually rich—polished chrome, custom builds, lifted Jeeps. Sponsors can capture photos/videos for marketing, tag the event, and extend reach online long after the show ends.</w:t>
      </w:r>
    </w:p>
    <w:p w14:paraId="14B832E8" w14:textId="77777777" w:rsidR="00F0066C" w:rsidRPr="0096574E" w:rsidRDefault="00F0066C" w:rsidP="00F0066C">
      <w:pPr>
        <w:pStyle w:val="NormalWeb"/>
        <w:rPr>
          <w:rFonts w:ascii="Calibri" w:hAnsi="Calibri" w:cs="Calibri"/>
        </w:rPr>
      </w:pPr>
      <w:r w:rsidRPr="0096574E">
        <w:rPr>
          <w:rStyle w:val="Strong"/>
          <w:rFonts w:ascii="Calibri" w:hAnsi="Calibri" w:cs="Calibri"/>
        </w:rPr>
        <w:t>6. Networking with other businesses</w:t>
      </w:r>
      <w:r w:rsidRPr="0096574E">
        <w:rPr>
          <w:rFonts w:ascii="Calibri" w:hAnsi="Calibri" w:cs="Calibri"/>
        </w:rPr>
        <w:br/>
        <w:t>Other sponsors and vendors are often local companies or niche brands. That creates partnership opportunities you wouldn’t get from typical advertising channels.</w:t>
      </w:r>
    </w:p>
    <w:p w14:paraId="7985A3DA" w14:textId="77777777" w:rsidR="00F0066C" w:rsidRPr="0096574E" w:rsidRDefault="00F0066C" w:rsidP="00F0066C">
      <w:pPr>
        <w:pStyle w:val="NormalWeb"/>
        <w:rPr>
          <w:rFonts w:ascii="Calibri" w:hAnsi="Calibri" w:cs="Calibri"/>
        </w:rPr>
      </w:pPr>
      <w:r w:rsidRPr="0096574E">
        <w:rPr>
          <w:rStyle w:val="Strong"/>
          <w:rFonts w:ascii="Calibri" w:hAnsi="Calibri" w:cs="Calibri"/>
        </w:rPr>
        <w:t>7. Relatively low cost compared to reach</w:t>
      </w:r>
      <w:r w:rsidRPr="0096574E">
        <w:rPr>
          <w:rFonts w:ascii="Calibri" w:hAnsi="Calibri" w:cs="Calibri"/>
        </w:rPr>
        <w:br/>
        <w:t>Compared to radio, TV, or large digital campaigns, sponsoring a local show is often affordable while still delivering strong engagement.</w:t>
      </w:r>
    </w:p>
    <w:p w14:paraId="1C06C2F0" w14:textId="4CAB0B3C" w:rsidR="00CC020E" w:rsidRPr="00D24063" w:rsidRDefault="00BF7D47" w:rsidP="00BF7D47">
      <w:pPr>
        <w:pStyle w:val="NoSpacing"/>
        <w:jc w:val="center"/>
        <w:rPr>
          <w:rFonts w:ascii="Calibri" w:hAnsi="Calibri" w:cs="Calibri"/>
          <w:color w:val="196B24" w:themeColor="accent3"/>
        </w:rPr>
      </w:pPr>
      <w:r w:rsidRPr="00D24063">
        <w:rPr>
          <w:rFonts w:ascii="Calibri" w:hAnsi="Calibri" w:cs="Calibri"/>
        </w:rPr>
        <w:t xml:space="preserve">For more information, visit </w:t>
      </w:r>
      <w:r w:rsidRPr="00D24063">
        <w:rPr>
          <w:rFonts w:ascii="Calibri" w:hAnsi="Calibri" w:cs="Calibri"/>
          <w:color w:val="196B24" w:themeColor="accent3"/>
        </w:rPr>
        <w:t>WorcesterCountyChamber.org.</w:t>
      </w:r>
    </w:p>
    <w:p w14:paraId="197C4458" w14:textId="00E56360" w:rsidR="0096574E" w:rsidRDefault="00BF7D47" w:rsidP="001C1107">
      <w:pPr>
        <w:pStyle w:val="NoSpacing"/>
        <w:jc w:val="center"/>
        <w:rPr>
          <w:rFonts w:ascii="Calibri" w:hAnsi="Calibri" w:cs="Calibri"/>
          <w:b/>
          <w:bCs/>
        </w:rPr>
      </w:pPr>
      <w:hyperlink r:id="rId11" w:history="1">
        <w:r w:rsidRPr="00D24063">
          <w:rPr>
            <w:rStyle w:val="Hyperlink"/>
            <w:rFonts w:ascii="Calibri" w:hAnsi="Calibri" w:cs="Calibri"/>
            <w:b/>
            <w:bCs/>
            <w:color w:val="002060"/>
          </w:rPr>
          <w:t>Amity.Aldrich@WorcesterCountyChamber.org</w:t>
        </w:r>
      </w:hyperlink>
      <w:r w:rsidRPr="00D24063">
        <w:rPr>
          <w:rFonts w:ascii="Calibri" w:hAnsi="Calibri" w:cs="Calibri"/>
          <w:color w:val="002060"/>
        </w:rPr>
        <w:t xml:space="preserve">  or  410.</w:t>
      </w:r>
      <w:r w:rsidR="002D1A9F">
        <w:rPr>
          <w:rFonts w:ascii="Calibri" w:hAnsi="Calibri" w:cs="Calibri"/>
          <w:color w:val="002060"/>
        </w:rPr>
        <w:t>641</w:t>
      </w:r>
      <w:r w:rsidRPr="00D24063">
        <w:rPr>
          <w:rFonts w:ascii="Calibri" w:hAnsi="Calibri" w:cs="Calibri"/>
          <w:color w:val="002060"/>
        </w:rPr>
        <w:t>.</w:t>
      </w:r>
      <w:r w:rsidR="00CC020E">
        <w:rPr>
          <w:rFonts w:ascii="Calibri" w:hAnsi="Calibri" w:cs="Calibri"/>
          <w:color w:val="002060"/>
        </w:rPr>
        <w:t>5306</w:t>
      </w:r>
    </w:p>
    <w:sectPr w:rsidR="0096574E" w:rsidSect="002557FC">
      <w:headerReference w:type="default" r:id="rId12"/>
      <w:pgSz w:w="12240" w:h="15840" w:code="1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D22AB" w14:textId="77777777" w:rsidR="0095428A" w:rsidRDefault="0095428A" w:rsidP="00041098">
      <w:pPr>
        <w:spacing w:after="0" w:line="240" w:lineRule="auto"/>
      </w:pPr>
      <w:r>
        <w:separator/>
      </w:r>
    </w:p>
  </w:endnote>
  <w:endnote w:type="continuationSeparator" w:id="0">
    <w:p w14:paraId="5B260846" w14:textId="77777777" w:rsidR="0095428A" w:rsidRDefault="0095428A" w:rsidP="00041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05372" w14:textId="77777777" w:rsidR="0095428A" w:rsidRDefault="0095428A" w:rsidP="00041098">
      <w:pPr>
        <w:spacing w:after="0" w:line="240" w:lineRule="auto"/>
      </w:pPr>
      <w:r>
        <w:separator/>
      </w:r>
    </w:p>
  </w:footnote>
  <w:footnote w:type="continuationSeparator" w:id="0">
    <w:p w14:paraId="0515AD6B" w14:textId="77777777" w:rsidR="0095428A" w:rsidRDefault="0095428A" w:rsidP="00041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F404E" w14:textId="08C43022" w:rsidR="00BD1F2F" w:rsidRDefault="00FD41CB" w:rsidP="0096574E">
    <w:pPr>
      <w:spacing w:after="0"/>
      <w:jc w:val="center"/>
      <w:rPr>
        <w:rFonts w:ascii="Calibri" w:hAnsi="Calibri" w:cs="Calibri"/>
        <w:b/>
        <w:bCs/>
        <w:color w:val="002060"/>
        <w:sz w:val="28"/>
        <w:szCs w:val="28"/>
      </w:rPr>
    </w:pPr>
    <w:r>
      <w:rPr>
        <w:rFonts w:ascii="Calibri" w:hAnsi="Calibri" w:cs="Calibri"/>
        <w:b/>
        <w:bCs/>
        <w:noProof/>
        <w:color w:val="002060"/>
        <w:sz w:val="28"/>
        <w:szCs w:val="28"/>
      </w:rPr>
      <w:drawing>
        <wp:anchor distT="0" distB="0" distL="114300" distR="114300" simplePos="0" relativeHeight="251659264" behindDoc="1" locked="0" layoutInCell="1" allowOverlap="1" wp14:anchorId="0FA5E162" wp14:editId="749ED7B7">
          <wp:simplePos x="0" y="0"/>
          <wp:positionH relativeFrom="column">
            <wp:posOffset>2636520</wp:posOffset>
          </wp:positionH>
          <wp:positionV relativeFrom="paragraph">
            <wp:posOffset>7620</wp:posOffset>
          </wp:positionV>
          <wp:extent cx="1798320" cy="1505585"/>
          <wp:effectExtent l="0" t="0" r="0" b="0"/>
          <wp:wrapTight wrapText="bothSides">
            <wp:wrapPolygon edited="0">
              <wp:start x="8237" y="820"/>
              <wp:lineTo x="6864" y="1640"/>
              <wp:lineTo x="4347" y="4646"/>
              <wp:lineTo x="3203" y="10385"/>
              <wp:lineTo x="4119" y="14485"/>
              <wp:lineTo x="4119" y="15305"/>
              <wp:lineTo x="7780" y="18858"/>
              <wp:lineTo x="9610" y="19678"/>
              <wp:lineTo x="12127" y="19678"/>
              <wp:lineTo x="14186" y="18858"/>
              <wp:lineTo x="17619" y="15305"/>
              <wp:lineTo x="18534" y="10112"/>
              <wp:lineTo x="17619" y="6286"/>
              <wp:lineTo x="17619" y="4373"/>
              <wp:lineTo x="13042" y="1913"/>
              <wp:lineTo x="9381" y="820"/>
              <wp:lineTo x="8237" y="820"/>
            </wp:wrapPolygon>
          </wp:wrapTight>
          <wp:docPr id="156001850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1505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b/>
        <w:bCs/>
        <w:noProof/>
        <w:color w:val="002060"/>
        <w:sz w:val="28"/>
        <w:szCs w:val="28"/>
      </w:rPr>
      <w:drawing>
        <wp:inline distT="0" distB="0" distL="0" distR="0" wp14:anchorId="40932FF9" wp14:editId="20DF171C">
          <wp:extent cx="963295" cy="963295"/>
          <wp:effectExtent l="0" t="0" r="8255" b="8255"/>
          <wp:docPr id="28436944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6574E">
      <w:rPr>
        <w:noProof/>
      </w:rPr>
      <w:drawing>
        <wp:anchor distT="0" distB="0" distL="114300" distR="114300" simplePos="0" relativeHeight="251658240" behindDoc="0" locked="0" layoutInCell="1" allowOverlap="1" wp14:anchorId="029FEF93" wp14:editId="551691F4">
          <wp:simplePos x="0" y="0"/>
          <wp:positionH relativeFrom="column">
            <wp:posOffset>5074920</wp:posOffset>
          </wp:positionH>
          <wp:positionV relativeFrom="paragraph">
            <wp:posOffset>0</wp:posOffset>
          </wp:positionV>
          <wp:extent cx="1120140" cy="932180"/>
          <wp:effectExtent l="0" t="0" r="3810" b="1270"/>
          <wp:wrapSquare wrapText="bothSides"/>
          <wp:docPr id="19795080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9508059" name="Picture 197950805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140" cy="932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6309CA" w14:textId="4F282610" w:rsidR="00041098" w:rsidRPr="00F0066C" w:rsidRDefault="00041098" w:rsidP="0096574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D401B"/>
    <w:multiLevelType w:val="multilevel"/>
    <w:tmpl w:val="1622971E"/>
    <w:lvl w:ilvl="0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190"/>
        </w:tabs>
        <w:ind w:left="81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C6279"/>
    <w:multiLevelType w:val="hybridMultilevel"/>
    <w:tmpl w:val="00949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04459"/>
    <w:multiLevelType w:val="hybridMultilevel"/>
    <w:tmpl w:val="9B6C02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A42C4"/>
    <w:multiLevelType w:val="hybridMultilevel"/>
    <w:tmpl w:val="6B2008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884713"/>
    <w:multiLevelType w:val="multilevel"/>
    <w:tmpl w:val="C624C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3D306B"/>
    <w:multiLevelType w:val="hybridMultilevel"/>
    <w:tmpl w:val="B64E81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76AF6B07"/>
    <w:multiLevelType w:val="hybridMultilevel"/>
    <w:tmpl w:val="F2FC332C"/>
    <w:lvl w:ilvl="0" w:tplc="A08CBCE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679305">
    <w:abstractNumId w:val="0"/>
  </w:num>
  <w:num w:numId="2" w16cid:durableId="366881211">
    <w:abstractNumId w:val="4"/>
  </w:num>
  <w:num w:numId="3" w16cid:durableId="1480220547">
    <w:abstractNumId w:val="5"/>
  </w:num>
  <w:num w:numId="4" w16cid:durableId="2098356214">
    <w:abstractNumId w:val="1"/>
  </w:num>
  <w:num w:numId="5" w16cid:durableId="1536962471">
    <w:abstractNumId w:val="3"/>
  </w:num>
  <w:num w:numId="6" w16cid:durableId="1965691056">
    <w:abstractNumId w:val="6"/>
  </w:num>
  <w:num w:numId="7" w16cid:durableId="452212820">
    <w:abstractNumId w:val="5"/>
  </w:num>
  <w:num w:numId="8" w16cid:durableId="1390962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CD7"/>
    <w:rsid w:val="00025136"/>
    <w:rsid w:val="00035A77"/>
    <w:rsid w:val="00037D12"/>
    <w:rsid w:val="00041098"/>
    <w:rsid w:val="00045577"/>
    <w:rsid w:val="000532B2"/>
    <w:rsid w:val="0005497D"/>
    <w:rsid w:val="00054EDF"/>
    <w:rsid w:val="00057DF0"/>
    <w:rsid w:val="0008788C"/>
    <w:rsid w:val="000A55FF"/>
    <w:rsid w:val="000B145B"/>
    <w:rsid w:val="000B33E7"/>
    <w:rsid w:val="000B6EDB"/>
    <w:rsid w:val="000C68C5"/>
    <w:rsid w:val="000D5A90"/>
    <w:rsid w:val="000F6909"/>
    <w:rsid w:val="0011318E"/>
    <w:rsid w:val="00125971"/>
    <w:rsid w:val="00162D27"/>
    <w:rsid w:val="00191D7F"/>
    <w:rsid w:val="00192CC9"/>
    <w:rsid w:val="001C07F2"/>
    <w:rsid w:val="001C1107"/>
    <w:rsid w:val="001D5ED4"/>
    <w:rsid w:val="001E1F47"/>
    <w:rsid w:val="001F7F3A"/>
    <w:rsid w:val="00214132"/>
    <w:rsid w:val="0023083B"/>
    <w:rsid w:val="002369AD"/>
    <w:rsid w:val="002421EA"/>
    <w:rsid w:val="0024413B"/>
    <w:rsid w:val="002458EC"/>
    <w:rsid w:val="00251D1C"/>
    <w:rsid w:val="002557FC"/>
    <w:rsid w:val="00272E93"/>
    <w:rsid w:val="0028169C"/>
    <w:rsid w:val="00281EE6"/>
    <w:rsid w:val="0028379F"/>
    <w:rsid w:val="002A5AD6"/>
    <w:rsid w:val="002B6085"/>
    <w:rsid w:val="002D1A9F"/>
    <w:rsid w:val="002D323C"/>
    <w:rsid w:val="002D6206"/>
    <w:rsid w:val="002E3C95"/>
    <w:rsid w:val="002E5109"/>
    <w:rsid w:val="002E6BF1"/>
    <w:rsid w:val="002F05DD"/>
    <w:rsid w:val="002F13F6"/>
    <w:rsid w:val="002F3DFD"/>
    <w:rsid w:val="002F5759"/>
    <w:rsid w:val="003016E5"/>
    <w:rsid w:val="003022E6"/>
    <w:rsid w:val="003037DF"/>
    <w:rsid w:val="003144CA"/>
    <w:rsid w:val="00320079"/>
    <w:rsid w:val="0032096C"/>
    <w:rsid w:val="00332341"/>
    <w:rsid w:val="00381DF7"/>
    <w:rsid w:val="00385ACF"/>
    <w:rsid w:val="003910BF"/>
    <w:rsid w:val="00392E17"/>
    <w:rsid w:val="00395D5D"/>
    <w:rsid w:val="003A0911"/>
    <w:rsid w:val="003A2927"/>
    <w:rsid w:val="003A498C"/>
    <w:rsid w:val="003B6011"/>
    <w:rsid w:val="003C43EA"/>
    <w:rsid w:val="003C7507"/>
    <w:rsid w:val="003D2ACF"/>
    <w:rsid w:val="003D2BA0"/>
    <w:rsid w:val="003D2E67"/>
    <w:rsid w:val="004015DE"/>
    <w:rsid w:val="00402CD7"/>
    <w:rsid w:val="00404CD9"/>
    <w:rsid w:val="0040771F"/>
    <w:rsid w:val="00417535"/>
    <w:rsid w:val="00424738"/>
    <w:rsid w:val="00424BA7"/>
    <w:rsid w:val="00433F33"/>
    <w:rsid w:val="0043565F"/>
    <w:rsid w:val="00440B8D"/>
    <w:rsid w:val="004432F1"/>
    <w:rsid w:val="0044777A"/>
    <w:rsid w:val="00456137"/>
    <w:rsid w:val="00456B6A"/>
    <w:rsid w:val="0046333D"/>
    <w:rsid w:val="00473673"/>
    <w:rsid w:val="0047537E"/>
    <w:rsid w:val="0048349D"/>
    <w:rsid w:val="00483D50"/>
    <w:rsid w:val="00484F8B"/>
    <w:rsid w:val="0049414A"/>
    <w:rsid w:val="004A42B6"/>
    <w:rsid w:val="004C5E5B"/>
    <w:rsid w:val="004C7DDE"/>
    <w:rsid w:val="004D1467"/>
    <w:rsid w:val="004D44F6"/>
    <w:rsid w:val="004E493D"/>
    <w:rsid w:val="004E651E"/>
    <w:rsid w:val="004F186E"/>
    <w:rsid w:val="00501812"/>
    <w:rsid w:val="00504251"/>
    <w:rsid w:val="00505AB0"/>
    <w:rsid w:val="00506420"/>
    <w:rsid w:val="0050738B"/>
    <w:rsid w:val="00507A83"/>
    <w:rsid w:val="005105D8"/>
    <w:rsid w:val="0051221E"/>
    <w:rsid w:val="00512648"/>
    <w:rsid w:val="00512E13"/>
    <w:rsid w:val="0051451F"/>
    <w:rsid w:val="005161AD"/>
    <w:rsid w:val="00527E62"/>
    <w:rsid w:val="00531CD3"/>
    <w:rsid w:val="0053731D"/>
    <w:rsid w:val="00537841"/>
    <w:rsid w:val="005425DE"/>
    <w:rsid w:val="00544C64"/>
    <w:rsid w:val="00545A8E"/>
    <w:rsid w:val="00556945"/>
    <w:rsid w:val="005602B2"/>
    <w:rsid w:val="0058152F"/>
    <w:rsid w:val="00586D8B"/>
    <w:rsid w:val="005948EB"/>
    <w:rsid w:val="00596043"/>
    <w:rsid w:val="00596450"/>
    <w:rsid w:val="005A037C"/>
    <w:rsid w:val="005A66A7"/>
    <w:rsid w:val="005B3167"/>
    <w:rsid w:val="005C6DEB"/>
    <w:rsid w:val="005E2C3B"/>
    <w:rsid w:val="005E66B5"/>
    <w:rsid w:val="005E6B7C"/>
    <w:rsid w:val="005F18C9"/>
    <w:rsid w:val="005F2D2A"/>
    <w:rsid w:val="005F6224"/>
    <w:rsid w:val="00603B12"/>
    <w:rsid w:val="00613710"/>
    <w:rsid w:val="006403DF"/>
    <w:rsid w:val="0066350A"/>
    <w:rsid w:val="00665455"/>
    <w:rsid w:val="00665543"/>
    <w:rsid w:val="0067245D"/>
    <w:rsid w:val="006766DD"/>
    <w:rsid w:val="00681B07"/>
    <w:rsid w:val="0068232A"/>
    <w:rsid w:val="006856E1"/>
    <w:rsid w:val="0068695A"/>
    <w:rsid w:val="00690B7C"/>
    <w:rsid w:val="006A3255"/>
    <w:rsid w:val="006A3EC1"/>
    <w:rsid w:val="006B1BBA"/>
    <w:rsid w:val="006B3BAC"/>
    <w:rsid w:val="006C06F8"/>
    <w:rsid w:val="006C502F"/>
    <w:rsid w:val="006D2D12"/>
    <w:rsid w:val="006E0E3E"/>
    <w:rsid w:val="006E2817"/>
    <w:rsid w:val="006E681C"/>
    <w:rsid w:val="006F05D0"/>
    <w:rsid w:val="006F2DA1"/>
    <w:rsid w:val="006F352A"/>
    <w:rsid w:val="006F5E88"/>
    <w:rsid w:val="00700949"/>
    <w:rsid w:val="0070596E"/>
    <w:rsid w:val="00710CB8"/>
    <w:rsid w:val="00716250"/>
    <w:rsid w:val="0074297F"/>
    <w:rsid w:val="0074484D"/>
    <w:rsid w:val="00765AA1"/>
    <w:rsid w:val="00776FB1"/>
    <w:rsid w:val="00787C13"/>
    <w:rsid w:val="007932AF"/>
    <w:rsid w:val="00795EAC"/>
    <w:rsid w:val="007960D4"/>
    <w:rsid w:val="007A20BD"/>
    <w:rsid w:val="007B470D"/>
    <w:rsid w:val="007C181F"/>
    <w:rsid w:val="007C63F0"/>
    <w:rsid w:val="007D0635"/>
    <w:rsid w:val="007D1E36"/>
    <w:rsid w:val="007E6F0D"/>
    <w:rsid w:val="007F0E9E"/>
    <w:rsid w:val="00813AC0"/>
    <w:rsid w:val="00817E8E"/>
    <w:rsid w:val="00824E35"/>
    <w:rsid w:val="00840EB7"/>
    <w:rsid w:val="00850F75"/>
    <w:rsid w:val="008529FE"/>
    <w:rsid w:val="00860440"/>
    <w:rsid w:val="00875816"/>
    <w:rsid w:val="00897A3E"/>
    <w:rsid w:val="008A088A"/>
    <w:rsid w:val="008A22F0"/>
    <w:rsid w:val="008A3CF0"/>
    <w:rsid w:val="008A4BBA"/>
    <w:rsid w:val="008F0372"/>
    <w:rsid w:val="008F1C0E"/>
    <w:rsid w:val="008F24BE"/>
    <w:rsid w:val="008F738A"/>
    <w:rsid w:val="00902EA6"/>
    <w:rsid w:val="00904562"/>
    <w:rsid w:val="00911753"/>
    <w:rsid w:val="00917C6A"/>
    <w:rsid w:val="00927F34"/>
    <w:rsid w:val="009317CE"/>
    <w:rsid w:val="009347AF"/>
    <w:rsid w:val="0094397E"/>
    <w:rsid w:val="0095428A"/>
    <w:rsid w:val="00962272"/>
    <w:rsid w:val="009655F7"/>
    <w:rsid w:val="0096574E"/>
    <w:rsid w:val="009665FE"/>
    <w:rsid w:val="00984426"/>
    <w:rsid w:val="00996999"/>
    <w:rsid w:val="009A3209"/>
    <w:rsid w:val="009A395B"/>
    <w:rsid w:val="009B181B"/>
    <w:rsid w:val="009B2F48"/>
    <w:rsid w:val="009C1E79"/>
    <w:rsid w:val="009C43CF"/>
    <w:rsid w:val="009D078A"/>
    <w:rsid w:val="009D47E7"/>
    <w:rsid w:val="009E7CAA"/>
    <w:rsid w:val="00A235F0"/>
    <w:rsid w:val="00A32CB9"/>
    <w:rsid w:val="00A444A6"/>
    <w:rsid w:val="00A56E1C"/>
    <w:rsid w:val="00A57368"/>
    <w:rsid w:val="00A63352"/>
    <w:rsid w:val="00A642B3"/>
    <w:rsid w:val="00A74CC1"/>
    <w:rsid w:val="00A8116A"/>
    <w:rsid w:val="00A8405F"/>
    <w:rsid w:val="00AA0958"/>
    <w:rsid w:val="00AA0B18"/>
    <w:rsid w:val="00AC1C9D"/>
    <w:rsid w:val="00AD1943"/>
    <w:rsid w:val="00AE768A"/>
    <w:rsid w:val="00AF39DA"/>
    <w:rsid w:val="00AF709F"/>
    <w:rsid w:val="00B03B14"/>
    <w:rsid w:val="00B04C40"/>
    <w:rsid w:val="00B1197E"/>
    <w:rsid w:val="00B27CC1"/>
    <w:rsid w:val="00B34044"/>
    <w:rsid w:val="00B57A7E"/>
    <w:rsid w:val="00B77896"/>
    <w:rsid w:val="00B82465"/>
    <w:rsid w:val="00B92AB0"/>
    <w:rsid w:val="00B93E34"/>
    <w:rsid w:val="00BA18DF"/>
    <w:rsid w:val="00BA589E"/>
    <w:rsid w:val="00BD1F2F"/>
    <w:rsid w:val="00BE00BA"/>
    <w:rsid w:val="00BE0AFC"/>
    <w:rsid w:val="00BE0E2E"/>
    <w:rsid w:val="00BE3B63"/>
    <w:rsid w:val="00BE670D"/>
    <w:rsid w:val="00BF1E2E"/>
    <w:rsid w:val="00BF6031"/>
    <w:rsid w:val="00BF7072"/>
    <w:rsid w:val="00BF7D47"/>
    <w:rsid w:val="00C03E52"/>
    <w:rsid w:val="00C06404"/>
    <w:rsid w:val="00C12F60"/>
    <w:rsid w:val="00C1660A"/>
    <w:rsid w:val="00C179B5"/>
    <w:rsid w:val="00C233C7"/>
    <w:rsid w:val="00C23BBF"/>
    <w:rsid w:val="00C27F8F"/>
    <w:rsid w:val="00C45FD4"/>
    <w:rsid w:val="00C73C46"/>
    <w:rsid w:val="00C75CEC"/>
    <w:rsid w:val="00C832CF"/>
    <w:rsid w:val="00C83E1C"/>
    <w:rsid w:val="00C8415B"/>
    <w:rsid w:val="00C873F3"/>
    <w:rsid w:val="00C962D5"/>
    <w:rsid w:val="00C9642A"/>
    <w:rsid w:val="00CA1CDF"/>
    <w:rsid w:val="00CA7453"/>
    <w:rsid w:val="00CB1BDD"/>
    <w:rsid w:val="00CB72AF"/>
    <w:rsid w:val="00CC020E"/>
    <w:rsid w:val="00CD0D91"/>
    <w:rsid w:val="00CD1760"/>
    <w:rsid w:val="00CE39B4"/>
    <w:rsid w:val="00CE3A0C"/>
    <w:rsid w:val="00CF0787"/>
    <w:rsid w:val="00CF21F8"/>
    <w:rsid w:val="00CF44F7"/>
    <w:rsid w:val="00CF70B3"/>
    <w:rsid w:val="00D10AEF"/>
    <w:rsid w:val="00D21D54"/>
    <w:rsid w:val="00D23816"/>
    <w:rsid w:val="00D24063"/>
    <w:rsid w:val="00D30B1B"/>
    <w:rsid w:val="00D4070B"/>
    <w:rsid w:val="00D62630"/>
    <w:rsid w:val="00D63350"/>
    <w:rsid w:val="00D67AF2"/>
    <w:rsid w:val="00D70B80"/>
    <w:rsid w:val="00D8458F"/>
    <w:rsid w:val="00D84768"/>
    <w:rsid w:val="00DA4585"/>
    <w:rsid w:val="00DB2B86"/>
    <w:rsid w:val="00DB76D9"/>
    <w:rsid w:val="00DE35CD"/>
    <w:rsid w:val="00DF45AB"/>
    <w:rsid w:val="00E063C6"/>
    <w:rsid w:val="00E135B3"/>
    <w:rsid w:val="00E3152B"/>
    <w:rsid w:val="00E333C0"/>
    <w:rsid w:val="00E5742C"/>
    <w:rsid w:val="00E57B26"/>
    <w:rsid w:val="00E638BB"/>
    <w:rsid w:val="00E640C3"/>
    <w:rsid w:val="00E90DE2"/>
    <w:rsid w:val="00E94E54"/>
    <w:rsid w:val="00E97F6A"/>
    <w:rsid w:val="00EA26C1"/>
    <w:rsid w:val="00EB5781"/>
    <w:rsid w:val="00EB6ACC"/>
    <w:rsid w:val="00EB7A27"/>
    <w:rsid w:val="00EE4A73"/>
    <w:rsid w:val="00EF0F77"/>
    <w:rsid w:val="00EF461A"/>
    <w:rsid w:val="00EF5C02"/>
    <w:rsid w:val="00F0066C"/>
    <w:rsid w:val="00F00FB5"/>
    <w:rsid w:val="00F10354"/>
    <w:rsid w:val="00F12E13"/>
    <w:rsid w:val="00F15444"/>
    <w:rsid w:val="00F325B2"/>
    <w:rsid w:val="00F3469C"/>
    <w:rsid w:val="00F55199"/>
    <w:rsid w:val="00F7054F"/>
    <w:rsid w:val="00F803E0"/>
    <w:rsid w:val="00F87685"/>
    <w:rsid w:val="00F91D95"/>
    <w:rsid w:val="00F94D1B"/>
    <w:rsid w:val="00F975B6"/>
    <w:rsid w:val="00F97EEC"/>
    <w:rsid w:val="00FA5051"/>
    <w:rsid w:val="00FA5697"/>
    <w:rsid w:val="00FB4554"/>
    <w:rsid w:val="00FB686D"/>
    <w:rsid w:val="00FC1F93"/>
    <w:rsid w:val="00FD41CB"/>
    <w:rsid w:val="00FE4875"/>
    <w:rsid w:val="00FF3550"/>
    <w:rsid w:val="00FF3EA1"/>
    <w:rsid w:val="00FF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2574B"/>
  <w15:chartTrackingRefBased/>
  <w15:docId w15:val="{0734BC1D-0C4D-4132-83BE-6F9675F3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D47"/>
  </w:style>
  <w:style w:type="paragraph" w:styleId="Heading1">
    <w:name w:val="heading 1"/>
    <w:basedOn w:val="Normal"/>
    <w:next w:val="Normal"/>
    <w:link w:val="Heading1Char"/>
    <w:uiPriority w:val="9"/>
    <w:qFormat/>
    <w:rsid w:val="00402C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2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2C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2C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2C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C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2C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2C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2C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C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2C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2C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2C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2C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2C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2C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2C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2C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2C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2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2C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2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2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2C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2C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2C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2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2C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2C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1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098"/>
  </w:style>
  <w:style w:type="paragraph" w:styleId="Footer">
    <w:name w:val="footer"/>
    <w:basedOn w:val="Normal"/>
    <w:link w:val="FooterChar"/>
    <w:uiPriority w:val="99"/>
    <w:unhideWhenUsed/>
    <w:rsid w:val="000410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098"/>
  </w:style>
  <w:style w:type="character" w:styleId="Hyperlink">
    <w:name w:val="Hyperlink"/>
    <w:basedOn w:val="DefaultParagraphFont"/>
    <w:uiPriority w:val="99"/>
    <w:unhideWhenUsed/>
    <w:rsid w:val="00512E1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2E1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A4BB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00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006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4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mity.Aldrich@WorcesterCountyChamber.org" TargetMode="External"/><Relationship Id="rId5" Type="http://schemas.openxmlformats.org/officeDocument/2006/relationships/styles" Target="styles.xml"/><Relationship Id="rId10" Type="http://schemas.openxmlformats.org/officeDocument/2006/relationships/hyperlink" Target="mailto:Amity.Aldrich@WorcesterCountyChamber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EEFCD46C8C5A40AB20F75C1BBE2A2A" ma:contentTypeVersion="18" ma:contentTypeDescription="Create a new document." ma:contentTypeScope="" ma:versionID="f1ca50e2cfdad52fa5e8dddeb95c86a1">
  <xsd:schema xmlns:xsd="http://www.w3.org/2001/XMLSchema" xmlns:xs="http://www.w3.org/2001/XMLSchema" xmlns:p="http://schemas.microsoft.com/office/2006/metadata/properties" xmlns:ns2="49acbd5d-b715-43f6-ba22-387a99b835f2" xmlns:ns3="5804e701-9fda-4338-bb2b-636f19281ccf" targetNamespace="http://schemas.microsoft.com/office/2006/metadata/properties" ma:root="true" ma:fieldsID="f86b700e8d80a1803fac73744b28404a" ns2:_="" ns3:_="">
    <xsd:import namespace="49acbd5d-b715-43f6-ba22-387a99b835f2"/>
    <xsd:import namespace="5804e701-9fda-4338-bb2b-636f19281c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cbd5d-b715-43f6-ba22-387a99b835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92aa26b-e7d1-4de8-abca-b3ec1cc83a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4e701-9fda-4338-bb2b-636f19281cc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b831173-99ed-453d-bb25-5c3b3a4237e9}" ma:internalName="TaxCatchAll" ma:showField="CatchAllData" ma:web="5804e701-9fda-4338-bb2b-636f19281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acbd5d-b715-43f6-ba22-387a99b835f2">
      <Terms xmlns="http://schemas.microsoft.com/office/infopath/2007/PartnerControls"/>
    </lcf76f155ced4ddcb4097134ff3c332f>
    <TaxCatchAll xmlns="5804e701-9fda-4338-bb2b-636f19281ccf" xsi:nil="true"/>
  </documentManagement>
</p:properties>
</file>

<file path=customXml/itemProps1.xml><?xml version="1.0" encoding="utf-8"?>
<ds:datastoreItem xmlns:ds="http://schemas.openxmlformats.org/officeDocument/2006/customXml" ds:itemID="{8907BCDA-07ED-4B5C-AB91-BCCFC9FCED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332644-158F-4955-8FA6-AA838CB260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acbd5d-b715-43f6-ba22-387a99b835f2"/>
    <ds:schemaRef ds:uri="5804e701-9fda-4338-bb2b-636f19281c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1A8B52-454F-42DD-A632-C2745DC85F08}">
  <ds:schemaRefs>
    <ds:schemaRef ds:uri="http://schemas.microsoft.com/office/2006/metadata/properties"/>
    <ds:schemaRef ds:uri="http://schemas.microsoft.com/office/infopath/2007/PartnerControls"/>
    <ds:schemaRef ds:uri="49acbd5d-b715-43f6-ba22-387a99b835f2"/>
    <ds:schemaRef ds:uri="5804e701-9fda-4338-bb2b-636f19281c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584</Words>
  <Characters>3303</Characters>
  <Application>Microsoft Office Word</Application>
  <DocSecurity>0</DocSecurity>
  <Lines>60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Price</dc:creator>
  <cp:keywords/>
  <dc:description/>
  <cp:lastModifiedBy>Amity Aldrich</cp:lastModifiedBy>
  <cp:revision>17</cp:revision>
  <cp:lastPrinted>2026-05-01T21:20:00Z</cp:lastPrinted>
  <dcterms:created xsi:type="dcterms:W3CDTF">2026-05-01T19:19:00Z</dcterms:created>
  <dcterms:modified xsi:type="dcterms:W3CDTF">2026-05-01T21:20:00Z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0x01010057EEFCD46C8C5A40AB20F75C1BBE2A2A</vt:lpwstr>
  </property>
  <property fmtid="{D5CDD505-2E9C-101B-9397-08002B2CF9AE}" pid="3" name="MediaServiceImageTags">
    <vt:lpwstr/>
  </property>
</Properties>
</file>