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3CC96" w14:textId="77777777" w:rsidR="00134E96" w:rsidRDefault="00F71BF4" w:rsidP="00E857F5">
      <w:pPr>
        <w:pStyle w:val="Normal1"/>
        <w:jc w:val="center"/>
        <w:rPr>
          <w:b/>
        </w:rPr>
      </w:pPr>
      <w:r w:rsidRPr="00E857F5">
        <w:rPr>
          <w:b/>
        </w:rPr>
        <w:t xml:space="preserve">Geriatric Psychiatry </w:t>
      </w:r>
      <w:r w:rsidR="005677C5">
        <w:rPr>
          <w:b/>
        </w:rPr>
        <w:t xml:space="preserve">Support to </w:t>
      </w:r>
      <w:r w:rsidR="00134E96">
        <w:rPr>
          <w:b/>
        </w:rPr>
        <w:t>London Middlesex</w:t>
      </w:r>
    </w:p>
    <w:p w14:paraId="4B994571" w14:textId="7F469C36" w:rsidR="00C80730" w:rsidRDefault="005677C5" w:rsidP="00E857F5">
      <w:pPr>
        <w:pStyle w:val="Normal1"/>
        <w:jc w:val="center"/>
        <w:rPr>
          <w:b/>
        </w:rPr>
      </w:pPr>
      <w:r>
        <w:rPr>
          <w:b/>
        </w:rPr>
        <w:t>Long-Term Care Homes during COVID-19</w:t>
      </w:r>
    </w:p>
    <w:p w14:paraId="5209E102" w14:textId="35C1DFE0" w:rsidR="00F71BF4" w:rsidRDefault="00F71BF4" w:rsidP="00F71BF4">
      <w:pPr>
        <w:pStyle w:val="Normal1"/>
      </w:pPr>
    </w:p>
    <w:p w14:paraId="69B673E8" w14:textId="3E65AADF" w:rsidR="009842B3" w:rsidRDefault="00FB24AA" w:rsidP="00F71BF4">
      <w:pPr>
        <w:pStyle w:val="Normal1"/>
      </w:pPr>
      <w:r>
        <w:t xml:space="preserve">The Parkwood Institute Tertiary Mental Health Team, the regional geriatric psychiatry support, consists of </w:t>
      </w:r>
      <w:r w:rsidR="005154E2">
        <w:t>geriatric psychiatry</w:t>
      </w:r>
      <w:r>
        <w:t xml:space="preserve"> and nursing. The team is available Monday to Friday between 8am and 4pm to support all Long-Term Care (LTC) Homes in the South West region. The process outlined in the attached flow chart</w:t>
      </w:r>
      <w:r w:rsidR="005154E2">
        <w:t>,</w:t>
      </w:r>
      <w:r>
        <w:t xml:space="preserve"> and supplemented below</w:t>
      </w:r>
      <w:r w:rsidR="005154E2">
        <w:t>,</w:t>
      </w:r>
      <w:r>
        <w:t xml:space="preserve"> detail how to access the team when needed.</w:t>
      </w:r>
    </w:p>
    <w:p w14:paraId="47EBA9BA" w14:textId="77777777" w:rsidR="009842B3" w:rsidRDefault="009842B3" w:rsidP="00F71BF4">
      <w:pPr>
        <w:pStyle w:val="Normal1"/>
      </w:pPr>
    </w:p>
    <w:p w14:paraId="6009E536" w14:textId="77777777" w:rsidR="00050F98" w:rsidRDefault="00050F98" w:rsidP="00F71BF4">
      <w:pPr>
        <w:pStyle w:val="Normal1"/>
      </w:pPr>
      <w:r w:rsidRPr="00050F98">
        <w:rPr>
          <w:b/>
        </w:rPr>
        <w:t>Process</w:t>
      </w:r>
    </w:p>
    <w:p w14:paraId="76AB4080" w14:textId="05240E73" w:rsidR="00F71BF4" w:rsidRDefault="00F71BF4" w:rsidP="00F71BF4">
      <w:pPr>
        <w:pStyle w:val="Normal1"/>
        <w:numPr>
          <w:ilvl w:val="0"/>
          <w:numId w:val="3"/>
        </w:numPr>
      </w:pPr>
      <w:r>
        <w:t xml:space="preserve">The </w:t>
      </w:r>
      <w:r w:rsidR="00134E96">
        <w:t>Behavioural Response Team</w:t>
      </w:r>
      <w:r>
        <w:t xml:space="preserve"> </w:t>
      </w:r>
      <w:r w:rsidR="00134E96">
        <w:t>(BRT) located at London Health Sciences Centre</w:t>
      </w:r>
      <w:r w:rsidR="00E857F5">
        <w:t xml:space="preserve"> </w:t>
      </w:r>
      <w:r>
        <w:t xml:space="preserve">will be the first point of contact for LTC Homes (outside of </w:t>
      </w:r>
      <w:r w:rsidR="001207BA">
        <w:t xml:space="preserve">LTC </w:t>
      </w:r>
      <w:r>
        <w:t>Home staff) for behavioural or psychiatric needs</w:t>
      </w:r>
    </w:p>
    <w:p w14:paraId="22D66051" w14:textId="2AB8BCD8" w:rsidR="00F71BF4" w:rsidRDefault="001207BA" w:rsidP="00F71BF4">
      <w:pPr>
        <w:pStyle w:val="Normal1"/>
        <w:numPr>
          <w:ilvl w:val="0"/>
          <w:numId w:val="3"/>
        </w:numPr>
      </w:pPr>
      <w:r>
        <w:t xml:space="preserve">LTC </w:t>
      </w:r>
      <w:r w:rsidR="00F71BF4">
        <w:t xml:space="preserve">Homes will follow their normal referral processes for contacting </w:t>
      </w:r>
      <w:r w:rsidR="00134E96">
        <w:t>BRT</w:t>
      </w:r>
      <w:r w:rsidR="00155ACC">
        <w:t xml:space="preserve"> and </w:t>
      </w:r>
      <w:r w:rsidR="00BA71E5">
        <w:t>ge</w:t>
      </w:r>
      <w:r w:rsidR="00155ACC">
        <w:t xml:space="preserve">riatric </w:t>
      </w:r>
      <w:r w:rsidR="00BA71E5">
        <w:t>p</w:t>
      </w:r>
      <w:r w:rsidR="00134E96">
        <w:t>sychiatry</w:t>
      </w:r>
    </w:p>
    <w:p w14:paraId="1539D9F9" w14:textId="7BD9F5DC" w:rsidR="00F71BF4" w:rsidRDefault="00134E96" w:rsidP="00F71BF4">
      <w:pPr>
        <w:pStyle w:val="Normal1"/>
        <w:numPr>
          <w:ilvl w:val="0"/>
          <w:numId w:val="3"/>
        </w:numPr>
      </w:pPr>
      <w:r>
        <w:t>The BRT</w:t>
      </w:r>
      <w:r w:rsidR="00F71BF4">
        <w:t xml:space="preserve"> </w:t>
      </w:r>
      <w:r>
        <w:t>is</w:t>
      </w:r>
      <w:r w:rsidR="00F71BF4">
        <w:t xml:space="preserve"> not </w:t>
      </w:r>
      <w:r>
        <w:t>a crisis or urgent response team</w:t>
      </w:r>
      <w:r w:rsidR="00F71BF4">
        <w:t xml:space="preserve">. </w:t>
      </w:r>
      <w:r w:rsidR="009B6839">
        <w:t xml:space="preserve">LTC Homes should contact </w:t>
      </w:r>
      <w:r>
        <w:t>the</w:t>
      </w:r>
      <w:r w:rsidR="009B6839">
        <w:t xml:space="preserve"> ED physician in a crisis situation.</w:t>
      </w:r>
    </w:p>
    <w:p w14:paraId="263DA271" w14:textId="2C856842" w:rsidR="00155ACC" w:rsidRDefault="00134E96" w:rsidP="00155ACC">
      <w:pPr>
        <w:pStyle w:val="Normal1"/>
        <w:numPr>
          <w:ilvl w:val="0"/>
          <w:numId w:val="3"/>
        </w:numPr>
      </w:pPr>
      <w:r>
        <w:t>BRT</w:t>
      </w:r>
      <w:r w:rsidR="00404FA6">
        <w:t xml:space="preserve"> can request </w:t>
      </w:r>
      <w:r>
        <w:t xml:space="preserve">additional </w:t>
      </w:r>
      <w:r w:rsidR="00404FA6">
        <w:t>support</w:t>
      </w:r>
      <w:r w:rsidR="00155ACC">
        <w:t xml:space="preserve"> by contacting Sharlene Elsie</w:t>
      </w:r>
      <w:r w:rsidR="001A033D">
        <w:t xml:space="preserve">. Sharlene is available Monday to Friday from 8am to 4pm. If outside of these hours, please leave a message and Sharlene will return the call as soon as possible during business hours. </w:t>
      </w:r>
      <w:r w:rsidR="00404FA6">
        <w:t xml:space="preserve"> </w:t>
      </w:r>
    </w:p>
    <w:p w14:paraId="699ADD8D" w14:textId="77777777" w:rsidR="00155ACC" w:rsidRDefault="007964F7" w:rsidP="00155ACC">
      <w:pPr>
        <w:pStyle w:val="Normal1"/>
        <w:numPr>
          <w:ilvl w:val="1"/>
          <w:numId w:val="3"/>
        </w:numPr>
      </w:pPr>
      <w:hyperlink r:id="rId8" w:history="1">
        <w:r w:rsidR="00DA1490" w:rsidRPr="00AD113C">
          <w:rPr>
            <w:rStyle w:val="Hyperlink"/>
          </w:rPr>
          <w:t>Sharlene.Elsie@sjhc.london.on.ca</w:t>
        </w:r>
      </w:hyperlink>
    </w:p>
    <w:p w14:paraId="25474AA8" w14:textId="06A858BD" w:rsidR="00262DD5" w:rsidRDefault="001A033D" w:rsidP="00155ACC">
      <w:pPr>
        <w:pStyle w:val="Normal1"/>
        <w:numPr>
          <w:ilvl w:val="1"/>
          <w:numId w:val="3"/>
        </w:numPr>
      </w:pPr>
      <w:r>
        <w:t xml:space="preserve">Phone: </w:t>
      </w:r>
      <w:r w:rsidR="00155ACC">
        <w:t>519-646-6100 x47335</w:t>
      </w:r>
    </w:p>
    <w:p w14:paraId="42FB4218" w14:textId="0360EC3B" w:rsidR="00262DD5" w:rsidRDefault="00155ACC" w:rsidP="00262DD5">
      <w:pPr>
        <w:pStyle w:val="Normal1"/>
        <w:numPr>
          <w:ilvl w:val="1"/>
          <w:numId w:val="3"/>
        </w:numPr>
      </w:pPr>
      <w:r>
        <w:t>Fax</w:t>
      </w:r>
      <w:r w:rsidR="001A033D">
        <w:t>:</w:t>
      </w:r>
      <w:r w:rsidR="00262DD5">
        <w:t xml:space="preserve"> 519-455-5679</w:t>
      </w:r>
    </w:p>
    <w:p w14:paraId="2E404814" w14:textId="7CA07CE4" w:rsidR="00404FA6" w:rsidRDefault="00404FA6" w:rsidP="00404FA6">
      <w:pPr>
        <w:pStyle w:val="Normal1"/>
        <w:numPr>
          <w:ilvl w:val="0"/>
          <w:numId w:val="3"/>
        </w:numPr>
      </w:pPr>
      <w:r>
        <w:t xml:space="preserve">If </w:t>
      </w:r>
      <w:r w:rsidR="00134E96">
        <w:t>BRT</w:t>
      </w:r>
      <w:r>
        <w:t xml:space="preserve"> does not have access to nursing </w:t>
      </w:r>
      <w:r w:rsidR="00262DD5">
        <w:t xml:space="preserve">and/or other health professionals </w:t>
      </w:r>
      <w:r>
        <w:t xml:space="preserve">due to structure of the current team, they may request support from the </w:t>
      </w:r>
      <w:r w:rsidR="00134E96">
        <w:t>regional</w:t>
      </w:r>
      <w:r w:rsidR="00262DD5">
        <w:t xml:space="preserve"> team for specific clients</w:t>
      </w:r>
    </w:p>
    <w:p w14:paraId="7319E501" w14:textId="3D3C1112" w:rsidR="00F71BF4" w:rsidRDefault="00F71BF4" w:rsidP="00F71BF4">
      <w:pPr>
        <w:pStyle w:val="Normal1"/>
        <w:numPr>
          <w:ilvl w:val="0"/>
          <w:numId w:val="3"/>
        </w:numPr>
      </w:pPr>
      <w:r>
        <w:t>When regional support is required, the team will begin their support with indirect assessment first</w:t>
      </w:r>
      <w:r w:rsidR="00404FA6">
        <w:t>,</w:t>
      </w:r>
      <w:r>
        <w:t xml:space="preserve"> before direct assessment (if needed)</w:t>
      </w:r>
    </w:p>
    <w:p w14:paraId="4467BA94" w14:textId="1FD25014" w:rsidR="00155ACC" w:rsidRDefault="00155ACC" w:rsidP="00155ACC">
      <w:pPr>
        <w:pStyle w:val="Normal1"/>
        <w:numPr>
          <w:ilvl w:val="1"/>
          <w:numId w:val="3"/>
        </w:numPr>
      </w:pPr>
      <w:r>
        <w:t>Indirect assessment (also referred to as case conferencing, case review or standard clinical review) involves chart review, discussion with health care providers and/or family members or support systems for the client; however, the client is not directly assessed</w:t>
      </w:r>
    </w:p>
    <w:p w14:paraId="6256CB22" w14:textId="2AA35CCA" w:rsidR="00155ACC" w:rsidRDefault="00155ACC" w:rsidP="00155ACC">
      <w:pPr>
        <w:pStyle w:val="Normal1"/>
        <w:numPr>
          <w:ilvl w:val="1"/>
          <w:numId w:val="3"/>
        </w:numPr>
      </w:pPr>
      <w:r>
        <w:t>Direct assessment involves speaking to and/or viewing the client</w:t>
      </w:r>
    </w:p>
    <w:p w14:paraId="43734AFA" w14:textId="33E431C9" w:rsidR="00404FA6" w:rsidRDefault="00F71BF4" w:rsidP="00404FA6">
      <w:pPr>
        <w:pStyle w:val="Normal1"/>
        <w:numPr>
          <w:ilvl w:val="0"/>
          <w:numId w:val="3"/>
        </w:numPr>
      </w:pPr>
      <w:r>
        <w:t>Virtual assessments (telephone, video calls) will be conducted first; in-person assessments will only be conducted if essential</w:t>
      </w:r>
    </w:p>
    <w:p w14:paraId="5456C8B4" w14:textId="75BBEA8F" w:rsidR="00134E96" w:rsidRDefault="00134E96" w:rsidP="00404FA6">
      <w:pPr>
        <w:pStyle w:val="Normal1"/>
        <w:numPr>
          <w:ilvl w:val="0"/>
          <w:numId w:val="3"/>
        </w:numPr>
      </w:pPr>
      <w:r>
        <w:t>The Discharge Liaison Team (DLT) will continue to follow-up with clients on their current caseload. In addition, they will be available from 4pm to 8pm on weekdays for direct physician contact.</w:t>
      </w:r>
    </w:p>
    <w:p w14:paraId="4E18EF8F" w14:textId="2DAB1B9D" w:rsidR="001A033D" w:rsidRDefault="001A033D" w:rsidP="001A033D">
      <w:pPr>
        <w:pStyle w:val="Normal1"/>
      </w:pPr>
    </w:p>
    <w:p w14:paraId="55C9F915" w14:textId="77777777" w:rsidR="00E85004" w:rsidRDefault="00E85004">
      <w:pPr>
        <w:rPr>
          <w:rFonts w:ascii="Arial" w:hAnsi="Arial" w:cs="Arial"/>
          <w:b/>
        </w:rPr>
      </w:pPr>
      <w:r>
        <w:rPr>
          <w:b/>
        </w:rPr>
        <w:br w:type="page"/>
      </w:r>
    </w:p>
    <w:p w14:paraId="184F27A3" w14:textId="76632D33" w:rsidR="001A033D" w:rsidRPr="001A033D" w:rsidRDefault="001A033D" w:rsidP="001A033D">
      <w:pPr>
        <w:pStyle w:val="Normal1"/>
        <w:rPr>
          <w:b/>
        </w:rPr>
      </w:pPr>
      <w:r w:rsidRPr="001A033D">
        <w:rPr>
          <w:b/>
        </w:rPr>
        <w:lastRenderedPageBreak/>
        <w:t>Physician to Physician Requests</w:t>
      </w:r>
    </w:p>
    <w:p w14:paraId="4094B837" w14:textId="77777777" w:rsidR="00134E96" w:rsidRDefault="00134E96" w:rsidP="009B6839">
      <w:pPr>
        <w:pStyle w:val="Normal1"/>
        <w:numPr>
          <w:ilvl w:val="0"/>
          <w:numId w:val="3"/>
        </w:numPr>
      </w:pPr>
      <w:r>
        <w:t>If a LTC Physician has a focused pharmacological question and needs to speak to a geriatric psychiatrist, the following channels can be used:</w:t>
      </w:r>
    </w:p>
    <w:p w14:paraId="5BE4BC92" w14:textId="3CFE6901" w:rsidR="00134E96" w:rsidRDefault="00134E96" w:rsidP="00134E96">
      <w:pPr>
        <w:pStyle w:val="Normal1"/>
        <w:numPr>
          <w:ilvl w:val="1"/>
          <w:numId w:val="3"/>
        </w:numPr>
      </w:pPr>
      <w:r>
        <w:t>Monday to Friday, 8am to 4pm, a geriatric psychiatrist can be contacted directly by sending a request to Sharlene Elsie.</w:t>
      </w:r>
    </w:p>
    <w:p w14:paraId="070F2DE6" w14:textId="40327DAA" w:rsidR="00134E96" w:rsidRDefault="00134E96" w:rsidP="00134E96">
      <w:pPr>
        <w:pStyle w:val="Normal1"/>
        <w:numPr>
          <w:ilvl w:val="1"/>
          <w:numId w:val="3"/>
        </w:numPr>
      </w:pPr>
      <w:r>
        <w:t>Monday to Friday, 4pm to 8pm, a geriatric psychiatrist can be contacted through the Discharge Liaison Team by calling 519-455-5110 x 47325</w:t>
      </w:r>
    </w:p>
    <w:p w14:paraId="6C0BB04E" w14:textId="3F7E0278" w:rsidR="00134E96" w:rsidRDefault="00134E96" w:rsidP="00134E96">
      <w:pPr>
        <w:pStyle w:val="Normal1"/>
        <w:numPr>
          <w:ilvl w:val="1"/>
          <w:numId w:val="3"/>
        </w:numPr>
      </w:pPr>
      <w:r>
        <w:t>Monday to Friday, 8pm to 8am and on weekends, please contact the Emergency Department physician who may contact psychiatry on-call.</w:t>
      </w:r>
    </w:p>
    <w:p w14:paraId="6031913B" w14:textId="5484639D" w:rsidR="00134E96" w:rsidRDefault="00134E96" w:rsidP="00134E96">
      <w:pPr>
        <w:pStyle w:val="Normal1"/>
        <w:numPr>
          <w:ilvl w:val="0"/>
          <w:numId w:val="3"/>
        </w:numPr>
      </w:pPr>
      <w:r>
        <w:t>Please ensure the BRT is made aware of the situation or a referral to BRT is completed, if appropriate.</w:t>
      </w:r>
    </w:p>
    <w:p w14:paraId="39103D26" w14:textId="77777777" w:rsidR="00F71BF4" w:rsidRDefault="00F71BF4" w:rsidP="00F71BF4">
      <w:pPr>
        <w:pStyle w:val="Normal1"/>
      </w:pPr>
    </w:p>
    <w:p w14:paraId="3F06BCF6" w14:textId="7736A8C6" w:rsidR="00F71BF4" w:rsidRPr="00050F98" w:rsidRDefault="001A033D" w:rsidP="00F71BF4">
      <w:pPr>
        <w:pStyle w:val="Normal1"/>
        <w:rPr>
          <w:b/>
        </w:rPr>
      </w:pPr>
      <w:r>
        <w:rPr>
          <w:b/>
        </w:rPr>
        <w:t>Rounding</w:t>
      </w:r>
    </w:p>
    <w:p w14:paraId="27E3AAF7" w14:textId="594C9338" w:rsidR="001A033D" w:rsidRDefault="001A033D" w:rsidP="009B6839">
      <w:pPr>
        <w:pStyle w:val="Normal1"/>
        <w:numPr>
          <w:ilvl w:val="0"/>
          <w:numId w:val="4"/>
        </w:numPr>
      </w:pPr>
      <w:r>
        <w:t xml:space="preserve">The regional geriatric psychiatry team will offer regular rounding to LTC Homes who make a request. Rounding can be used to discuss clients who are known to </w:t>
      </w:r>
      <w:r w:rsidR="00134E96">
        <w:t>BRT or DLT,</w:t>
      </w:r>
      <w:r>
        <w:t xml:space="preserve"> or new clients with psychiatric or behavioural concerns. To request rounding, please contact Sharlene Elsie. </w:t>
      </w:r>
    </w:p>
    <w:p w14:paraId="0EDB7978" w14:textId="7853A83E" w:rsidR="001A033D" w:rsidRDefault="001A033D" w:rsidP="009B6839">
      <w:pPr>
        <w:pStyle w:val="Normal1"/>
        <w:numPr>
          <w:ilvl w:val="0"/>
          <w:numId w:val="4"/>
        </w:numPr>
      </w:pPr>
      <w:r>
        <w:t>Rounding may occur between the regional geriatric psychiatrist and/or nurse and</w:t>
      </w:r>
    </w:p>
    <w:p w14:paraId="3C6A3AAD" w14:textId="292E0AC8" w:rsidR="001A033D" w:rsidRDefault="001A033D" w:rsidP="001A033D">
      <w:pPr>
        <w:pStyle w:val="Normal1"/>
        <w:numPr>
          <w:ilvl w:val="1"/>
          <w:numId w:val="4"/>
        </w:numPr>
      </w:pPr>
      <w:r>
        <w:t>Medical Director or other LTC Physician</w:t>
      </w:r>
    </w:p>
    <w:p w14:paraId="66607654" w14:textId="226DF0FB" w:rsidR="001A033D" w:rsidRDefault="001A033D" w:rsidP="001A033D">
      <w:pPr>
        <w:pStyle w:val="Normal1"/>
        <w:numPr>
          <w:ilvl w:val="1"/>
          <w:numId w:val="4"/>
        </w:numPr>
      </w:pPr>
      <w:r>
        <w:t>Director of Care</w:t>
      </w:r>
      <w:r w:rsidR="005677C5">
        <w:t xml:space="preserve"> or delegate</w:t>
      </w:r>
    </w:p>
    <w:p w14:paraId="4A1D36CB" w14:textId="50524536" w:rsidR="00404FA6" w:rsidRDefault="001A033D" w:rsidP="00404FA6">
      <w:pPr>
        <w:pStyle w:val="Normal1"/>
        <w:numPr>
          <w:ilvl w:val="1"/>
          <w:numId w:val="4"/>
        </w:numPr>
      </w:pPr>
      <w:r>
        <w:t>LTC BSO Team</w:t>
      </w:r>
    </w:p>
    <w:p w14:paraId="5978AC9A" w14:textId="77777777" w:rsidR="00B93C4B" w:rsidRDefault="00B93C4B" w:rsidP="00404FA6">
      <w:pPr>
        <w:pStyle w:val="Normal1"/>
        <w:rPr>
          <w:b/>
        </w:rPr>
      </w:pPr>
    </w:p>
    <w:p w14:paraId="5DCBDC77" w14:textId="7F361961" w:rsidR="00404FA6" w:rsidRPr="00E857F5" w:rsidRDefault="00404FA6" w:rsidP="00404FA6">
      <w:pPr>
        <w:pStyle w:val="Normal1"/>
        <w:rPr>
          <w:b/>
        </w:rPr>
      </w:pPr>
      <w:r w:rsidRPr="00E857F5">
        <w:rPr>
          <w:b/>
        </w:rPr>
        <w:t>Required Supports</w:t>
      </w:r>
    </w:p>
    <w:p w14:paraId="50B8B009" w14:textId="3821B4E3" w:rsidR="00E857F5" w:rsidRDefault="00ED3266" w:rsidP="00404FA6">
      <w:pPr>
        <w:pStyle w:val="Normal1"/>
        <w:numPr>
          <w:ilvl w:val="0"/>
          <w:numId w:val="5"/>
        </w:numPr>
      </w:pPr>
      <w:r>
        <w:t>Sharlene Elsie</w:t>
      </w:r>
      <w:r w:rsidR="00E857F5">
        <w:t xml:space="preserve"> will need the email address and/or telephone number of the clinician at the LTC Home who will be </w:t>
      </w:r>
      <w:r w:rsidR="004D37F4">
        <w:t>conducting</w:t>
      </w:r>
      <w:r w:rsidR="00E857F5">
        <w:t xml:space="preserve"> the visit from the LTC Home end</w:t>
      </w:r>
    </w:p>
    <w:p w14:paraId="58461A6A" w14:textId="77777777" w:rsidR="00404FA6" w:rsidRDefault="00404FA6" w:rsidP="00404FA6">
      <w:pPr>
        <w:pStyle w:val="Normal1"/>
        <w:numPr>
          <w:ilvl w:val="0"/>
          <w:numId w:val="5"/>
        </w:numPr>
      </w:pPr>
      <w:r>
        <w:t>Client medical records need to be accessed remotely. The following options, in order of preference, may be considered:</w:t>
      </w:r>
    </w:p>
    <w:p w14:paraId="147049D9" w14:textId="77777777" w:rsidR="00404FA6" w:rsidRDefault="00404FA6" w:rsidP="00404FA6">
      <w:pPr>
        <w:pStyle w:val="Normal1"/>
        <w:numPr>
          <w:ilvl w:val="1"/>
          <w:numId w:val="5"/>
        </w:numPr>
      </w:pPr>
      <w:r>
        <w:t>Remote access to LTC Home EMR</w:t>
      </w:r>
    </w:p>
    <w:p w14:paraId="32CDCE8B" w14:textId="77B9F406" w:rsidR="00404FA6" w:rsidRDefault="00A6654A" w:rsidP="00404FA6">
      <w:pPr>
        <w:pStyle w:val="Normal1"/>
        <w:numPr>
          <w:ilvl w:val="1"/>
          <w:numId w:val="5"/>
        </w:numPr>
      </w:pPr>
      <w:r>
        <w:t>Email</w:t>
      </w:r>
    </w:p>
    <w:p w14:paraId="3228E4D7" w14:textId="2B68A862" w:rsidR="004B0922" w:rsidRPr="005677C5" w:rsidRDefault="00404FA6" w:rsidP="005677C5">
      <w:pPr>
        <w:pStyle w:val="Normal1"/>
        <w:numPr>
          <w:ilvl w:val="1"/>
          <w:numId w:val="5"/>
        </w:numPr>
      </w:pPr>
      <w:r>
        <w:t>Fax</w:t>
      </w:r>
    </w:p>
    <w:p w14:paraId="65DFCA85" w14:textId="77777777" w:rsidR="004B0922" w:rsidRDefault="004B0922" w:rsidP="004B0922">
      <w:pPr>
        <w:pStyle w:val="Normal1"/>
      </w:pPr>
    </w:p>
    <w:p w14:paraId="556935EB" w14:textId="77777777" w:rsidR="004B0922" w:rsidRDefault="004B0922" w:rsidP="004B0922">
      <w:pPr>
        <w:pStyle w:val="Normal1"/>
      </w:pPr>
    </w:p>
    <w:p w14:paraId="40465DE6" w14:textId="77777777" w:rsidR="004B0922" w:rsidRDefault="004B0922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b/>
        </w:rPr>
        <w:br w:type="page"/>
      </w:r>
    </w:p>
    <w:p w14:paraId="668D1F1D" w14:textId="50C661BB" w:rsidR="004B0922" w:rsidRPr="00134E96" w:rsidRDefault="001A033D" w:rsidP="004B0922">
      <w:pPr>
        <w:pStyle w:val="Default"/>
        <w:jc w:val="center"/>
        <w:rPr>
          <w:b/>
          <w:sz w:val="22"/>
          <w:szCs w:val="22"/>
        </w:rPr>
      </w:pPr>
      <w:r w:rsidRPr="00134E96">
        <w:rPr>
          <w:b/>
          <w:sz w:val="22"/>
          <w:szCs w:val="22"/>
        </w:rPr>
        <w:lastRenderedPageBreak/>
        <w:t>Contact Information</w:t>
      </w:r>
      <w:r w:rsidR="00134E96" w:rsidRPr="00134E96">
        <w:rPr>
          <w:b/>
          <w:sz w:val="22"/>
          <w:szCs w:val="22"/>
        </w:rPr>
        <w:t xml:space="preserve"> for London Middlesex</w:t>
      </w:r>
    </w:p>
    <w:p w14:paraId="65A01F2B" w14:textId="686C2862" w:rsidR="00134E96" w:rsidRDefault="00134E96" w:rsidP="004B0922">
      <w:pPr>
        <w:pStyle w:val="Default"/>
        <w:jc w:val="center"/>
        <w:rPr>
          <w:b/>
          <w:sz w:val="22"/>
          <w:szCs w:val="22"/>
        </w:rPr>
      </w:pPr>
    </w:p>
    <w:p w14:paraId="18561D95" w14:textId="77777777" w:rsidR="00D139F4" w:rsidRPr="00134E96" w:rsidRDefault="00D139F4" w:rsidP="004B0922">
      <w:pPr>
        <w:pStyle w:val="Default"/>
        <w:jc w:val="center"/>
        <w:rPr>
          <w:b/>
          <w:sz w:val="22"/>
          <w:szCs w:val="22"/>
        </w:rPr>
      </w:pPr>
    </w:p>
    <w:p w14:paraId="74508ED5" w14:textId="2C86F194" w:rsidR="00134E96" w:rsidRPr="00134E96" w:rsidRDefault="00134E96" w:rsidP="00134E96">
      <w:pPr>
        <w:pStyle w:val="Default"/>
        <w:rPr>
          <w:b/>
          <w:sz w:val="22"/>
          <w:szCs w:val="22"/>
        </w:rPr>
      </w:pPr>
      <w:r w:rsidRPr="00134E96">
        <w:rPr>
          <w:b/>
          <w:sz w:val="22"/>
          <w:szCs w:val="22"/>
        </w:rPr>
        <w:t>Behavioural Response Team</w:t>
      </w:r>
      <w:r w:rsidR="00D139F4">
        <w:rPr>
          <w:b/>
          <w:sz w:val="22"/>
          <w:szCs w:val="22"/>
        </w:rPr>
        <w:t xml:space="preserve"> (BRT)</w:t>
      </w:r>
    </w:p>
    <w:p w14:paraId="1BD224B2" w14:textId="1C2FA398" w:rsidR="00134E96" w:rsidRDefault="00134E96" w:rsidP="00134E96">
      <w:pPr>
        <w:pStyle w:val="Default"/>
        <w:rPr>
          <w:sz w:val="22"/>
          <w:szCs w:val="22"/>
        </w:rPr>
      </w:pPr>
      <w:r w:rsidRPr="00134E96">
        <w:rPr>
          <w:i/>
          <w:sz w:val="22"/>
          <w:szCs w:val="22"/>
        </w:rPr>
        <w:t>Hours</w:t>
      </w:r>
      <w:r>
        <w:rPr>
          <w:sz w:val="22"/>
          <w:szCs w:val="22"/>
        </w:rPr>
        <w:t>: Monday to Friday, 8am-4pm</w:t>
      </w:r>
    </w:p>
    <w:p w14:paraId="2DE9A46F" w14:textId="67040CE4" w:rsidR="00134E96" w:rsidRDefault="00134E96" w:rsidP="00134E96">
      <w:pPr>
        <w:pStyle w:val="Default"/>
        <w:rPr>
          <w:sz w:val="22"/>
          <w:szCs w:val="22"/>
        </w:rPr>
      </w:pPr>
      <w:r w:rsidRPr="00134E96">
        <w:rPr>
          <w:i/>
          <w:sz w:val="22"/>
          <w:szCs w:val="22"/>
        </w:rPr>
        <w:t>Phone</w:t>
      </w:r>
      <w:r>
        <w:rPr>
          <w:sz w:val="22"/>
          <w:szCs w:val="22"/>
        </w:rPr>
        <w:t>: 519-667-6865</w:t>
      </w:r>
    </w:p>
    <w:p w14:paraId="4500CED3" w14:textId="2B76E9A8" w:rsidR="00134E96" w:rsidRDefault="00134E96" w:rsidP="00134E96">
      <w:pPr>
        <w:pStyle w:val="Default"/>
        <w:rPr>
          <w:sz w:val="22"/>
          <w:szCs w:val="22"/>
        </w:rPr>
      </w:pPr>
    </w:p>
    <w:p w14:paraId="0BEEA462" w14:textId="77777777" w:rsidR="00D139F4" w:rsidRDefault="00D139F4" w:rsidP="00134E96">
      <w:pPr>
        <w:pStyle w:val="Default"/>
        <w:rPr>
          <w:sz w:val="22"/>
          <w:szCs w:val="22"/>
        </w:rPr>
      </w:pPr>
    </w:p>
    <w:p w14:paraId="14F9D172" w14:textId="16C99944" w:rsidR="00134E96" w:rsidRDefault="00134E96" w:rsidP="00134E96">
      <w:pPr>
        <w:pStyle w:val="Default"/>
        <w:rPr>
          <w:sz w:val="22"/>
          <w:szCs w:val="22"/>
        </w:rPr>
      </w:pPr>
      <w:r w:rsidRPr="00134E96">
        <w:rPr>
          <w:b/>
          <w:sz w:val="22"/>
          <w:szCs w:val="22"/>
        </w:rPr>
        <w:t>Sharlene Elsie</w:t>
      </w:r>
      <w:r>
        <w:rPr>
          <w:sz w:val="22"/>
          <w:szCs w:val="22"/>
        </w:rPr>
        <w:t xml:space="preserve"> (for accessing regional support team or physician-to-physician requests)</w:t>
      </w:r>
    </w:p>
    <w:p w14:paraId="6572A35C" w14:textId="601A1B51" w:rsidR="00134E96" w:rsidRPr="00134E96" w:rsidRDefault="00134E96" w:rsidP="00134E96">
      <w:pPr>
        <w:pStyle w:val="Default"/>
        <w:rPr>
          <w:sz w:val="22"/>
          <w:szCs w:val="22"/>
        </w:rPr>
      </w:pPr>
      <w:r w:rsidRPr="00134E96">
        <w:rPr>
          <w:i/>
          <w:sz w:val="22"/>
          <w:szCs w:val="22"/>
        </w:rPr>
        <w:t>Hours</w:t>
      </w:r>
      <w:r>
        <w:rPr>
          <w:sz w:val="22"/>
          <w:szCs w:val="22"/>
        </w:rPr>
        <w:t xml:space="preserve">: </w:t>
      </w:r>
      <w:r w:rsidRPr="00134E96">
        <w:rPr>
          <w:sz w:val="22"/>
          <w:szCs w:val="22"/>
        </w:rPr>
        <w:t>Mon</w:t>
      </w:r>
      <w:r>
        <w:rPr>
          <w:sz w:val="22"/>
          <w:szCs w:val="22"/>
        </w:rPr>
        <w:t>day to Friday, 8am-4pm</w:t>
      </w:r>
    </w:p>
    <w:p w14:paraId="71CBBF94" w14:textId="77777777" w:rsidR="00134E96" w:rsidRPr="00134E96" w:rsidRDefault="00134E96" w:rsidP="00134E96">
      <w:pPr>
        <w:pStyle w:val="Default"/>
        <w:rPr>
          <w:sz w:val="22"/>
          <w:szCs w:val="22"/>
        </w:rPr>
      </w:pPr>
      <w:r w:rsidRPr="00134E96">
        <w:rPr>
          <w:sz w:val="22"/>
          <w:szCs w:val="22"/>
        </w:rPr>
        <w:t>If non-urgent and outside of these hours, please leave a message and Sharlene will return your call as soon as possible during business hours.</w:t>
      </w:r>
    </w:p>
    <w:p w14:paraId="0CDBA40D" w14:textId="77777777" w:rsidR="00D139F4" w:rsidRDefault="00D139F4" w:rsidP="00134E96">
      <w:pPr>
        <w:pStyle w:val="Normal1"/>
        <w:rPr>
          <w:i/>
        </w:rPr>
      </w:pPr>
    </w:p>
    <w:p w14:paraId="7666C30B" w14:textId="0C6153E1" w:rsidR="00134E96" w:rsidRPr="00134E96" w:rsidRDefault="00134E96" w:rsidP="00134E96">
      <w:pPr>
        <w:pStyle w:val="Normal1"/>
      </w:pPr>
      <w:r w:rsidRPr="00134E96">
        <w:rPr>
          <w:i/>
        </w:rPr>
        <w:t>Email</w:t>
      </w:r>
      <w:r>
        <w:t xml:space="preserve">: </w:t>
      </w:r>
      <w:hyperlink r:id="rId9" w:history="1">
        <w:r w:rsidRPr="00134E96">
          <w:rPr>
            <w:rStyle w:val="Hyperlink"/>
          </w:rPr>
          <w:t>Sharlene.Elsie@sjhc.london.on.ca</w:t>
        </w:r>
      </w:hyperlink>
    </w:p>
    <w:p w14:paraId="5F557807" w14:textId="77777777" w:rsidR="00134E96" w:rsidRPr="00134E96" w:rsidRDefault="00134E96" w:rsidP="00134E96">
      <w:pPr>
        <w:pStyle w:val="Normal1"/>
      </w:pPr>
      <w:r w:rsidRPr="00134E96">
        <w:rPr>
          <w:i/>
        </w:rPr>
        <w:t>Phone</w:t>
      </w:r>
      <w:r w:rsidRPr="00134E96">
        <w:t>: 519-646-6100 x47335</w:t>
      </w:r>
    </w:p>
    <w:p w14:paraId="6CEA8845" w14:textId="77777777" w:rsidR="00134E96" w:rsidRPr="00134E96" w:rsidRDefault="00134E96" w:rsidP="00134E96">
      <w:pPr>
        <w:pStyle w:val="Normal1"/>
      </w:pPr>
      <w:r w:rsidRPr="00134E96">
        <w:rPr>
          <w:i/>
        </w:rPr>
        <w:t>Fax</w:t>
      </w:r>
      <w:r w:rsidRPr="00134E96">
        <w:t>: 519-455-5679</w:t>
      </w:r>
    </w:p>
    <w:p w14:paraId="3B614C9E" w14:textId="48F99EEF" w:rsidR="00134E96" w:rsidRDefault="00134E96" w:rsidP="00134E96">
      <w:pPr>
        <w:pStyle w:val="Default"/>
        <w:rPr>
          <w:sz w:val="22"/>
          <w:szCs w:val="22"/>
        </w:rPr>
      </w:pPr>
    </w:p>
    <w:p w14:paraId="2B53086C" w14:textId="77777777" w:rsidR="00D139F4" w:rsidRDefault="00D139F4" w:rsidP="00134E96">
      <w:pPr>
        <w:pStyle w:val="Default"/>
        <w:rPr>
          <w:sz w:val="22"/>
          <w:szCs w:val="22"/>
        </w:rPr>
      </w:pPr>
    </w:p>
    <w:p w14:paraId="09A72248" w14:textId="25953703" w:rsidR="00134E96" w:rsidRPr="00134E96" w:rsidRDefault="00134E96" w:rsidP="00134E96">
      <w:pPr>
        <w:pStyle w:val="Default"/>
        <w:rPr>
          <w:b/>
          <w:sz w:val="22"/>
          <w:szCs w:val="22"/>
        </w:rPr>
      </w:pPr>
      <w:r w:rsidRPr="00134E96">
        <w:rPr>
          <w:b/>
          <w:sz w:val="22"/>
          <w:szCs w:val="22"/>
        </w:rPr>
        <w:t>Discharge Liaison Team</w:t>
      </w:r>
      <w:r w:rsidR="00D139F4">
        <w:rPr>
          <w:b/>
          <w:sz w:val="22"/>
          <w:szCs w:val="22"/>
        </w:rPr>
        <w:t xml:space="preserve"> (DLT)</w:t>
      </w:r>
    </w:p>
    <w:p w14:paraId="65D8D291" w14:textId="6C8670D5" w:rsidR="00134E96" w:rsidRDefault="00134E96" w:rsidP="00134E96">
      <w:pPr>
        <w:pStyle w:val="Default"/>
        <w:rPr>
          <w:sz w:val="22"/>
          <w:szCs w:val="22"/>
        </w:rPr>
      </w:pPr>
      <w:r w:rsidRPr="00134E96">
        <w:rPr>
          <w:i/>
          <w:sz w:val="22"/>
          <w:szCs w:val="22"/>
        </w:rPr>
        <w:t>Hours</w:t>
      </w:r>
      <w:r>
        <w:rPr>
          <w:sz w:val="22"/>
          <w:szCs w:val="22"/>
        </w:rPr>
        <w:t>: Monday to Friday, 4pm-8pm for physician-to-physician requests</w:t>
      </w:r>
    </w:p>
    <w:p w14:paraId="1DE35575" w14:textId="4FBDFCA4" w:rsidR="00134E96" w:rsidRDefault="00134E96" w:rsidP="00134E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Also available during normal business hours to support clients on their existing caseload</w:t>
      </w:r>
    </w:p>
    <w:p w14:paraId="38AC6709" w14:textId="77777777" w:rsidR="00D139F4" w:rsidRDefault="00D139F4" w:rsidP="00134E96">
      <w:pPr>
        <w:pStyle w:val="Default"/>
        <w:rPr>
          <w:i/>
          <w:sz w:val="22"/>
          <w:szCs w:val="22"/>
        </w:rPr>
      </w:pPr>
    </w:p>
    <w:p w14:paraId="1919C45D" w14:textId="61313ADF" w:rsidR="004B0922" w:rsidRPr="00134E96" w:rsidRDefault="00134E96" w:rsidP="00134E96">
      <w:pPr>
        <w:pStyle w:val="Default"/>
        <w:rPr>
          <w:sz w:val="22"/>
          <w:szCs w:val="22"/>
        </w:rPr>
      </w:pPr>
      <w:r w:rsidRPr="00134E96">
        <w:rPr>
          <w:i/>
          <w:sz w:val="22"/>
          <w:szCs w:val="22"/>
        </w:rPr>
        <w:t>Phone</w:t>
      </w:r>
      <w:r>
        <w:rPr>
          <w:sz w:val="22"/>
          <w:szCs w:val="22"/>
        </w:rPr>
        <w:t>: 519-455-5110 x 47325</w:t>
      </w:r>
    </w:p>
    <w:sectPr w:rsidR="004B0922" w:rsidRPr="00134E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84188" w14:textId="77777777" w:rsidR="007964F7" w:rsidRDefault="007964F7" w:rsidP="004D37F4">
      <w:pPr>
        <w:spacing w:after="0" w:line="240" w:lineRule="auto"/>
      </w:pPr>
      <w:r>
        <w:separator/>
      </w:r>
    </w:p>
  </w:endnote>
  <w:endnote w:type="continuationSeparator" w:id="0">
    <w:p w14:paraId="030EF8A4" w14:textId="77777777" w:rsidR="007964F7" w:rsidRDefault="007964F7" w:rsidP="004D3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0B46F" w14:textId="77777777" w:rsidR="00540B0B" w:rsidRDefault="00540B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D0DBC" w14:textId="77777777" w:rsidR="004D37F4" w:rsidRPr="00540B0B" w:rsidRDefault="004D37F4" w:rsidP="00540B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2B54E" w14:textId="77777777" w:rsidR="00540B0B" w:rsidRDefault="00540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0767E" w14:textId="77777777" w:rsidR="007964F7" w:rsidRDefault="007964F7" w:rsidP="004D37F4">
      <w:pPr>
        <w:spacing w:after="0" w:line="240" w:lineRule="auto"/>
      </w:pPr>
      <w:r>
        <w:separator/>
      </w:r>
    </w:p>
  </w:footnote>
  <w:footnote w:type="continuationSeparator" w:id="0">
    <w:p w14:paraId="50B8AC4D" w14:textId="77777777" w:rsidR="007964F7" w:rsidRDefault="007964F7" w:rsidP="004D3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E2E87" w14:textId="77777777" w:rsidR="00540B0B" w:rsidRDefault="00540B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FFCD2" w14:textId="44CCBE26" w:rsidR="004C5EDB" w:rsidRDefault="004C5E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CBAD" w14:textId="77777777" w:rsidR="00540B0B" w:rsidRDefault="00540B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A586D"/>
    <w:multiLevelType w:val="hybridMultilevel"/>
    <w:tmpl w:val="358C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55107"/>
    <w:multiLevelType w:val="hybridMultilevel"/>
    <w:tmpl w:val="7C74E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76A8D"/>
    <w:multiLevelType w:val="hybridMultilevel"/>
    <w:tmpl w:val="EE1E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32E55"/>
    <w:multiLevelType w:val="hybridMultilevel"/>
    <w:tmpl w:val="4E78D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6549E"/>
    <w:multiLevelType w:val="hybridMultilevel"/>
    <w:tmpl w:val="DD50C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C5BA8"/>
    <w:multiLevelType w:val="hybridMultilevel"/>
    <w:tmpl w:val="25AEE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BF4"/>
    <w:rsid w:val="00050F98"/>
    <w:rsid w:val="00091802"/>
    <w:rsid w:val="000C38E1"/>
    <w:rsid w:val="000E6C47"/>
    <w:rsid w:val="001207BA"/>
    <w:rsid w:val="00134E96"/>
    <w:rsid w:val="00155ACC"/>
    <w:rsid w:val="001A033D"/>
    <w:rsid w:val="00262DD5"/>
    <w:rsid w:val="00347BEB"/>
    <w:rsid w:val="00404FA6"/>
    <w:rsid w:val="004B0922"/>
    <w:rsid w:val="004C5EDB"/>
    <w:rsid w:val="004D37F4"/>
    <w:rsid w:val="005154E2"/>
    <w:rsid w:val="00540B0B"/>
    <w:rsid w:val="005677C5"/>
    <w:rsid w:val="005B3500"/>
    <w:rsid w:val="005F2D08"/>
    <w:rsid w:val="006F58A4"/>
    <w:rsid w:val="007964F7"/>
    <w:rsid w:val="009842B3"/>
    <w:rsid w:val="009B6839"/>
    <w:rsid w:val="00A6654A"/>
    <w:rsid w:val="00A94727"/>
    <w:rsid w:val="00B77B91"/>
    <w:rsid w:val="00B93C4B"/>
    <w:rsid w:val="00BA71E5"/>
    <w:rsid w:val="00C402A6"/>
    <w:rsid w:val="00CA36EB"/>
    <w:rsid w:val="00D139F4"/>
    <w:rsid w:val="00DA1490"/>
    <w:rsid w:val="00E85004"/>
    <w:rsid w:val="00E857F5"/>
    <w:rsid w:val="00E93786"/>
    <w:rsid w:val="00E9421C"/>
    <w:rsid w:val="00ED3266"/>
    <w:rsid w:val="00F71BF4"/>
    <w:rsid w:val="00FB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C91F3"/>
  <w15:chartTrackingRefBased/>
  <w15:docId w15:val="{F77D155C-2378-45A9-AD15-49F82026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BF4"/>
    <w:pPr>
      <w:ind w:left="720"/>
      <w:contextualSpacing/>
    </w:pPr>
  </w:style>
  <w:style w:type="paragraph" w:styleId="NoSpacing">
    <w:name w:val="No Spacing"/>
    <w:uiPriority w:val="1"/>
    <w:qFormat/>
    <w:rsid w:val="00F71BF4"/>
    <w:pPr>
      <w:spacing w:after="0" w:line="240" w:lineRule="auto"/>
    </w:pPr>
  </w:style>
  <w:style w:type="paragraph" w:customStyle="1" w:styleId="Normal1">
    <w:name w:val="Normal1"/>
    <w:basedOn w:val="Normal"/>
    <w:link w:val="NORMALChar"/>
    <w:qFormat/>
    <w:rsid w:val="00F71BF4"/>
    <w:pPr>
      <w:spacing w:after="0" w:line="240" w:lineRule="auto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4D3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Char">
    <w:name w:val="NORMAL Char"/>
    <w:basedOn w:val="DefaultParagraphFont"/>
    <w:link w:val="Normal1"/>
    <w:rsid w:val="00F71BF4"/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4D37F4"/>
  </w:style>
  <w:style w:type="paragraph" w:styleId="Footer">
    <w:name w:val="footer"/>
    <w:basedOn w:val="Normal"/>
    <w:link w:val="FooterChar"/>
    <w:uiPriority w:val="99"/>
    <w:unhideWhenUsed/>
    <w:rsid w:val="004D3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7F4"/>
  </w:style>
  <w:style w:type="paragraph" w:customStyle="1" w:styleId="Default">
    <w:name w:val="Default"/>
    <w:rsid w:val="004B09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0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7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7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7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2D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lene.Elsie@sjhc.london.on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arlene.Elsie@sjhc.london.on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CCC56-6E2F-6649-B703-645AF274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Phillips</dc:creator>
  <cp:keywords/>
  <dc:description/>
  <cp:lastModifiedBy>Gordon Schacter</cp:lastModifiedBy>
  <cp:revision>2</cp:revision>
  <cp:lastPrinted>2020-04-22T18:58:00Z</cp:lastPrinted>
  <dcterms:created xsi:type="dcterms:W3CDTF">2020-05-02T12:17:00Z</dcterms:created>
  <dcterms:modified xsi:type="dcterms:W3CDTF">2020-05-02T12:17:00Z</dcterms:modified>
</cp:coreProperties>
</file>