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EEDDC" w14:textId="77777777" w:rsidR="00954D68" w:rsidRDefault="00954D68" w:rsidP="00954D68">
      <w:pPr>
        <w:rPr>
          <w:b/>
          <w:bCs/>
        </w:rPr>
      </w:pPr>
    </w:p>
    <w:p w14:paraId="10266D68" w14:textId="77777777" w:rsidR="005F3F52" w:rsidRDefault="005F3F52" w:rsidP="00954D68">
      <w:pPr>
        <w:rPr>
          <w:b/>
          <w:bCs/>
        </w:rPr>
      </w:pPr>
    </w:p>
    <w:p w14:paraId="61EBC99E" w14:textId="6162DEA1" w:rsidR="00954D68" w:rsidRPr="00954D68" w:rsidRDefault="00954D68" w:rsidP="00954D68">
      <w:pPr>
        <w:rPr>
          <w:sz w:val="20"/>
          <w:szCs w:val="20"/>
        </w:rPr>
      </w:pPr>
      <w:r w:rsidRPr="00954D68">
        <w:rPr>
          <w:sz w:val="20"/>
          <w:szCs w:val="20"/>
        </w:rPr>
        <w:t xml:space="preserve">California State </w:t>
      </w:r>
      <w:r w:rsidR="002E6C82">
        <w:rPr>
          <w:sz w:val="20"/>
          <w:szCs w:val="20"/>
        </w:rPr>
        <w:t>Assembly</w:t>
      </w:r>
      <w:r w:rsidRPr="00D302BB">
        <w:rPr>
          <w:sz w:val="20"/>
          <w:szCs w:val="20"/>
        </w:rPr>
        <w:t xml:space="preserve"> </w:t>
      </w:r>
      <w:r w:rsidRPr="00D302BB">
        <w:rPr>
          <w:sz w:val="20"/>
          <w:szCs w:val="20"/>
        </w:rPr>
        <w:tab/>
      </w:r>
      <w:r w:rsidRPr="00D302BB">
        <w:rPr>
          <w:sz w:val="20"/>
          <w:szCs w:val="20"/>
        </w:rPr>
        <w:tab/>
      </w:r>
      <w:r w:rsidRPr="00D302BB">
        <w:rPr>
          <w:sz w:val="20"/>
          <w:szCs w:val="20"/>
        </w:rPr>
        <w:tab/>
      </w:r>
      <w:r w:rsidRPr="00D302BB">
        <w:rPr>
          <w:sz w:val="20"/>
          <w:szCs w:val="20"/>
        </w:rPr>
        <w:tab/>
      </w:r>
      <w:r w:rsidRPr="00D302BB">
        <w:rPr>
          <w:sz w:val="20"/>
          <w:szCs w:val="20"/>
        </w:rPr>
        <w:tab/>
      </w:r>
      <w:r w:rsidRPr="00D302BB">
        <w:rPr>
          <w:sz w:val="20"/>
          <w:szCs w:val="20"/>
        </w:rPr>
        <w:tab/>
      </w:r>
      <w:r w:rsidRPr="00D302BB">
        <w:rPr>
          <w:sz w:val="20"/>
          <w:szCs w:val="20"/>
        </w:rPr>
        <w:tab/>
      </w:r>
      <w:r w:rsidRPr="00D302BB">
        <w:rPr>
          <w:sz w:val="20"/>
          <w:szCs w:val="20"/>
        </w:rPr>
        <w:tab/>
      </w:r>
      <w:r w:rsidRPr="00D302BB">
        <w:rPr>
          <w:sz w:val="20"/>
          <w:szCs w:val="20"/>
        </w:rPr>
        <w:tab/>
        <w:t xml:space="preserve">   </w:t>
      </w:r>
      <w:r w:rsidR="00D302BB">
        <w:rPr>
          <w:sz w:val="20"/>
          <w:szCs w:val="20"/>
        </w:rPr>
        <w:t xml:space="preserve">                     </w:t>
      </w:r>
      <w:r w:rsidRPr="00D302BB">
        <w:rPr>
          <w:sz w:val="20"/>
          <w:szCs w:val="20"/>
        </w:rPr>
        <w:t xml:space="preserve"> </w:t>
      </w:r>
      <w:r w:rsidR="001337C4">
        <w:rPr>
          <w:sz w:val="20"/>
          <w:szCs w:val="20"/>
        </w:rPr>
        <w:t>P</w:t>
      </w:r>
      <w:r w:rsidR="002E6C82">
        <w:rPr>
          <w:sz w:val="20"/>
          <w:szCs w:val="20"/>
        </w:rPr>
        <w:t xml:space="preserve">ublic Safety </w:t>
      </w:r>
      <w:r w:rsidRPr="00D302BB">
        <w:rPr>
          <w:sz w:val="20"/>
          <w:szCs w:val="20"/>
        </w:rPr>
        <w:t>Committe</w:t>
      </w:r>
      <w:r w:rsidRPr="00954D68">
        <w:rPr>
          <w:sz w:val="20"/>
          <w:szCs w:val="20"/>
        </w:rPr>
        <w:t>e</w:t>
      </w:r>
    </w:p>
    <w:p w14:paraId="0FE6EE91" w14:textId="7533FD05" w:rsidR="00954D68" w:rsidRPr="00D302BB" w:rsidRDefault="005C799C" w:rsidP="00954D68">
      <w:pPr>
        <w:rPr>
          <w:sz w:val="20"/>
          <w:szCs w:val="20"/>
        </w:rPr>
      </w:pPr>
      <w:r>
        <w:rPr>
          <w:sz w:val="20"/>
          <w:szCs w:val="20"/>
        </w:rPr>
        <w:t>[Date]</w:t>
      </w:r>
    </w:p>
    <w:p w14:paraId="2DA2AD22" w14:textId="2CF2300D" w:rsidR="00954D68" w:rsidRPr="00954D68" w:rsidRDefault="00954D68" w:rsidP="00954D68">
      <w:pPr>
        <w:rPr>
          <w:sz w:val="20"/>
          <w:szCs w:val="20"/>
        </w:rPr>
      </w:pPr>
      <w:r w:rsidRPr="00954D68">
        <w:rPr>
          <w:b/>
          <w:bCs/>
          <w:sz w:val="20"/>
          <w:szCs w:val="20"/>
        </w:rPr>
        <w:t>RE: Opposition to SB 562 –</w:t>
      </w:r>
      <w:r w:rsidR="005C799C">
        <w:rPr>
          <w:b/>
          <w:bCs/>
          <w:sz w:val="20"/>
          <w:szCs w:val="20"/>
        </w:rPr>
        <w:t xml:space="preserve"> </w:t>
      </w:r>
      <w:r w:rsidRPr="00954D68">
        <w:rPr>
          <w:b/>
          <w:bCs/>
          <w:sz w:val="20"/>
          <w:szCs w:val="20"/>
        </w:rPr>
        <w:t xml:space="preserve"> Protect California’s Small Businesses</w:t>
      </w:r>
    </w:p>
    <w:p w14:paraId="54D8B90F" w14:textId="26C782B0" w:rsidR="00954D68" w:rsidRPr="00954D68" w:rsidRDefault="00954D68" w:rsidP="00954D68">
      <w:pPr>
        <w:rPr>
          <w:sz w:val="20"/>
          <w:szCs w:val="20"/>
        </w:rPr>
      </w:pPr>
      <w:r w:rsidRPr="00D302BB">
        <w:rPr>
          <w:sz w:val="20"/>
          <w:szCs w:val="20"/>
        </w:rPr>
        <w:t>Committee Members</w:t>
      </w:r>
      <w:r w:rsidRPr="00954D68">
        <w:rPr>
          <w:sz w:val="20"/>
          <w:szCs w:val="20"/>
        </w:rPr>
        <w:t>,</w:t>
      </w:r>
    </w:p>
    <w:p w14:paraId="194047C6" w14:textId="01C6131B" w:rsidR="00954D68" w:rsidRPr="00954D68" w:rsidRDefault="00954D68" w:rsidP="00954D68">
      <w:pPr>
        <w:rPr>
          <w:sz w:val="20"/>
          <w:szCs w:val="20"/>
        </w:rPr>
      </w:pPr>
      <w:r w:rsidRPr="00954D68">
        <w:rPr>
          <w:sz w:val="20"/>
          <w:szCs w:val="20"/>
        </w:rPr>
        <w:t>I am writing to express my strong opposition to SB 562, a bill that, if enacted, would have a devastating impact on California’s bail bond industry and the many small business</w:t>
      </w:r>
      <w:r w:rsidRPr="00D302BB">
        <w:rPr>
          <w:sz w:val="20"/>
          <w:szCs w:val="20"/>
        </w:rPr>
        <w:t xml:space="preserve"> agencies. </w:t>
      </w:r>
      <w:r w:rsidRPr="00954D68">
        <w:rPr>
          <w:sz w:val="20"/>
          <w:szCs w:val="20"/>
        </w:rPr>
        <w:t xml:space="preserve"> While I appreciate the intent behind ensuring fairness in the pretrial process, the bill’s current language undermines the viability of our profession and the legal infrastructure that depends on it.</w:t>
      </w:r>
    </w:p>
    <w:p w14:paraId="520E29CE" w14:textId="2B459729" w:rsidR="00954D68" w:rsidRDefault="00954D68" w:rsidP="00954D68">
      <w:pPr>
        <w:rPr>
          <w:sz w:val="20"/>
          <w:szCs w:val="20"/>
        </w:rPr>
      </w:pPr>
      <w:r w:rsidRPr="00954D68">
        <w:rPr>
          <w:sz w:val="20"/>
          <w:szCs w:val="20"/>
        </w:rPr>
        <w:t>As a long-standing business owner and licensed bail agent in California, I work closely with families and individuals during some of the most difficult moments of their lives. SB 562 would require bail bond licensees to refund</w:t>
      </w:r>
      <w:r w:rsidR="00D302BB" w:rsidRPr="00D302BB">
        <w:rPr>
          <w:sz w:val="20"/>
          <w:szCs w:val="20"/>
        </w:rPr>
        <w:t xml:space="preserve"> the full am</w:t>
      </w:r>
      <w:r w:rsidRPr="00954D68">
        <w:rPr>
          <w:sz w:val="20"/>
          <w:szCs w:val="20"/>
        </w:rPr>
        <w:t xml:space="preserve">ount paid by </w:t>
      </w:r>
      <w:r w:rsidR="00D302BB" w:rsidRPr="00D302BB">
        <w:rPr>
          <w:sz w:val="20"/>
          <w:szCs w:val="20"/>
        </w:rPr>
        <w:t>our client</w:t>
      </w:r>
      <w:r w:rsidRPr="00954D68">
        <w:rPr>
          <w:sz w:val="20"/>
          <w:szCs w:val="20"/>
        </w:rPr>
        <w:t xml:space="preserve"> if no charges are filed — minus a capped </w:t>
      </w:r>
      <w:r w:rsidR="00D302BB" w:rsidRPr="00D302BB">
        <w:rPr>
          <w:sz w:val="20"/>
          <w:szCs w:val="20"/>
        </w:rPr>
        <w:t>20</w:t>
      </w:r>
      <w:r w:rsidRPr="00954D68">
        <w:rPr>
          <w:sz w:val="20"/>
          <w:szCs w:val="20"/>
        </w:rPr>
        <w:t>% surcharge. This fundamentally alters the nature of the contractual agreement between a bail agency and its clients and places an unsustainable financial burden on businesses like mine.</w:t>
      </w:r>
    </w:p>
    <w:p w14:paraId="514D73BE" w14:textId="6E55E032" w:rsidR="00F3231F" w:rsidRDefault="00F3231F" w:rsidP="00954D68">
      <w:pPr>
        <w:rPr>
          <w:sz w:val="20"/>
          <w:szCs w:val="20"/>
        </w:rPr>
      </w:pPr>
      <w:r>
        <w:rPr>
          <w:sz w:val="20"/>
          <w:szCs w:val="20"/>
        </w:rPr>
        <w:t>This bill will also add to the</w:t>
      </w:r>
      <w:r w:rsidR="00AA6410">
        <w:rPr>
          <w:sz w:val="20"/>
          <w:szCs w:val="20"/>
        </w:rPr>
        <w:t xml:space="preserve"> </w:t>
      </w:r>
      <w:proofErr w:type="gramStart"/>
      <w:r w:rsidR="00AA6410">
        <w:rPr>
          <w:sz w:val="20"/>
          <w:szCs w:val="20"/>
        </w:rPr>
        <w:t>number</w:t>
      </w:r>
      <w:proofErr w:type="gramEnd"/>
      <w:r w:rsidR="00AA6410">
        <w:rPr>
          <w:sz w:val="20"/>
          <w:szCs w:val="20"/>
        </w:rPr>
        <w:t xml:space="preserve"> of judicial </w:t>
      </w:r>
      <w:proofErr w:type="gramStart"/>
      <w:r w:rsidR="002E6C82">
        <w:rPr>
          <w:sz w:val="20"/>
          <w:szCs w:val="20"/>
        </w:rPr>
        <w:t>cost</w:t>
      </w:r>
      <w:proofErr w:type="gramEnd"/>
      <w:r w:rsidR="002E6C82">
        <w:rPr>
          <w:sz w:val="20"/>
          <w:szCs w:val="20"/>
        </w:rPr>
        <w:t xml:space="preserve"> due </w:t>
      </w:r>
      <w:r w:rsidR="00C82F97">
        <w:rPr>
          <w:sz w:val="20"/>
          <w:szCs w:val="20"/>
        </w:rPr>
        <w:t xml:space="preserve">to additional </w:t>
      </w:r>
      <w:r w:rsidR="0010592D">
        <w:rPr>
          <w:sz w:val="20"/>
          <w:szCs w:val="20"/>
        </w:rPr>
        <w:t>proceedings</w:t>
      </w:r>
      <w:r w:rsidR="00AA6410">
        <w:rPr>
          <w:sz w:val="20"/>
          <w:szCs w:val="20"/>
        </w:rPr>
        <w:t xml:space="preserve">.  Judges </w:t>
      </w:r>
      <w:r w:rsidR="0010592D">
        <w:rPr>
          <w:sz w:val="20"/>
          <w:szCs w:val="20"/>
        </w:rPr>
        <w:t>will</w:t>
      </w:r>
      <w:r w:rsidR="00AA6410">
        <w:rPr>
          <w:sz w:val="20"/>
          <w:szCs w:val="20"/>
        </w:rPr>
        <w:t xml:space="preserve"> have to </w:t>
      </w:r>
      <w:r w:rsidR="005F3F52">
        <w:rPr>
          <w:sz w:val="20"/>
          <w:szCs w:val="20"/>
        </w:rPr>
        <w:t>hold</w:t>
      </w:r>
      <w:r w:rsidR="00AF5493">
        <w:rPr>
          <w:sz w:val="20"/>
          <w:szCs w:val="20"/>
        </w:rPr>
        <w:t xml:space="preserve"> hearing</w:t>
      </w:r>
      <w:r w:rsidR="005F3F52">
        <w:rPr>
          <w:sz w:val="20"/>
          <w:szCs w:val="20"/>
        </w:rPr>
        <w:t>s</w:t>
      </w:r>
      <w:r w:rsidR="00AF5493">
        <w:rPr>
          <w:sz w:val="20"/>
          <w:szCs w:val="20"/>
        </w:rPr>
        <w:t xml:space="preserve"> to r</w:t>
      </w:r>
      <w:r w:rsidR="00042E53">
        <w:rPr>
          <w:sz w:val="20"/>
          <w:szCs w:val="20"/>
        </w:rPr>
        <w:t>et</w:t>
      </w:r>
      <w:r w:rsidR="00AF5493">
        <w:rPr>
          <w:sz w:val="20"/>
          <w:szCs w:val="20"/>
        </w:rPr>
        <w:t xml:space="preserve">urn </w:t>
      </w:r>
      <w:r w:rsidR="00042E53">
        <w:rPr>
          <w:sz w:val="20"/>
          <w:szCs w:val="20"/>
        </w:rPr>
        <w:t>premiums</w:t>
      </w:r>
      <w:r w:rsidR="00AF5493">
        <w:rPr>
          <w:sz w:val="20"/>
          <w:szCs w:val="20"/>
        </w:rPr>
        <w:t xml:space="preserve"> on case</w:t>
      </w:r>
      <w:r w:rsidR="00C339EF">
        <w:rPr>
          <w:sz w:val="20"/>
          <w:szCs w:val="20"/>
        </w:rPr>
        <w:t>s</w:t>
      </w:r>
      <w:r w:rsidR="00AF5493">
        <w:rPr>
          <w:sz w:val="20"/>
          <w:szCs w:val="20"/>
        </w:rPr>
        <w:t xml:space="preserve"> that more than like are delayed in filing </w:t>
      </w:r>
      <w:r w:rsidR="00042E53">
        <w:rPr>
          <w:sz w:val="20"/>
          <w:szCs w:val="20"/>
        </w:rPr>
        <w:t xml:space="preserve">due </w:t>
      </w:r>
      <w:r w:rsidR="00AF5493">
        <w:rPr>
          <w:sz w:val="20"/>
          <w:szCs w:val="20"/>
        </w:rPr>
        <w:t>to the shortfall o</w:t>
      </w:r>
      <w:r w:rsidR="0010592D">
        <w:rPr>
          <w:sz w:val="20"/>
          <w:szCs w:val="20"/>
        </w:rPr>
        <w:t>f Assist District Attorney th</w:t>
      </w:r>
      <w:r w:rsidR="00042E53">
        <w:rPr>
          <w:sz w:val="20"/>
          <w:szCs w:val="20"/>
        </w:rPr>
        <w:t>r</w:t>
      </w:r>
      <w:r w:rsidR="0010592D">
        <w:rPr>
          <w:sz w:val="20"/>
          <w:szCs w:val="20"/>
        </w:rPr>
        <w:t>oughout our state.</w:t>
      </w:r>
    </w:p>
    <w:p w14:paraId="0466AA7E" w14:textId="77777777" w:rsidR="00954D68" w:rsidRPr="00954D68" w:rsidRDefault="00954D68" w:rsidP="00954D68">
      <w:pPr>
        <w:rPr>
          <w:sz w:val="20"/>
          <w:szCs w:val="20"/>
        </w:rPr>
      </w:pPr>
      <w:r w:rsidRPr="00954D68">
        <w:rPr>
          <w:sz w:val="20"/>
          <w:szCs w:val="20"/>
        </w:rPr>
        <w:t>This bill:</w:t>
      </w:r>
    </w:p>
    <w:p w14:paraId="71A75167" w14:textId="77777777" w:rsidR="00954D68" w:rsidRPr="00954D68" w:rsidRDefault="00954D68" w:rsidP="00954D68">
      <w:pPr>
        <w:numPr>
          <w:ilvl w:val="0"/>
          <w:numId w:val="2"/>
        </w:numPr>
        <w:rPr>
          <w:sz w:val="20"/>
          <w:szCs w:val="20"/>
        </w:rPr>
      </w:pPr>
      <w:proofErr w:type="gramStart"/>
      <w:r w:rsidRPr="00954D68">
        <w:rPr>
          <w:sz w:val="20"/>
          <w:szCs w:val="20"/>
        </w:rPr>
        <w:t>Ignores</w:t>
      </w:r>
      <w:proofErr w:type="gramEnd"/>
      <w:r w:rsidRPr="00954D68">
        <w:rPr>
          <w:sz w:val="20"/>
          <w:szCs w:val="20"/>
        </w:rPr>
        <w:t xml:space="preserve"> the operational costs incurred by bail agents regardless of whether charges are filed;</w:t>
      </w:r>
    </w:p>
    <w:p w14:paraId="3AEACE03" w14:textId="7C3FBB2C" w:rsidR="00954D68" w:rsidRPr="00D302BB" w:rsidRDefault="00954D68" w:rsidP="00954D68">
      <w:pPr>
        <w:numPr>
          <w:ilvl w:val="0"/>
          <w:numId w:val="2"/>
        </w:numPr>
        <w:rPr>
          <w:sz w:val="20"/>
          <w:szCs w:val="20"/>
        </w:rPr>
      </w:pPr>
      <w:r w:rsidRPr="00954D68">
        <w:rPr>
          <w:sz w:val="20"/>
          <w:szCs w:val="20"/>
        </w:rPr>
        <w:t xml:space="preserve">Creates uncertainty that could drive businesses out of </w:t>
      </w:r>
      <w:r w:rsidR="00D302BB" w:rsidRPr="00D302BB">
        <w:rPr>
          <w:sz w:val="20"/>
          <w:szCs w:val="20"/>
        </w:rPr>
        <w:t>business or</w:t>
      </w:r>
      <w:r w:rsidRPr="00954D68">
        <w:rPr>
          <w:sz w:val="20"/>
          <w:szCs w:val="20"/>
        </w:rPr>
        <w:t xml:space="preserve"> force closures;</w:t>
      </w:r>
    </w:p>
    <w:p w14:paraId="77DE4526" w14:textId="3EC5B2FE" w:rsidR="00D302BB" w:rsidRPr="00954D68" w:rsidRDefault="00D302BB" w:rsidP="00954D68">
      <w:pPr>
        <w:numPr>
          <w:ilvl w:val="0"/>
          <w:numId w:val="2"/>
        </w:numPr>
        <w:rPr>
          <w:sz w:val="20"/>
          <w:szCs w:val="20"/>
        </w:rPr>
      </w:pPr>
      <w:r w:rsidRPr="00D302BB">
        <w:rPr>
          <w:sz w:val="20"/>
          <w:szCs w:val="20"/>
        </w:rPr>
        <w:t>Cause an increase in pretrial inmates in county jails across the state</w:t>
      </w:r>
      <w:r w:rsidR="00C82F97">
        <w:rPr>
          <w:sz w:val="20"/>
          <w:szCs w:val="20"/>
        </w:rPr>
        <w:t xml:space="preserve"> as </w:t>
      </w:r>
      <w:proofErr w:type="gramStart"/>
      <w:r w:rsidR="00C82F97">
        <w:rPr>
          <w:sz w:val="20"/>
          <w:szCs w:val="20"/>
        </w:rPr>
        <w:t>agent</w:t>
      </w:r>
      <w:proofErr w:type="gramEnd"/>
      <w:r w:rsidR="00C82F97">
        <w:rPr>
          <w:sz w:val="20"/>
          <w:szCs w:val="20"/>
        </w:rPr>
        <w:t xml:space="preserve"> become s</w:t>
      </w:r>
      <w:r w:rsidR="00EB62F8">
        <w:rPr>
          <w:sz w:val="20"/>
          <w:szCs w:val="20"/>
        </w:rPr>
        <w:t>e</w:t>
      </w:r>
      <w:r w:rsidR="00C82F97">
        <w:rPr>
          <w:sz w:val="20"/>
          <w:szCs w:val="20"/>
        </w:rPr>
        <w:t>lective</w:t>
      </w:r>
      <w:r w:rsidRPr="00D302BB">
        <w:rPr>
          <w:sz w:val="20"/>
          <w:szCs w:val="20"/>
        </w:rPr>
        <w:t>.</w:t>
      </w:r>
    </w:p>
    <w:p w14:paraId="5CEE0AA7" w14:textId="77777777" w:rsidR="00954D68" w:rsidRPr="00954D68" w:rsidRDefault="00954D68" w:rsidP="00954D68">
      <w:pPr>
        <w:numPr>
          <w:ilvl w:val="0"/>
          <w:numId w:val="2"/>
        </w:numPr>
        <w:rPr>
          <w:sz w:val="20"/>
          <w:szCs w:val="20"/>
        </w:rPr>
      </w:pPr>
      <w:r w:rsidRPr="00954D68">
        <w:rPr>
          <w:sz w:val="20"/>
          <w:szCs w:val="20"/>
        </w:rPr>
        <w:t>Disincentivizes service in cases where outcomes are uncertain — often the very cases where people most need access to bail.</w:t>
      </w:r>
    </w:p>
    <w:p w14:paraId="331B8009" w14:textId="77777777" w:rsidR="00954D68" w:rsidRPr="00954D68" w:rsidRDefault="00954D68" w:rsidP="00954D68">
      <w:pPr>
        <w:rPr>
          <w:sz w:val="20"/>
          <w:szCs w:val="20"/>
        </w:rPr>
      </w:pPr>
      <w:r w:rsidRPr="00954D68">
        <w:rPr>
          <w:sz w:val="20"/>
          <w:szCs w:val="20"/>
        </w:rPr>
        <w:t xml:space="preserve">Bail bond businesses are essential to a fair and accessible judicial process. We ensure people </w:t>
      </w:r>
      <w:proofErr w:type="gramStart"/>
      <w:r w:rsidRPr="00954D68">
        <w:rPr>
          <w:sz w:val="20"/>
          <w:szCs w:val="20"/>
        </w:rPr>
        <w:t>have the opportunity to</w:t>
      </w:r>
      <w:proofErr w:type="gramEnd"/>
      <w:r w:rsidRPr="00954D68">
        <w:rPr>
          <w:sz w:val="20"/>
          <w:szCs w:val="20"/>
        </w:rPr>
        <w:t xml:space="preserve"> prepare their defense while maintaining public safety and court accountability. Stripping the industry </w:t>
      </w:r>
      <w:proofErr w:type="gramStart"/>
      <w:r w:rsidRPr="00954D68">
        <w:rPr>
          <w:sz w:val="20"/>
          <w:szCs w:val="20"/>
        </w:rPr>
        <w:t>of</w:t>
      </w:r>
      <w:proofErr w:type="gramEnd"/>
      <w:r w:rsidRPr="00954D68">
        <w:rPr>
          <w:sz w:val="20"/>
          <w:szCs w:val="20"/>
        </w:rPr>
        <w:t xml:space="preserve"> its economic viability will lead to fewer options for families and more stress on an already overburdened pretrial system.</w:t>
      </w:r>
    </w:p>
    <w:p w14:paraId="410BAB2B" w14:textId="77777777" w:rsidR="00954D68" w:rsidRPr="00954D68" w:rsidRDefault="00954D68" w:rsidP="00954D68">
      <w:pPr>
        <w:rPr>
          <w:sz w:val="20"/>
          <w:szCs w:val="20"/>
        </w:rPr>
      </w:pPr>
      <w:r w:rsidRPr="00954D68">
        <w:rPr>
          <w:sz w:val="20"/>
          <w:szCs w:val="20"/>
        </w:rPr>
        <w:t>I urge you to reconsider SB 562 in its current form and work with stakeholders in the bail industry to develop amendments that both protect consumers and allow businesses to operate sustainably.</w:t>
      </w:r>
    </w:p>
    <w:p w14:paraId="77B2588D" w14:textId="77777777" w:rsidR="00954D68" w:rsidRPr="00954D68" w:rsidRDefault="00954D68" w:rsidP="00954D68">
      <w:pPr>
        <w:rPr>
          <w:sz w:val="20"/>
          <w:szCs w:val="20"/>
        </w:rPr>
      </w:pPr>
      <w:r w:rsidRPr="00954D68">
        <w:rPr>
          <w:sz w:val="20"/>
          <w:szCs w:val="20"/>
        </w:rPr>
        <w:t>Thank you for your time and consideration. I would welcome the opportunity to speak with you or your staff further about how this legislation affects your constituents and the broader community.</w:t>
      </w:r>
    </w:p>
    <w:p w14:paraId="3026B0F6" w14:textId="77777777" w:rsidR="00C339EF" w:rsidRDefault="00D302BB" w:rsidP="00954D68">
      <w:pPr>
        <w:rPr>
          <w:sz w:val="20"/>
          <w:szCs w:val="20"/>
        </w:rPr>
      </w:pPr>
      <w:r w:rsidRPr="00D302BB">
        <w:rPr>
          <w:sz w:val="20"/>
          <w:szCs w:val="20"/>
        </w:rPr>
        <w:t>Respectful</w:t>
      </w:r>
      <w:r w:rsidR="00954D68" w:rsidRPr="00954D68">
        <w:rPr>
          <w:sz w:val="20"/>
          <w:szCs w:val="20"/>
        </w:rPr>
        <w:t>ly,</w:t>
      </w:r>
    </w:p>
    <w:p w14:paraId="1F5A8B8F" w14:textId="77777777" w:rsidR="00DE4672" w:rsidRDefault="00DE4672" w:rsidP="00954D68">
      <w:pPr>
        <w:rPr>
          <w:sz w:val="20"/>
          <w:szCs w:val="20"/>
        </w:rPr>
      </w:pPr>
    </w:p>
    <w:p w14:paraId="48765EFB" w14:textId="2E377F9F" w:rsidR="00954D68" w:rsidRPr="00954D68" w:rsidRDefault="00930BD4" w:rsidP="00954D68">
      <w:pPr>
        <w:rPr>
          <w:sz w:val="20"/>
          <w:szCs w:val="20"/>
        </w:rPr>
      </w:pPr>
      <w:r>
        <w:rPr>
          <w:sz w:val="20"/>
          <w:szCs w:val="20"/>
        </w:rPr>
        <w:t>[</w:t>
      </w:r>
      <w:r w:rsidR="00305D80">
        <w:rPr>
          <w:sz w:val="20"/>
          <w:szCs w:val="20"/>
        </w:rPr>
        <w:t>Signature</w:t>
      </w:r>
      <w:r>
        <w:rPr>
          <w:sz w:val="20"/>
          <w:szCs w:val="20"/>
        </w:rPr>
        <w:t>]</w:t>
      </w:r>
      <w:r w:rsidR="00954D68" w:rsidRPr="00954D68">
        <w:rPr>
          <w:sz w:val="20"/>
          <w:szCs w:val="20"/>
        </w:rPr>
        <w:t> </w:t>
      </w:r>
      <w:r w:rsidR="00D302BB" w:rsidRPr="00D302BB">
        <w:rPr>
          <w:sz w:val="20"/>
          <w:szCs w:val="20"/>
        </w:rPr>
        <w:tab/>
      </w:r>
      <w:r w:rsidR="00D302BB" w:rsidRPr="00D302BB">
        <w:rPr>
          <w:sz w:val="20"/>
          <w:szCs w:val="20"/>
        </w:rPr>
        <w:tab/>
      </w:r>
      <w:r w:rsidR="00D302BB" w:rsidRPr="00D302BB">
        <w:rPr>
          <w:sz w:val="20"/>
          <w:szCs w:val="20"/>
        </w:rPr>
        <w:tab/>
      </w:r>
      <w:r w:rsidR="00D302BB" w:rsidRPr="00D302BB">
        <w:rPr>
          <w:sz w:val="20"/>
          <w:szCs w:val="20"/>
        </w:rPr>
        <w:tab/>
      </w:r>
      <w:r w:rsidR="00D302BB" w:rsidRPr="00D302BB">
        <w:rPr>
          <w:sz w:val="20"/>
          <w:szCs w:val="20"/>
        </w:rPr>
        <w:tab/>
      </w:r>
      <w:r w:rsidR="00D302BB" w:rsidRPr="00D302BB">
        <w:rPr>
          <w:sz w:val="20"/>
          <w:szCs w:val="20"/>
        </w:rPr>
        <w:tab/>
      </w:r>
      <w:r w:rsidR="00D302BB" w:rsidRPr="00D302BB">
        <w:rPr>
          <w:sz w:val="20"/>
          <w:szCs w:val="20"/>
        </w:rPr>
        <w:tab/>
      </w:r>
      <w:r w:rsidR="00D302BB" w:rsidRPr="00D302BB">
        <w:rPr>
          <w:sz w:val="20"/>
          <w:szCs w:val="20"/>
        </w:rPr>
        <w:tab/>
      </w:r>
      <w:r w:rsidR="00D302BB" w:rsidRPr="00D302BB">
        <w:rPr>
          <w:sz w:val="20"/>
          <w:szCs w:val="20"/>
        </w:rPr>
        <w:tab/>
      </w:r>
      <w:r w:rsidR="00D302BB" w:rsidRPr="00D302BB">
        <w:rPr>
          <w:sz w:val="20"/>
          <w:szCs w:val="20"/>
        </w:rPr>
        <w:tab/>
        <w:t xml:space="preserve">      </w:t>
      </w:r>
    </w:p>
    <w:p w14:paraId="23384FF8" w14:textId="15A1E712" w:rsidR="00B65F91" w:rsidRPr="00D302BB" w:rsidRDefault="00B65F91" w:rsidP="00954D68">
      <w:pPr>
        <w:rPr>
          <w:sz w:val="20"/>
          <w:szCs w:val="20"/>
        </w:rPr>
      </w:pPr>
    </w:p>
    <w:sectPr w:rsidR="00B65F91" w:rsidRPr="00D302BB" w:rsidSect="00DE4672">
      <w:pgSz w:w="12240" w:h="15840"/>
      <w:pgMar w:top="1440" w:right="1800" w:bottom="173"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53921"/>
    <w:multiLevelType w:val="multilevel"/>
    <w:tmpl w:val="F1E0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B5E27BE"/>
    <w:multiLevelType w:val="multilevel"/>
    <w:tmpl w:val="A4085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0685071">
    <w:abstractNumId w:val="0"/>
  </w:num>
  <w:num w:numId="2" w16cid:durableId="1701515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D68"/>
    <w:rsid w:val="0002566E"/>
    <w:rsid w:val="00042E53"/>
    <w:rsid w:val="000618E8"/>
    <w:rsid w:val="0010592D"/>
    <w:rsid w:val="001337C4"/>
    <w:rsid w:val="002D47E1"/>
    <w:rsid w:val="002E6C82"/>
    <w:rsid w:val="00305D80"/>
    <w:rsid w:val="003260F6"/>
    <w:rsid w:val="00352994"/>
    <w:rsid w:val="00417C20"/>
    <w:rsid w:val="00420477"/>
    <w:rsid w:val="004336B5"/>
    <w:rsid w:val="00453F5B"/>
    <w:rsid w:val="005C67D9"/>
    <w:rsid w:val="005C799C"/>
    <w:rsid w:val="005F3F52"/>
    <w:rsid w:val="005F5FEA"/>
    <w:rsid w:val="006D229E"/>
    <w:rsid w:val="00735D4A"/>
    <w:rsid w:val="00830A6E"/>
    <w:rsid w:val="008C2394"/>
    <w:rsid w:val="00930BD4"/>
    <w:rsid w:val="00954D68"/>
    <w:rsid w:val="00A50F96"/>
    <w:rsid w:val="00A626B2"/>
    <w:rsid w:val="00AA6410"/>
    <w:rsid w:val="00AF5493"/>
    <w:rsid w:val="00B622AF"/>
    <w:rsid w:val="00B65F91"/>
    <w:rsid w:val="00C339EF"/>
    <w:rsid w:val="00C54BC2"/>
    <w:rsid w:val="00C559A4"/>
    <w:rsid w:val="00C82F97"/>
    <w:rsid w:val="00C9552C"/>
    <w:rsid w:val="00D302BB"/>
    <w:rsid w:val="00DA2BF7"/>
    <w:rsid w:val="00DE4672"/>
    <w:rsid w:val="00EB62F8"/>
    <w:rsid w:val="00F32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94305"/>
  <w15:chartTrackingRefBased/>
  <w15:docId w15:val="{03F5AB20-AE03-4E1F-A94B-535B3AB9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4D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4D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4D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4D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4D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4D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4D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4D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4D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D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4D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4D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4D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4D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4D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D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D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D68"/>
    <w:rPr>
      <w:rFonts w:eastAsiaTheme="majorEastAsia" w:cstheme="majorBidi"/>
      <w:color w:val="272727" w:themeColor="text1" w:themeTint="D8"/>
    </w:rPr>
  </w:style>
  <w:style w:type="paragraph" w:styleId="Title">
    <w:name w:val="Title"/>
    <w:basedOn w:val="Normal"/>
    <w:next w:val="Normal"/>
    <w:link w:val="TitleChar"/>
    <w:uiPriority w:val="10"/>
    <w:qFormat/>
    <w:rsid w:val="00954D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D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D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D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D68"/>
    <w:pPr>
      <w:spacing w:before="160"/>
      <w:jc w:val="center"/>
    </w:pPr>
    <w:rPr>
      <w:i/>
      <w:iCs/>
      <w:color w:val="404040" w:themeColor="text1" w:themeTint="BF"/>
    </w:rPr>
  </w:style>
  <w:style w:type="character" w:customStyle="1" w:styleId="QuoteChar">
    <w:name w:val="Quote Char"/>
    <w:basedOn w:val="DefaultParagraphFont"/>
    <w:link w:val="Quote"/>
    <w:uiPriority w:val="29"/>
    <w:rsid w:val="00954D68"/>
    <w:rPr>
      <w:i/>
      <w:iCs/>
      <w:color w:val="404040" w:themeColor="text1" w:themeTint="BF"/>
    </w:rPr>
  </w:style>
  <w:style w:type="paragraph" w:styleId="ListParagraph">
    <w:name w:val="List Paragraph"/>
    <w:basedOn w:val="Normal"/>
    <w:uiPriority w:val="34"/>
    <w:qFormat/>
    <w:rsid w:val="00954D68"/>
    <w:pPr>
      <w:ind w:left="720"/>
      <w:contextualSpacing/>
    </w:pPr>
  </w:style>
  <w:style w:type="character" w:styleId="IntenseEmphasis">
    <w:name w:val="Intense Emphasis"/>
    <w:basedOn w:val="DefaultParagraphFont"/>
    <w:uiPriority w:val="21"/>
    <w:qFormat/>
    <w:rsid w:val="00954D68"/>
    <w:rPr>
      <w:i/>
      <w:iCs/>
      <w:color w:val="0F4761" w:themeColor="accent1" w:themeShade="BF"/>
    </w:rPr>
  </w:style>
  <w:style w:type="paragraph" w:styleId="IntenseQuote">
    <w:name w:val="Intense Quote"/>
    <w:basedOn w:val="Normal"/>
    <w:next w:val="Normal"/>
    <w:link w:val="IntenseQuoteChar"/>
    <w:uiPriority w:val="30"/>
    <w:qFormat/>
    <w:rsid w:val="00954D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4D68"/>
    <w:rPr>
      <w:i/>
      <w:iCs/>
      <w:color w:val="0F4761" w:themeColor="accent1" w:themeShade="BF"/>
    </w:rPr>
  </w:style>
  <w:style w:type="character" w:styleId="IntenseReference">
    <w:name w:val="Intense Reference"/>
    <w:basedOn w:val="DefaultParagraphFont"/>
    <w:uiPriority w:val="32"/>
    <w:qFormat/>
    <w:rsid w:val="00954D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01598">
      <w:bodyDiv w:val="1"/>
      <w:marLeft w:val="0"/>
      <w:marRight w:val="0"/>
      <w:marTop w:val="0"/>
      <w:marBottom w:val="0"/>
      <w:divBdr>
        <w:top w:val="none" w:sz="0" w:space="0" w:color="auto"/>
        <w:left w:val="none" w:sz="0" w:space="0" w:color="auto"/>
        <w:bottom w:val="none" w:sz="0" w:space="0" w:color="auto"/>
        <w:right w:val="none" w:sz="0" w:space="0" w:color="auto"/>
      </w:divBdr>
      <w:divsChild>
        <w:div w:id="255554965">
          <w:marLeft w:val="0"/>
          <w:marRight w:val="0"/>
          <w:marTop w:val="0"/>
          <w:marBottom w:val="0"/>
          <w:divBdr>
            <w:top w:val="none" w:sz="0" w:space="0" w:color="auto"/>
            <w:left w:val="none" w:sz="0" w:space="0" w:color="auto"/>
            <w:bottom w:val="none" w:sz="0" w:space="0" w:color="auto"/>
            <w:right w:val="none" w:sz="0" w:space="0" w:color="auto"/>
          </w:divBdr>
        </w:div>
        <w:div w:id="185484410">
          <w:marLeft w:val="0"/>
          <w:marRight w:val="0"/>
          <w:marTop w:val="0"/>
          <w:marBottom w:val="0"/>
          <w:divBdr>
            <w:top w:val="none" w:sz="0" w:space="0" w:color="auto"/>
            <w:left w:val="none" w:sz="0" w:space="0" w:color="auto"/>
            <w:bottom w:val="none" w:sz="0" w:space="0" w:color="auto"/>
            <w:right w:val="none" w:sz="0" w:space="0" w:color="auto"/>
          </w:divBdr>
        </w:div>
        <w:div w:id="382601463">
          <w:marLeft w:val="0"/>
          <w:marRight w:val="0"/>
          <w:marTop w:val="0"/>
          <w:marBottom w:val="0"/>
          <w:divBdr>
            <w:top w:val="none" w:sz="0" w:space="0" w:color="auto"/>
            <w:left w:val="none" w:sz="0" w:space="0" w:color="auto"/>
            <w:bottom w:val="none" w:sz="0" w:space="0" w:color="auto"/>
            <w:right w:val="none" w:sz="0" w:space="0" w:color="auto"/>
          </w:divBdr>
        </w:div>
        <w:div w:id="1771388757">
          <w:marLeft w:val="0"/>
          <w:marRight w:val="0"/>
          <w:marTop w:val="0"/>
          <w:marBottom w:val="0"/>
          <w:divBdr>
            <w:top w:val="none" w:sz="0" w:space="0" w:color="auto"/>
            <w:left w:val="none" w:sz="0" w:space="0" w:color="auto"/>
            <w:bottom w:val="none" w:sz="0" w:space="0" w:color="auto"/>
            <w:right w:val="none" w:sz="0" w:space="0" w:color="auto"/>
          </w:divBdr>
        </w:div>
        <w:div w:id="1221209008">
          <w:marLeft w:val="0"/>
          <w:marRight w:val="0"/>
          <w:marTop w:val="0"/>
          <w:marBottom w:val="0"/>
          <w:divBdr>
            <w:top w:val="none" w:sz="0" w:space="0" w:color="auto"/>
            <w:left w:val="none" w:sz="0" w:space="0" w:color="auto"/>
            <w:bottom w:val="none" w:sz="0" w:space="0" w:color="auto"/>
            <w:right w:val="none" w:sz="0" w:space="0" w:color="auto"/>
          </w:divBdr>
        </w:div>
        <w:div w:id="320427727">
          <w:marLeft w:val="0"/>
          <w:marRight w:val="0"/>
          <w:marTop w:val="0"/>
          <w:marBottom w:val="0"/>
          <w:divBdr>
            <w:top w:val="none" w:sz="0" w:space="0" w:color="auto"/>
            <w:left w:val="none" w:sz="0" w:space="0" w:color="auto"/>
            <w:bottom w:val="none" w:sz="0" w:space="0" w:color="auto"/>
            <w:right w:val="none" w:sz="0" w:space="0" w:color="auto"/>
          </w:divBdr>
        </w:div>
        <w:div w:id="2011327052">
          <w:marLeft w:val="0"/>
          <w:marRight w:val="0"/>
          <w:marTop w:val="0"/>
          <w:marBottom w:val="0"/>
          <w:divBdr>
            <w:top w:val="none" w:sz="0" w:space="0" w:color="auto"/>
            <w:left w:val="none" w:sz="0" w:space="0" w:color="auto"/>
            <w:bottom w:val="none" w:sz="0" w:space="0" w:color="auto"/>
            <w:right w:val="none" w:sz="0" w:space="0" w:color="auto"/>
          </w:divBdr>
        </w:div>
        <w:div w:id="2138256295">
          <w:marLeft w:val="0"/>
          <w:marRight w:val="0"/>
          <w:marTop w:val="0"/>
          <w:marBottom w:val="0"/>
          <w:divBdr>
            <w:top w:val="none" w:sz="0" w:space="0" w:color="auto"/>
            <w:left w:val="none" w:sz="0" w:space="0" w:color="auto"/>
            <w:bottom w:val="none" w:sz="0" w:space="0" w:color="auto"/>
            <w:right w:val="none" w:sz="0" w:space="0" w:color="auto"/>
          </w:divBdr>
        </w:div>
        <w:div w:id="486015918">
          <w:marLeft w:val="0"/>
          <w:marRight w:val="0"/>
          <w:marTop w:val="0"/>
          <w:marBottom w:val="0"/>
          <w:divBdr>
            <w:top w:val="none" w:sz="0" w:space="0" w:color="auto"/>
            <w:left w:val="none" w:sz="0" w:space="0" w:color="auto"/>
            <w:bottom w:val="none" w:sz="0" w:space="0" w:color="auto"/>
            <w:right w:val="none" w:sz="0" w:space="0" w:color="auto"/>
          </w:divBdr>
        </w:div>
        <w:div w:id="726228165">
          <w:marLeft w:val="0"/>
          <w:marRight w:val="0"/>
          <w:marTop w:val="0"/>
          <w:marBottom w:val="0"/>
          <w:divBdr>
            <w:top w:val="none" w:sz="0" w:space="0" w:color="auto"/>
            <w:left w:val="none" w:sz="0" w:space="0" w:color="auto"/>
            <w:bottom w:val="none" w:sz="0" w:space="0" w:color="auto"/>
            <w:right w:val="none" w:sz="0" w:space="0" w:color="auto"/>
          </w:divBdr>
        </w:div>
        <w:div w:id="677077474">
          <w:marLeft w:val="0"/>
          <w:marRight w:val="0"/>
          <w:marTop w:val="0"/>
          <w:marBottom w:val="0"/>
          <w:divBdr>
            <w:top w:val="none" w:sz="0" w:space="0" w:color="auto"/>
            <w:left w:val="none" w:sz="0" w:space="0" w:color="auto"/>
            <w:bottom w:val="none" w:sz="0" w:space="0" w:color="auto"/>
            <w:right w:val="none" w:sz="0" w:space="0" w:color="auto"/>
          </w:divBdr>
        </w:div>
        <w:div w:id="1114789112">
          <w:marLeft w:val="0"/>
          <w:marRight w:val="0"/>
          <w:marTop w:val="0"/>
          <w:marBottom w:val="0"/>
          <w:divBdr>
            <w:top w:val="none" w:sz="0" w:space="0" w:color="auto"/>
            <w:left w:val="none" w:sz="0" w:space="0" w:color="auto"/>
            <w:bottom w:val="none" w:sz="0" w:space="0" w:color="auto"/>
            <w:right w:val="none" w:sz="0" w:space="0" w:color="auto"/>
          </w:divBdr>
        </w:div>
        <w:div w:id="1222861351">
          <w:marLeft w:val="0"/>
          <w:marRight w:val="0"/>
          <w:marTop w:val="0"/>
          <w:marBottom w:val="0"/>
          <w:divBdr>
            <w:top w:val="none" w:sz="0" w:space="0" w:color="auto"/>
            <w:left w:val="none" w:sz="0" w:space="0" w:color="auto"/>
            <w:bottom w:val="none" w:sz="0" w:space="0" w:color="auto"/>
            <w:right w:val="none" w:sz="0" w:space="0" w:color="auto"/>
          </w:divBdr>
        </w:div>
        <w:div w:id="273363795">
          <w:marLeft w:val="0"/>
          <w:marRight w:val="0"/>
          <w:marTop w:val="0"/>
          <w:marBottom w:val="0"/>
          <w:divBdr>
            <w:top w:val="none" w:sz="0" w:space="0" w:color="auto"/>
            <w:left w:val="none" w:sz="0" w:space="0" w:color="auto"/>
            <w:bottom w:val="none" w:sz="0" w:space="0" w:color="auto"/>
            <w:right w:val="none" w:sz="0" w:space="0" w:color="auto"/>
          </w:divBdr>
        </w:div>
        <w:div w:id="471678605">
          <w:marLeft w:val="0"/>
          <w:marRight w:val="0"/>
          <w:marTop w:val="0"/>
          <w:marBottom w:val="0"/>
          <w:divBdr>
            <w:top w:val="none" w:sz="0" w:space="0" w:color="auto"/>
            <w:left w:val="none" w:sz="0" w:space="0" w:color="auto"/>
            <w:bottom w:val="none" w:sz="0" w:space="0" w:color="auto"/>
            <w:right w:val="none" w:sz="0" w:space="0" w:color="auto"/>
          </w:divBdr>
        </w:div>
        <w:div w:id="867066498">
          <w:marLeft w:val="0"/>
          <w:marRight w:val="0"/>
          <w:marTop w:val="0"/>
          <w:marBottom w:val="0"/>
          <w:divBdr>
            <w:top w:val="none" w:sz="0" w:space="0" w:color="auto"/>
            <w:left w:val="none" w:sz="0" w:space="0" w:color="auto"/>
            <w:bottom w:val="none" w:sz="0" w:space="0" w:color="auto"/>
            <w:right w:val="none" w:sz="0" w:space="0" w:color="auto"/>
          </w:divBdr>
        </w:div>
        <w:div w:id="742802190">
          <w:marLeft w:val="0"/>
          <w:marRight w:val="0"/>
          <w:marTop w:val="0"/>
          <w:marBottom w:val="0"/>
          <w:divBdr>
            <w:top w:val="none" w:sz="0" w:space="0" w:color="auto"/>
            <w:left w:val="none" w:sz="0" w:space="0" w:color="auto"/>
            <w:bottom w:val="none" w:sz="0" w:space="0" w:color="auto"/>
            <w:right w:val="none" w:sz="0" w:space="0" w:color="auto"/>
          </w:divBdr>
        </w:div>
      </w:divsChild>
    </w:div>
    <w:div w:id="1179079600">
      <w:bodyDiv w:val="1"/>
      <w:marLeft w:val="0"/>
      <w:marRight w:val="0"/>
      <w:marTop w:val="0"/>
      <w:marBottom w:val="0"/>
      <w:divBdr>
        <w:top w:val="none" w:sz="0" w:space="0" w:color="auto"/>
        <w:left w:val="none" w:sz="0" w:space="0" w:color="auto"/>
        <w:bottom w:val="none" w:sz="0" w:space="0" w:color="auto"/>
        <w:right w:val="none" w:sz="0" w:space="0" w:color="auto"/>
      </w:divBdr>
      <w:divsChild>
        <w:div w:id="17780326">
          <w:marLeft w:val="0"/>
          <w:marRight w:val="0"/>
          <w:marTop w:val="0"/>
          <w:marBottom w:val="0"/>
          <w:divBdr>
            <w:top w:val="none" w:sz="0" w:space="0" w:color="auto"/>
            <w:left w:val="none" w:sz="0" w:space="0" w:color="auto"/>
            <w:bottom w:val="none" w:sz="0" w:space="0" w:color="auto"/>
            <w:right w:val="none" w:sz="0" w:space="0" w:color="auto"/>
          </w:divBdr>
        </w:div>
        <w:div w:id="881985899">
          <w:marLeft w:val="0"/>
          <w:marRight w:val="0"/>
          <w:marTop w:val="0"/>
          <w:marBottom w:val="0"/>
          <w:divBdr>
            <w:top w:val="none" w:sz="0" w:space="0" w:color="auto"/>
            <w:left w:val="none" w:sz="0" w:space="0" w:color="auto"/>
            <w:bottom w:val="none" w:sz="0" w:space="0" w:color="auto"/>
            <w:right w:val="none" w:sz="0" w:space="0" w:color="auto"/>
          </w:divBdr>
        </w:div>
        <w:div w:id="1218854054">
          <w:marLeft w:val="0"/>
          <w:marRight w:val="0"/>
          <w:marTop w:val="0"/>
          <w:marBottom w:val="0"/>
          <w:divBdr>
            <w:top w:val="none" w:sz="0" w:space="0" w:color="auto"/>
            <w:left w:val="none" w:sz="0" w:space="0" w:color="auto"/>
            <w:bottom w:val="none" w:sz="0" w:space="0" w:color="auto"/>
            <w:right w:val="none" w:sz="0" w:space="0" w:color="auto"/>
          </w:divBdr>
        </w:div>
        <w:div w:id="1453329406">
          <w:marLeft w:val="0"/>
          <w:marRight w:val="0"/>
          <w:marTop w:val="0"/>
          <w:marBottom w:val="0"/>
          <w:divBdr>
            <w:top w:val="none" w:sz="0" w:space="0" w:color="auto"/>
            <w:left w:val="none" w:sz="0" w:space="0" w:color="auto"/>
            <w:bottom w:val="none" w:sz="0" w:space="0" w:color="auto"/>
            <w:right w:val="none" w:sz="0" w:space="0" w:color="auto"/>
          </w:divBdr>
        </w:div>
        <w:div w:id="479003971">
          <w:marLeft w:val="0"/>
          <w:marRight w:val="0"/>
          <w:marTop w:val="0"/>
          <w:marBottom w:val="0"/>
          <w:divBdr>
            <w:top w:val="none" w:sz="0" w:space="0" w:color="auto"/>
            <w:left w:val="none" w:sz="0" w:space="0" w:color="auto"/>
            <w:bottom w:val="none" w:sz="0" w:space="0" w:color="auto"/>
            <w:right w:val="none" w:sz="0" w:space="0" w:color="auto"/>
          </w:divBdr>
        </w:div>
        <w:div w:id="1611812704">
          <w:marLeft w:val="0"/>
          <w:marRight w:val="0"/>
          <w:marTop w:val="0"/>
          <w:marBottom w:val="0"/>
          <w:divBdr>
            <w:top w:val="none" w:sz="0" w:space="0" w:color="auto"/>
            <w:left w:val="none" w:sz="0" w:space="0" w:color="auto"/>
            <w:bottom w:val="none" w:sz="0" w:space="0" w:color="auto"/>
            <w:right w:val="none" w:sz="0" w:space="0" w:color="auto"/>
          </w:divBdr>
        </w:div>
        <w:div w:id="1097561389">
          <w:marLeft w:val="0"/>
          <w:marRight w:val="0"/>
          <w:marTop w:val="0"/>
          <w:marBottom w:val="0"/>
          <w:divBdr>
            <w:top w:val="none" w:sz="0" w:space="0" w:color="auto"/>
            <w:left w:val="none" w:sz="0" w:space="0" w:color="auto"/>
            <w:bottom w:val="none" w:sz="0" w:space="0" w:color="auto"/>
            <w:right w:val="none" w:sz="0" w:space="0" w:color="auto"/>
          </w:divBdr>
        </w:div>
        <w:div w:id="2077778010">
          <w:marLeft w:val="0"/>
          <w:marRight w:val="0"/>
          <w:marTop w:val="0"/>
          <w:marBottom w:val="0"/>
          <w:divBdr>
            <w:top w:val="none" w:sz="0" w:space="0" w:color="auto"/>
            <w:left w:val="none" w:sz="0" w:space="0" w:color="auto"/>
            <w:bottom w:val="none" w:sz="0" w:space="0" w:color="auto"/>
            <w:right w:val="none" w:sz="0" w:space="0" w:color="auto"/>
          </w:divBdr>
        </w:div>
        <w:div w:id="2075425152">
          <w:marLeft w:val="0"/>
          <w:marRight w:val="0"/>
          <w:marTop w:val="0"/>
          <w:marBottom w:val="0"/>
          <w:divBdr>
            <w:top w:val="none" w:sz="0" w:space="0" w:color="auto"/>
            <w:left w:val="none" w:sz="0" w:space="0" w:color="auto"/>
            <w:bottom w:val="none" w:sz="0" w:space="0" w:color="auto"/>
            <w:right w:val="none" w:sz="0" w:space="0" w:color="auto"/>
          </w:divBdr>
        </w:div>
        <w:div w:id="1208644379">
          <w:marLeft w:val="0"/>
          <w:marRight w:val="0"/>
          <w:marTop w:val="0"/>
          <w:marBottom w:val="0"/>
          <w:divBdr>
            <w:top w:val="none" w:sz="0" w:space="0" w:color="auto"/>
            <w:left w:val="none" w:sz="0" w:space="0" w:color="auto"/>
            <w:bottom w:val="none" w:sz="0" w:space="0" w:color="auto"/>
            <w:right w:val="none" w:sz="0" w:space="0" w:color="auto"/>
          </w:divBdr>
        </w:div>
        <w:div w:id="1837920178">
          <w:marLeft w:val="0"/>
          <w:marRight w:val="0"/>
          <w:marTop w:val="0"/>
          <w:marBottom w:val="0"/>
          <w:divBdr>
            <w:top w:val="none" w:sz="0" w:space="0" w:color="auto"/>
            <w:left w:val="none" w:sz="0" w:space="0" w:color="auto"/>
            <w:bottom w:val="none" w:sz="0" w:space="0" w:color="auto"/>
            <w:right w:val="none" w:sz="0" w:space="0" w:color="auto"/>
          </w:divBdr>
        </w:div>
        <w:div w:id="385960049">
          <w:marLeft w:val="0"/>
          <w:marRight w:val="0"/>
          <w:marTop w:val="0"/>
          <w:marBottom w:val="0"/>
          <w:divBdr>
            <w:top w:val="none" w:sz="0" w:space="0" w:color="auto"/>
            <w:left w:val="none" w:sz="0" w:space="0" w:color="auto"/>
            <w:bottom w:val="none" w:sz="0" w:space="0" w:color="auto"/>
            <w:right w:val="none" w:sz="0" w:space="0" w:color="auto"/>
          </w:divBdr>
        </w:div>
        <w:div w:id="729772252">
          <w:marLeft w:val="0"/>
          <w:marRight w:val="0"/>
          <w:marTop w:val="0"/>
          <w:marBottom w:val="0"/>
          <w:divBdr>
            <w:top w:val="none" w:sz="0" w:space="0" w:color="auto"/>
            <w:left w:val="none" w:sz="0" w:space="0" w:color="auto"/>
            <w:bottom w:val="none" w:sz="0" w:space="0" w:color="auto"/>
            <w:right w:val="none" w:sz="0" w:space="0" w:color="auto"/>
          </w:divBdr>
        </w:div>
        <w:div w:id="1635938777">
          <w:marLeft w:val="0"/>
          <w:marRight w:val="0"/>
          <w:marTop w:val="0"/>
          <w:marBottom w:val="0"/>
          <w:divBdr>
            <w:top w:val="none" w:sz="0" w:space="0" w:color="auto"/>
            <w:left w:val="none" w:sz="0" w:space="0" w:color="auto"/>
            <w:bottom w:val="none" w:sz="0" w:space="0" w:color="auto"/>
            <w:right w:val="none" w:sz="0" w:space="0" w:color="auto"/>
          </w:divBdr>
        </w:div>
        <w:div w:id="1079324387">
          <w:marLeft w:val="0"/>
          <w:marRight w:val="0"/>
          <w:marTop w:val="0"/>
          <w:marBottom w:val="0"/>
          <w:divBdr>
            <w:top w:val="none" w:sz="0" w:space="0" w:color="auto"/>
            <w:left w:val="none" w:sz="0" w:space="0" w:color="auto"/>
            <w:bottom w:val="none" w:sz="0" w:space="0" w:color="auto"/>
            <w:right w:val="none" w:sz="0" w:space="0" w:color="auto"/>
          </w:divBdr>
        </w:div>
        <w:div w:id="1418552815">
          <w:marLeft w:val="0"/>
          <w:marRight w:val="0"/>
          <w:marTop w:val="0"/>
          <w:marBottom w:val="0"/>
          <w:divBdr>
            <w:top w:val="none" w:sz="0" w:space="0" w:color="auto"/>
            <w:left w:val="none" w:sz="0" w:space="0" w:color="auto"/>
            <w:bottom w:val="none" w:sz="0" w:space="0" w:color="auto"/>
            <w:right w:val="none" w:sz="0" w:space="0" w:color="auto"/>
          </w:divBdr>
        </w:div>
        <w:div w:id="3971663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Armstrong</dc:creator>
  <cp:keywords/>
  <dc:description/>
  <cp:lastModifiedBy>Anthony Armstrong</cp:lastModifiedBy>
  <cp:revision>2</cp:revision>
  <cp:lastPrinted>2026-06-03T22:57:00Z</cp:lastPrinted>
  <dcterms:created xsi:type="dcterms:W3CDTF">2026-06-03T23:02:00Z</dcterms:created>
  <dcterms:modified xsi:type="dcterms:W3CDTF">2026-06-03T23:02:00Z</dcterms:modified>
</cp:coreProperties>
</file>