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98" w:rsidRPr="00120698" w:rsidRDefault="00120698" w:rsidP="00120698">
      <w:pPr>
        <w:spacing w:line="276" w:lineRule="auto"/>
        <w:rPr>
          <w:rFonts w:asciiTheme="minorHAnsi" w:hAnsiTheme="minorHAnsi" w:cstheme="minorHAnsi"/>
          <w:b/>
          <w:spacing w:val="-2"/>
        </w:rPr>
      </w:pPr>
      <w:r w:rsidRPr="00120698">
        <w:rPr>
          <w:rFonts w:asciiTheme="minorHAnsi" w:hAnsiTheme="minorHAnsi" w:cstheme="minorHAnsi"/>
          <w:b/>
          <w:spacing w:val="-2"/>
        </w:rPr>
        <w:t>Top Candidates to consider:</w:t>
      </w:r>
    </w:p>
    <w:p w:rsidR="00120698" w:rsidRPr="00120698" w:rsidRDefault="00120698" w:rsidP="00120698">
      <w:pPr>
        <w:spacing w:line="276" w:lineRule="auto"/>
        <w:rPr>
          <w:rFonts w:asciiTheme="minorHAnsi" w:hAnsiTheme="minorHAnsi" w:cstheme="minorHAnsi"/>
          <w:b/>
          <w:spacing w:val="-2"/>
        </w:rPr>
      </w:pPr>
    </w:p>
    <w:p w:rsidR="00120698" w:rsidRPr="00120698" w:rsidRDefault="00120698" w:rsidP="00120698">
      <w:pPr>
        <w:spacing w:line="276" w:lineRule="auto"/>
        <w:rPr>
          <w:rFonts w:asciiTheme="minorHAnsi" w:hAnsiTheme="minorHAnsi" w:cstheme="minorHAnsi"/>
          <w:color w:val="000000"/>
        </w:rPr>
      </w:pPr>
      <w:r w:rsidRPr="00120698">
        <w:rPr>
          <w:rFonts w:asciiTheme="minorHAnsi" w:hAnsiTheme="minorHAnsi" w:cstheme="minorHAnsi"/>
          <w:color w:val="000000"/>
        </w:rPr>
        <w:t>If you have a current opening or have an opening in the pipeline, please consider the following candidates.</w:t>
      </w:r>
    </w:p>
    <w:p w:rsidR="00120698" w:rsidRPr="00120698" w:rsidRDefault="00120698" w:rsidP="00120698">
      <w:pPr>
        <w:spacing w:line="276" w:lineRule="auto"/>
        <w:rPr>
          <w:rFonts w:asciiTheme="minorHAnsi" w:hAnsiTheme="minorHAnsi" w:cstheme="minorHAnsi"/>
          <w:color w:val="000000"/>
        </w:rPr>
      </w:pPr>
    </w:p>
    <w:p w:rsidR="00120698" w:rsidRPr="00120698" w:rsidRDefault="00120698" w:rsidP="00120698">
      <w:pPr>
        <w:spacing w:line="276" w:lineRule="auto"/>
        <w:rPr>
          <w:rFonts w:asciiTheme="minorHAnsi" w:hAnsiTheme="minorHAnsi" w:cstheme="minorHAnsi"/>
        </w:rPr>
      </w:pPr>
      <w:r w:rsidRPr="00120698">
        <w:rPr>
          <w:rFonts w:asciiTheme="minorHAnsi" w:hAnsiTheme="minorHAnsi" w:cstheme="minorHAnsi"/>
        </w:rPr>
        <w:t>Please contact Krystina_Brickley@dpsk12.org, Nicole_Kramis@dpsk12.org or Victoria_McBurney@dpsk12.org for an introduction</w:t>
      </w:r>
      <w:r w:rsidR="00523D20">
        <w:rPr>
          <w:rFonts w:asciiTheme="minorHAnsi" w:hAnsiTheme="minorHAnsi" w:cstheme="minorHAnsi"/>
        </w:rPr>
        <w:t>.</w:t>
      </w:r>
    </w:p>
    <w:p w:rsidR="00D42F19" w:rsidRPr="00120698" w:rsidRDefault="00D42F19">
      <w:pPr>
        <w:rPr>
          <w:rFonts w:asciiTheme="minorHAnsi" w:hAnsiTheme="minorHAnsi" w:cstheme="minorHAnsi"/>
        </w:rPr>
      </w:pPr>
    </w:p>
    <w:p w:rsidR="00E969B6" w:rsidRDefault="00E969B6" w:rsidP="00E969B6">
      <w:r w:rsidRPr="00173D73">
        <w:rPr>
          <w:b/>
        </w:rPr>
        <w:t>Alfonzo Porter</w:t>
      </w:r>
      <w:r>
        <w:t xml:space="preserve"> is a seasoned educational leader possessing highly developed skills in creating organizational vision, strategic planning, and reform of educational policies and initiatives. Strong business acumen coupled with ability to influence public policy and build corporate collaborations. Excel at building effective relationships across multiple stakeholder constituencies. Possess refined organizational and multi-project management skills. </w:t>
      </w:r>
      <w:hyperlink r:id="rId4" w:history="1">
        <w:r w:rsidRPr="00BE0F62">
          <w:rPr>
            <w:rStyle w:val="Hyperlink"/>
          </w:rPr>
          <w:t>Link to resume</w:t>
        </w:r>
      </w:hyperlink>
    </w:p>
    <w:p w:rsidR="00A01D62" w:rsidRDefault="00A01D62" w:rsidP="00A01D62"/>
    <w:p w:rsidR="00A01D62" w:rsidRPr="00120698" w:rsidRDefault="00A01D62" w:rsidP="00A01D62">
      <w:proofErr w:type="spellStart"/>
      <w:r w:rsidRPr="00664080">
        <w:rPr>
          <w:b/>
        </w:rPr>
        <w:t>Hady</w:t>
      </w:r>
      <w:proofErr w:type="spellEnd"/>
      <w:r w:rsidRPr="00664080">
        <w:rPr>
          <w:b/>
        </w:rPr>
        <w:t xml:space="preserve"> Wane</w:t>
      </w:r>
      <w:r>
        <w:t xml:space="preserve"> is a wonderful candidate that would be a great addition to DoTS.  </w:t>
      </w:r>
      <w:proofErr w:type="spellStart"/>
      <w:r>
        <w:t>Hady</w:t>
      </w:r>
      <w:proofErr w:type="spellEnd"/>
      <w:r>
        <w:t xml:space="preserve"> has experience as a help desk specialist with Emily Griffith Technical College and would be a great fit for an entry level role within DoTS.  </w:t>
      </w:r>
      <w:hyperlink r:id="rId5" w:history="1">
        <w:r w:rsidRPr="00BE0F62">
          <w:rPr>
            <w:rStyle w:val="Hyperlink"/>
          </w:rPr>
          <w:t>Link to resume</w:t>
        </w:r>
      </w:hyperlink>
    </w:p>
    <w:p w:rsidR="00A01D62" w:rsidRDefault="00A01D62" w:rsidP="00A01D62"/>
    <w:p w:rsidR="00A01D62" w:rsidRDefault="00A01D62" w:rsidP="00A01D62">
      <w:r w:rsidRPr="00A01D62">
        <w:rPr>
          <w:b/>
        </w:rPr>
        <w:t>John Poynton</w:t>
      </w:r>
      <w:r>
        <w:t xml:space="preserve"> is a </w:t>
      </w:r>
      <w:r>
        <w:t>Public affairs professional with 14 years of experienc</w:t>
      </w:r>
      <w:r>
        <w:t>e in education administration. John is s</w:t>
      </w:r>
      <w:r>
        <w:t>killed in</w:t>
      </w:r>
      <w:r>
        <w:t xml:space="preserve"> </w:t>
      </w:r>
      <w:r>
        <w:t>community engagement, advocacy, public-private partnerships, and ballot initiatives.</w:t>
      </w:r>
      <w:r w:rsidR="009D4A60">
        <w:t xml:space="preserve"> </w:t>
      </w:r>
      <w:hyperlink r:id="rId6" w:history="1">
        <w:r w:rsidR="009D4A60" w:rsidRPr="009D4A60">
          <w:rPr>
            <w:rStyle w:val="Hyperlink"/>
          </w:rPr>
          <w:t>Link to resume</w:t>
        </w:r>
      </w:hyperlink>
    </w:p>
    <w:p w:rsidR="00120698" w:rsidRDefault="00120698"/>
    <w:p w:rsidR="00A01D62" w:rsidRDefault="00A01D62" w:rsidP="00A01D62">
      <w:pPr>
        <w:rPr>
          <w:rStyle w:val="Hyperlink"/>
        </w:rPr>
      </w:pPr>
      <w:r w:rsidRPr="00173D73">
        <w:rPr>
          <w:b/>
        </w:rPr>
        <w:t>Kristen Cant</w:t>
      </w:r>
      <w:r>
        <w:rPr>
          <w:b/>
        </w:rPr>
        <w:t>i</w:t>
      </w:r>
      <w:r w:rsidRPr="00173D73">
        <w:rPr>
          <w:b/>
        </w:rPr>
        <w:t>n</w:t>
      </w:r>
      <w:r>
        <w:t xml:space="preserve"> has 6 years’ experience teaching secondary math in Texas.  Kristen is r</w:t>
      </w:r>
      <w:r w:rsidRPr="00173D73">
        <w:t>esults oriented and highly effective education professional with a knack for forging relationships, coordinating interdepartmental operations, and overseeing the planning or implementation of multi-faceted projects.</w:t>
      </w:r>
      <w:r>
        <w:t xml:space="preserve"> She would be a good fit for a position on the academic side or in a data analysis role. </w:t>
      </w:r>
      <w:hyperlink r:id="rId7" w:history="1">
        <w:r w:rsidRPr="00BE0F62">
          <w:rPr>
            <w:rStyle w:val="Hyperlink"/>
          </w:rPr>
          <w:t>Link to resume</w:t>
        </w:r>
      </w:hyperlink>
    </w:p>
    <w:p w:rsidR="00A01D62" w:rsidRDefault="00A01D62">
      <w:pPr>
        <w:rPr>
          <w:b/>
        </w:rPr>
      </w:pPr>
    </w:p>
    <w:p w:rsidR="00120698" w:rsidRDefault="00173D73">
      <w:r w:rsidRPr="00173D73">
        <w:rPr>
          <w:b/>
        </w:rPr>
        <w:t>Kristi Leung</w:t>
      </w:r>
      <w:r>
        <w:t xml:space="preserve"> has a couple years of a</w:t>
      </w:r>
      <w:r w:rsidR="00AB2CF5">
        <w:t>nalytical</w:t>
      </w:r>
      <w:r>
        <w:t xml:space="preserve"> experience within Risk Analysis and would be a great fit for an entry level analyst position or anyone that needs good excel work. Kristi is looking to transition into a more mission-focused career. </w:t>
      </w:r>
      <w:hyperlink r:id="rId8" w:history="1">
        <w:r w:rsidR="00BE0F62" w:rsidRPr="00BE0F62">
          <w:rPr>
            <w:rStyle w:val="Hyperlink"/>
          </w:rPr>
          <w:t>Link to resume</w:t>
        </w:r>
      </w:hyperlink>
    </w:p>
    <w:p w:rsidR="00A01D62" w:rsidRDefault="00A01D62" w:rsidP="00173D73">
      <w:pPr>
        <w:rPr>
          <w:rStyle w:val="Hyperlink"/>
        </w:rPr>
      </w:pPr>
    </w:p>
    <w:p w:rsidR="00A01D62" w:rsidRPr="00A01D62" w:rsidRDefault="00A01D62" w:rsidP="00173D73">
      <w:pPr>
        <w:rPr>
          <w:rFonts w:asciiTheme="minorHAnsi" w:hAnsiTheme="minorHAnsi" w:cstheme="minorHAnsi"/>
        </w:rPr>
      </w:pPr>
      <w:r w:rsidRPr="00120698">
        <w:rPr>
          <w:rFonts w:asciiTheme="minorHAnsi" w:hAnsiTheme="minorHAnsi" w:cstheme="minorHAnsi"/>
          <w:b/>
        </w:rPr>
        <w:t xml:space="preserve">Nicole Lopez </w:t>
      </w:r>
      <w:r w:rsidRPr="00120698">
        <w:rPr>
          <w:rFonts w:asciiTheme="minorHAnsi" w:hAnsiTheme="minorHAnsi" w:cstheme="minorHAnsi"/>
        </w:rPr>
        <w:t>has 10 years of varied office support experience mostly with law firms. One of her references mentioned that “She is a magnet, people love her, she’s not only good with internal candidates but external clients that leased and shared space in the building - she didn’t need to support them, but she did”. Another references said “Nicole is a good person, she always smiles and has a positive attitude, demeanor, and grasps new things quickly. She is very professional at all times.” Nicole is bilingual.</w:t>
      </w:r>
      <w:r>
        <w:rPr>
          <w:rFonts w:asciiTheme="minorHAnsi" w:hAnsiTheme="minorHAnsi" w:cstheme="minorHAnsi"/>
        </w:rPr>
        <w:t xml:space="preserve"> </w:t>
      </w:r>
      <w:hyperlink r:id="rId9" w:history="1">
        <w:r w:rsidRPr="00BE0F62">
          <w:rPr>
            <w:rStyle w:val="Hyperlink"/>
            <w:rFonts w:asciiTheme="minorHAnsi" w:hAnsiTheme="minorHAnsi" w:cstheme="minorHAnsi"/>
          </w:rPr>
          <w:t>Link to resume</w:t>
        </w:r>
      </w:hyperlink>
    </w:p>
    <w:p w:rsidR="00A01D62" w:rsidRDefault="00A01D62" w:rsidP="00A01D62"/>
    <w:p w:rsidR="00A01D62" w:rsidRDefault="00A01D62" w:rsidP="00A01D62">
      <w:r w:rsidRPr="00A01D62">
        <w:rPr>
          <w:b/>
        </w:rPr>
        <w:t>Tony Hernandez</w:t>
      </w:r>
      <w:r>
        <w:t xml:space="preserve"> is an e</w:t>
      </w:r>
      <w:r>
        <w:t xml:space="preserve">xecutive manager with experience in community outreach, stakeholder and partner development, business strategic planning, solution development, sales and marketing, business advocacy, policy development, housing, community and economic development, legislative and government relations.  </w:t>
      </w:r>
      <w:hyperlink r:id="rId10" w:history="1">
        <w:r w:rsidR="001868D8" w:rsidRPr="001868D8">
          <w:rPr>
            <w:rStyle w:val="Hyperlink"/>
          </w:rPr>
          <w:t>Link to resume</w:t>
        </w:r>
      </w:hyperlink>
    </w:p>
    <w:p w:rsidR="00173D73" w:rsidRDefault="00173D73">
      <w:bookmarkStart w:id="0" w:name="_GoBack"/>
      <w:bookmarkEnd w:id="0"/>
    </w:p>
    <w:sectPr w:rsidR="0017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98"/>
    <w:rsid w:val="00120698"/>
    <w:rsid w:val="00173D73"/>
    <w:rsid w:val="001868D8"/>
    <w:rsid w:val="00523D20"/>
    <w:rsid w:val="00664080"/>
    <w:rsid w:val="00800AD6"/>
    <w:rsid w:val="009D4A60"/>
    <w:rsid w:val="00A01D62"/>
    <w:rsid w:val="00A233EA"/>
    <w:rsid w:val="00AB2CF5"/>
    <w:rsid w:val="00BE0F62"/>
    <w:rsid w:val="00CB5F09"/>
    <w:rsid w:val="00D42F19"/>
    <w:rsid w:val="00DC5E61"/>
    <w:rsid w:val="00E969B6"/>
    <w:rsid w:val="00EE6B5D"/>
    <w:rsid w:val="00F76068"/>
    <w:rsid w:val="00FD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DAD9"/>
  <w15:chartTrackingRefBased/>
  <w15:docId w15:val="{DA17037C-1332-491D-9A3A-F8384A96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F62"/>
    <w:rPr>
      <w:color w:val="0563C1" w:themeColor="hyperlink"/>
      <w:u w:val="single"/>
    </w:rPr>
  </w:style>
  <w:style w:type="character" w:styleId="FollowedHyperlink">
    <w:name w:val="FollowedHyperlink"/>
    <w:basedOn w:val="DefaultParagraphFont"/>
    <w:uiPriority w:val="99"/>
    <w:semiHidden/>
    <w:unhideWhenUsed/>
    <w:rsid w:val="00BE0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59560">
      <w:bodyDiv w:val="1"/>
      <w:marLeft w:val="0"/>
      <w:marRight w:val="0"/>
      <w:marTop w:val="0"/>
      <w:marBottom w:val="0"/>
      <w:divBdr>
        <w:top w:val="none" w:sz="0" w:space="0" w:color="auto"/>
        <w:left w:val="none" w:sz="0" w:space="0" w:color="auto"/>
        <w:bottom w:val="none" w:sz="0" w:space="0" w:color="auto"/>
        <w:right w:val="none" w:sz="0" w:space="0" w:color="auto"/>
      </w:divBdr>
    </w:div>
    <w:div w:id="1503007192">
      <w:bodyDiv w:val="1"/>
      <w:marLeft w:val="0"/>
      <w:marRight w:val="0"/>
      <w:marTop w:val="0"/>
      <w:marBottom w:val="0"/>
      <w:divBdr>
        <w:top w:val="none" w:sz="0" w:space="0" w:color="auto"/>
        <w:left w:val="none" w:sz="0" w:space="0" w:color="auto"/>
        <w:bottom w:val="none" w:sz="0" w:space="0" w:color="auto"/>
        <w:right w:val="none" w:sz="0" w:space="0" w:color="auto"/>
      </w:divBdr>
    </w:div>
    <w:div w:id="19747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kPSMXeg9M5TszD3HolAg3JexqFGNVRo/view?usp=sharing" TargetMode="External"/><Relationship Id="rId3" Type="http://schemas.openxmlformats.org/officeDocument/2006/relationships/webSettings" Target="webSettings.xml"/><Relationship Id="rId7" Type="http://schemas.openxmlformats.org/officeDocument/2006/relationships/hyperlink" Target="https://drive.google.com/file/d/1VCjT0dZe4pY6CPFCkSF6IvprK2rC79ue/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f5fHqFW6G_V4vMDG0qCTD6Ekng0BSwgH/view?usp=sharing" TargetMode="External"/><Relationship Id="rId11" Type="http://schemas.openxmlformats.org/officeDocument/2006/relationships/fontTable" Target="fontTable.xml"/><Relationship Id="rId5" Type="http://schemas.openxmlformats.org/officeDocument/2006/relationships/hyperlink" Target="https://drive.google.com/file/d/1M17vzXHl462WENwnIvcFGmiNV_YDVUTL/view?usp=sharing" TargetMode="External"/><Relationship Id="rId10" Type="http://schemas.openxmlformats.org/officeDocument/2006/relationships/hyperlink" Target="https://drive.google.com/file/d/1JMS5zM7gdULMoZ0Z-bAudE_tIC_qBzG1/view?usp=sharing" TargetMode="External"/><Relationship Id="rId4" Type="http://schemas.openxmlformats.org/officeDocument/2006/relationships/hyperlink" Target="https://drive.google.com/file/d/1cw4rHD3nkrWTX55pA-kJVFgwLVCIPBSC/view?usp=sharing" TargetMode="External"/><Relationship Id="rId9" Type="http://schemas.openxmlformats.org/officeDocument/2006/relationships/hyperlink" Target="https://drive.google.com/file/d/1FGYe7IeMO8m_pRYYtwQ-13J8e6hFwTk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2018-04-09T15:39:00Z</dcterms:created>
  <dcterms:modified xsi:type="dcterms:W3CDTF">2018-04-10T21:24:00Z</dcterms:modified>
</cp:coreProperties>
</file>