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44D3" w14:textId="061BEEB3" w:rsidR="000969AD" w:rsidRDefault="000969AD" w:rsidP="006B4A77">
      <w:pPr>
        <w:spacing w:before="120" w:after="120"/>
      </w:pPr>
      <w:r>
        <w:rPr>
          <w:noProof/>
        </w:rPr>
        <w:drawing>
          <wp:anchor distT="0" distB="0" distL="114300" distR="114300" simplePos="0" relativeHeight="251661312" behindDoc="0" locked="0" layoutInCell="1" allowOverlap="1" wp14:anchorId="3D15D469" wp14:editId="37BB2C7F">
            <wp:simplePos x="0" y="0"/>
            <wp:positionH relativeFrom="margin">
              <wp:posOffset>-381000</wp:posOffset>
            </wp:positionH>
            <wp:positionV relativeFrom="paragraph">
              <wp:posOffset>-487680</wp:posOffset>
            </wp:positionV>
            <wp:extent cx="1104900" cy="1104900"/>
            <wp:effectExtent l="0" t="0" r="0" b="0"/>
            <wp:wrapNone/>
            <wp:docPr id="587713070" name="Picture 4"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13070" name="Picture 4" descr="A red and blu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E816FD4" wp14:editId="7D240BE2">
                <wp:simplePos x="0" y="0"/>
                <wp:positionH relativeFrom="margin">
                  <wp:align>center</wp:align>
                </wp:positionH>
                <wp:positionV relativeFrom="paragraph">
                  <wp:posOffset>-365760</wp:posOffset>
                </wp:positionV>
                <wp:extent cx="6372225" cy="1419225"/>
                <wp:effectExtent l="0" t="0" r="0" b="9525"/>
                <wp:wrapNone/>
                <wp:docPr id="893189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83B0" w14:textId="77777777" w:rsidR="000969AD" w:rsidRPr="003F650F" w:rsidRDefault="000969AD" w:rsidP="000969AD">
                            <w:pPr>
                              <w:spacing w:before="0" w:after="0" w:line="240" w:lineRule="auto"/>
                              <w:jc w:val="center"/>
                              <w:rPr>
                                <w:b/>
                                <w:bCs/>
                                <w:sz w:val="40"/>
                                <w:szCs w:val="40"/>
                              </w:rPr>
                            </w:pPr>
                            <w:r w:rsidRPr="003F650F">
                              <w:rPr>
                                <w:b/>
                                <w:bCs/>
                                <w:sz w:val="40"/>
                                <w:szCs w:val="40"/>
                              </w:rPr>
                              <w:t>Southland Independent School District #500</w:t>
                            </w:r>
                          </w:p>
                          <w:p w14:paraId="31D29F53" w14:textId="77777777" w:rsidR="000969AD" w:rsidRPr="003F650F" w:rsidRDefault="000969AD" w:rsidP="000969AD">
                            <w:pPr>
                              <w:spacing w:before="0" w:after="0" w:line="240" w:lineRule="auto"/>
                              <w:jc w:val="center"/>
                              <w:rPr>
                                <w:b/>
                                <w:bCs/>
                                <w:sz w:val="24"/>
                                <w:szCs w:val="24"/>
                              </w:rPr>
                            </w:pPr>
                            <w:r w:rsidRPr="003F650F">
                              <w:rPr>
                                <w:b/>
                                <w:bCs/>
                                <w:sz w:val="24"/>
                                <w:szCs w:val="24"/>
                              </w:rPr>
                              <w:t>District Office</w:t>
                            </w:r>
                          </w:p>
                          <w:p w14:paraId="5ABF6D79" w14:textId="77777777" w:rsidR="000969AD" w:rsidRDefault="000969AD" w:rsidP="000969AD">
                            <w:pPr>
                              <w:spacing w:before="0" w:after="0"/>
                              <w:jc w:val="center"/>
                              <w:rPr>
                                <w:sz w:val="24"/>
                                <w:szCs w:val="24"/>
                              </w:rPr>
                            </w:pPr>
                            <w:r w:rsidRPr="003F650F">
                              <w:rPr>
                                <w:sz w:val="24"/>
                                <w:szCs w:val="24"/>
                              </w:rPr>
                              <w:t xml:space="preserve">200 Water Street NW </w:t>
                            </w:r>
                          </w:p>
                          <w:p w14:paraId="78370951" w14:textId="4745C5BB" w:rsidR="000969AD" w:rsidRPr="003F650F" w:rsidRDefault="000969AD" w:rsidP="000969AD">
                            <w:pPr>
                              <w:spacing w:before="0" w:after="0"/>
                              <w:jc w:val="center"/>
                              <w:rPr>
                                <w:sz w:val="24"/>
                                <w:szCs w:val="24"/>
                              </w:rPr>
                            </w:pPr>
                            <w:r w:rsidRPr="003F650F">
                              <w:rPr>
                                <w:sz w:val="24"/>
                                <w:szCs w:val="24"/>
                              </w:rPr>
                              <w:t>Adams, Minnesota 55909</w:t>
                            </w:r>
                          </w:p>
                          <w:p w14:paraId="726D6448" w14:textId="77777777" w:rsidR="000969AD" w:rsidRDefault="000969AD" w:rsidP="000969AD">
                            <w:pPr>
                              <w:spacing w:before="0" w:after="0"/>
                              <w:jc w:val="center"/>
                            </w:pPr>
                            <w:r>
                              <w:t xml:space="preserve">“Serving the Minnesota communities of Adams, Dexter, Elkton, Johnsburg, Rose Creek, Taopi, and </w:t>
                            </w:r>
                          </w:p>
                          <w:p w14:paraId="69AD01BC" w14:textId="77777777" w:rsidR="000969AD" w:rsidRDefault="000969AD" w:rsidP="000969AD">
                            <w:pPr>
                              <w:spacing w:before="0" w:after="0"/>
                              <w:jc w:val="center"/>
                            </w:pPr>
                            <w:r>
                              <w:t>their surrounding areas.”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816FD4" id="_x0000_t202" coordsize="21600,21600" o:spt="202" path="m,l,21600r21600,l21600,xe">
                <v:stroke joinstyle="miter"/>
                <v:path gradientshapeok="t" o:connecttype="rect"/>
              </v:shapetype>
              <v:shape id="Text Box 5" o:spid="_x0000_s1026" type="#_x0000_t202" style="position:absolute;margin-left:0;margin-top:-28.8pt;width:501.75pt;height:11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" filled="f" stroked="f">
                <v:textbox>
                  <w:txbxContent>
                    <w:p w14:paraId="0A9283B0" w14:textId="77777777" w:rsidR="000969AD" w:rsidRPr="003F650F" w:rsidRDefault="000969AD" w:rsidP="000969AD">
                      <w:pPr>
                        <w:spacing w:before="0" w:after="0" w:line="240" w:lineRule="auto"/>
                        <w:jc w:val="center"/>
                        <w:rPr>
                          <w:b/>
                          <w:bCs/>
                          <w:sz w:val="40"/>
                          <w:szCs w:val="40"/>
                        </w:rPr>
                      </w:pPr>
                      <w:r w:rsidRPr="003F650F">
                        <w:rPr>
                          <w:b/>
                          <w:bCs/>
                          <w:sz w:val="40"/>
                          <w:szCs w:val="40"/>
                        </w:rPr>
                        <w:t>Southland Independent School District #500</w:t>
                      </w:r>
                    </w:p>
                    <w:p w14:paraId="31D29F53" w14:textId="77777777" w:rsidR="000969AD" w:rsidRPr="003F650F" w:rsidRDefault="000969AD" w:rsidP="000969AD">
                      <w:pPr>
                        <w:spacing w:before="0" w:after="0" w:line="240" w:lineRule="auto"/>
                        <w:jc w:val="center"/>
                        <w:rPr>
                          <w:b/>
                          <w:bCs/>
                          <w:sz w:val="24"/>
                          <w:szCs w:val="24"/>
                        </w:rPr>
                      </w:pPr>
                      <w:r w:rsidRPr="003F650F">
                        <w:rPr>
                          <w:b/>
                          <w:bCs/>
                          <w:sz w:val="24"/>
                          <w:szCs w:val="24"/>
                        </w:rPr>
                        <w:t>District Office</w:t>
                      </w:r>
                    </w:p>
                    <w:p w14:paraId="5ABF6D79" w14:textId="77777777" w:rsidR="000969AD" w:rsidRDefault="000969AD" w:rsidP="000969AD">
                      <w:pPr>
                        <w:spacing w:before="0" w:after="0"/>
                        <w:jc w:val="center"/>
                        <w:rPr>
                          <w:sz w:val="24"/>
                          <w:szCs w:val="24"/>
                        </w:rPr>
                      </w:pPr>
                      <w:r w:rsidRPr="003F650F">
                        <w:rPr>
                          <w:sz w:val="24"/>
                          <w:szCs w:val="24"/>
                        </w:rPr>
                        <w:t xml:space="preserve">200 Water Street NW </w:t>
                      </w:r>
                    </w:p>
                    <w:p w14:paraId="78370951" w14:textId="4745C5BB" w:rsidR="000969AD" w:rsidRPr="003F650F" w:rsidRDefault="000969AD" w:rsidP="000969AD">
                      <w:pPr>
                        <w:spacing w:before="0" w:after="0"/>
                        <w:jc w:val="center"/>
                        <w:rPr>
                          <w:sz w:val="24"/>
                          <w:szCs w:val="24"/>
                        </w:rPr>
                      </w:pPr>
                      <w:r w:rsidRPr="003F650F">
                        <w:rPr>
                          <w:sz w:val="24"/>
                          <w:szCs w:val="24"/>
                        </w:rPr>
                        <w:t>Adams, Minnesota 55909</w:t>
                      </w:r>
                    </w:p>
                    <w:p w14:paraId="726D6448" w14:textId="77777777" w:rsidR="000969AD" w:rsidRDefault="000969AD" w:rsidP="000969AD">
                      <w:pPr>
                        <w:spacing w:before="0" w:after="0"/>
                        <w:jc w:val="center"/>
                      </w:pPr>
                      <w:r>
                        <w:t xml:space="preserve">“Serving the Minnesota communities of Adams, Dexter, Elkton, Johnsburg, Rose Creek, Taopi, and </w:t>
                      </w:r>
                    </w:p>
                    <w:p w14:paraId="69AD01BC" w14:textId="77777777" w:rsidR="000969AD" w:rsidRDefault="000969AD" w:rsidP="000969AD">
                      <w:pPr>
                        <w:spacing w:before="0" w:after="0"/>
                        <w:jc w:val="center"/>
                      </w:pPr>
                      <w:r>
                        <w:t>their surrounding areas.”</w:t>
                      </w:r>
                    </w:p>
                  </w:txbxContent>
                </v:textbox>
                <w10:wrap anchorx="margin"/>
              </v:shape>
            </w:pict>
          </mc:Fallback>
        </mc:AlternateContent>
      </w:r>
    </w:p>
    <w:p w14:paraId="1E2F1357" w14:textId="77777777" w:rsidR="000969AD" w:rsidRDefault="000969AD" w:rsidP="006B4A77">
      <w:pPr>
        <w:spacing w:before="120" w:after="120"/>
      </w:pPr>
    </w:p>
    <w:p w14:paraId="678B5EC1" w14:textId="77777777" w:rsidR="000969AD" w:rsidRDefault="000969AD" w:rsidP="006B4A77">
      <w:pPr>
        <w:spacing w:before="120" w:after="120"/>
      </w:pPr>
    </w:p>
    <w:p w14:paraId="3419A260" w14:textId="77777777" w:rsidR="000969AD" w:rsidRDefault="000969AD" w:rsidP="006B4A77">
      <w:pPr>
        <w:spacing w:before="120" w:after="120"/>
      </w:pPr>
    </w:p>
    <w:p w14:paraId="6208E3D8" w14:textId="310551A3" w:rsidR="002E1290" w:rsidRPr="006B4A77" w:rsidRDefault="002E1290" w:rsidP="006B4A77">
      <w:pPr>
        <w:spacing w:before="120" w:after="120"/>
      </w:pPr>
      <w:r w:rsidRPr="006B4A77">
        <w:t>Dear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44DDF4A2" w14:textId="77777777" w:rsidR="000969AD" w:rsidRDefault="000969AD" w:rsidP="000969AD">
      <w:pPr>
        <w:spacing w:before="0" w:after="0" w:line="240" w:lineRule="auto"/>
        <w:jc w:val="center"/>
      </w:pPr>
      <w:r>
        <w:t>Southland Independent School District #500</w:t>
      </w:r>
    </w:p>
    <w:p w14:paraId="11FEC106" w14:textId="77777777" w:rsidR="000969AD" w:rsidRDefault="000969AD" w:rsidP="000969AD">
      <w:pPr>
        <w:spacing w:before="0" w:after="0" w:line="240" w:lineRule="auto"/>
        <w:jc w:val="center"/>
      </w:pPr>
      <w:r>
        <w:t>200 NW Water St.</w:t>
      </w:r>
    </w:p>
    <w:p w14:paraId="4FEE2C76" w14:textId="4D560B82" w:rsidR="002339C0" w:rsidRPr="00CB5158" w:rsidRDefault="000969AD" w:rsidP="00CB5158">
      <w:pPr>
        <w:spacing w:before="0" w:after="0" w:line="240" w:lineRule="auto"/>
        <w:jc w:val="center"/>
      </w:pPr>
      <w:r>
        <w:t>Adams, MN 55909</w:t>
      </w:r>
      <w:r w:rsidR="00CB5158">
        <w:br/>
      </w: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19108053" w:rsidR="002E1290" w:rsidRPr="006B4A77" w:rsidRDefault="002E1290" w:rsidP="00FE0241">
      <w:pPr>
        <w:spacing w:before="120" w:after="120" w:line="240" w:lineRule="auto"/>
      </w:pPr>
      <w:r w:rsidRPr="006B4A77">
        <w:t xml:space="preserve">If you have other questions or need help, call </w:t>
      </w:r>
      <w:r w:rsidR="000969AD">
        <w:t>507-582-3568</w:t>
      </w:r>
    </w:p>
    <w:p w14:paraId="0B68C39A" w14:textId="77777777" w:rsidR="000969AD" w:rsidRDefault="002E1290" w:rsidP="00FE0241">
      <w:pPr>
        <w:spacing w:before="120" w:after="120" w:line="240" w:lineRule="auto"/>
      </w:pPr>
      <w:r w:rsidRPr="006B4A77">
        <w:t xml:space="preserve">Sincerely, </w:t>
      </w:r>
    </w:p>
    <w:p w14:paraId="12FDAE77" w14:textId="77777777" w:rsidR="000969AD" w:rsidRDefault="000969AD" w:rsidP="00FE0241">
      <w:pPr>
        <w:spacing w:before="120" w:after="120" w:line="240" w:lineRule="auto"/>
      </w:pPr>
    </w:p>
    <w:p w14:paraId="0603EA09" w14:textId="77777777" w:rsidR="000969AD" w:rsidRDefault="000969AD" w:rsidP="00FE0241">
      <w:pPr>
        <w:spacing w:before="120" w:after="120" w:line="240" w:lineRule="auto"/>
      </w:pPr>
    </w:p>
    <w:p w14:paraId="3981544F" w14:textId="77777777" w:rsidR="000969AD" w:rsidRDefault="000969AD" w:rsidP="00FE0241">
      <w:pPr>
        <w:spacing w:before="120" w:after="120" w:line="240" w:lineRule="auto"/>
      </w:pPr>
    </w:p>
    <w:p w14:paraId="11D75442" w14:textId="4FBFC304" w:rsidR="002E1290" w:rsidRPr="002E1290" w:rsidRDefault="000969AD" w:rsidP="00FE0241">
      <w:pPr>
        <w:spacing w:before="120" w:after="120" w:line="240" w:lineRule="auto"/>
        <w:rPr>
          <w:b/>
          <w:szCs w:val="20"/>
        </w:rPr>
      </w:pPr>
      <w:r>
        <w:t>Scott Hall, Superintendent/HS Principal</w:t>
      </w:r>
      <w:r w:rsidR="002E1290"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proofErr w:type="gramStart"/>
      <w:r w:rsidR="00840597">
        <w:rPr>
          <w:sz w:val="20"/>
          <w:szCs w:val="20"/>
        </w:rPr>
        <w:t>2025</w:t>
      </w:r>
      <w:proofErr w:type="gramEnd"/>
      <w:r w:rsidR="00840597">
        <w:rPr>
          <w:sz w:val="20"/>
          <w:szCs w:val="20"/>
        </w:rPr>
        <w:t xml:space="preserve">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2"/>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3"/>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74694EC4"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__________________________________</w:t>
          </w:r>
          <w:r w:rsidR="003A5F7C">
            <w:rPr>
              <w:rFonts w:asciiTheme="minorHAnsi" w:hAnsiTheme="minorHAnsi"/>
              <w:b/>
              <w:sz w:val="16"/>
              <w:szCs w:val="16"/>
              <w:shd w:val="clear" w:color="auto" w:fill="F2F2F2" w:themeFill="background1" w:themeFillShade="F2"/>
              <w:lang w:bidi="ar-SA"/>
            </w:rPr>
            <w:t>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 xml:space="preserve">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00000"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00000"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00000"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00000"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4"/>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proofErr w:type="gramStart"/>
      <w:r w:rsidRPr="61F2849A">
        <w:rPr>
          <w:rFonts w:eastAsia="Calibri" w:cs="Calibri"/>
          <w:sz w:val="16"/>
          <w:szCs w:val="16"/>
        </w:rPr>
        <w:t>reduced price</w:t>
      </w:r>
      <w:proofErr w:type="gramEnd"/>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 xml:space="preserve">In accordance with federal civil rights law and U.S. Department of Agriculture (USDA) civil rights regulations and policies, this institution is prohibited from discriminating </w:t>
      </w:r>
      <w:proofErr w:type="gramStart"/>
      <w:r w:rsidR="00D22CD0" w:rsidRPr="00D22CD0">
        <w:rPr>
          <w:sz w:val="16"/>
          <w:szCs w:val="16"/>
          <w:lang w:bidi="ar-SA"/>
        </w:rPr>
        <w:t>on the basis of</w:t>
      </w:r>
      <w:proofErr w:type="gramEnd"/>
      <w:r w:rsidR="00D22CD0" w:rsidRPr="00D22CD0">
        <w:rPr>
          <w:sz w:val="16"/>
          <w:szCs w:val="16"/>
          <w:lang w:bidi="ar-SA"/>
        </w:rPr>
        <w:t xml:space="preserve">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5"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6468" w14:textId="77777777" w:rsidR="001E64A1" w:rsidRDefault="001E64A1" w:rsidP="00D91FF4">
      <w:r>
        <w:separator/>
      </w:r>
    </w:p>
  </w:endnote>
  <w:endnote w:type="continuationSeparator" w:id="0">
    <w:p w14:paraId="53CCFA09" w14:textId="77777777" w:rsidR="001E64A1" w:rsidRDefault="001E64A1"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73FD" w14:textId="77777777" w:rsidR="001E64A1" w:rsidRDefault="001E64A1" w:rsidP="00D91FF4">
      <w:r>
        <w:separator/>
      </w:r>
    </w:p>
  </w:footnote>
  <w:footnote w:type="continuationSeparator" w:id="0">
    <w:p w14:paraId="0BB4ED45" w14:textId="77777777" w:rsidR="001E64A1" w:rsidRDefault="001E64A1"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6pt;height:25.8pt;visibility:visible;mso-wrap-style:square" o:bullet="t">
        <v:imagedata r:id="rId1" o:title=""/>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969AD"/>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64A1"/>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1999"/>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E6F53"/>
    <w:rsid w:val="00BF0711"/>
    <w:rsid w:val="00BF3729"/>
    <w:rsid w:val="00BF45AB"/>
    <w:rsid w:val="00C0058C"/>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5158"/>
    <w:rsid w:val="00CB66FA"/>
    <w:rsid w:val="00CE0672"/>
    <w:rsid w:val="00CE0FEE"/>
    <w:rsid w:val="00CE45B0"/>
    <w:rsid w:val="00CF0DBC"/>
    <w:rsid w:val="00CF1393"/>
    <w:rsid w:val="00CF4F3A"/>
    <w:rsid w:val="00D0014D"/>
    <w:rsid w:val="00D059F7"/>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986A74-A640-4013-81F8-4476B995B41A}">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2705</Words>
  <Characters>13958</Characters>
  <Application>Microsoft Office Word</Application>
  <DocSecurity>0</DocSecurity>
  <Lines>498</Lines>
  <Paragraphs>370</Paragraphs>
  <ScaleCrop>false</ScaleCrop>
  <Company>Minnesota Department of Education</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Marie Viker</cp:lastModifiedBy>
  <cp:revision>3</cp:revision>
  <cp:lastPrinted>2020-04-10T14:39:00Z</cp:lastPrinted>
  <dcterms:created xsi:type="dcterms:W3CDTF">2025-06-26T17:29:00Z</dcterms:created>
  <dcterms:modified xsi:type="dcterms:W3CDTF">2025-06-27T13:10:00Z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y fmtid="{D5CDD505-2E9C-101B-9397-08002B2CF9AE}" pid="3" name="GrammarlyDocumentId">
    <vt:lpwstr>30543405-f431-4570-8283-6405ee1dc40b</vt:lpwstr>
  </property>
</Properties>
</file>