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C1C3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Datrose is seeking a </w:t>
      </w:r>
      <w:bookmarkStart w:id="0" w:name="_GoBack"/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Data Engineer</w:t>
      </w:r>
      <w:bookmarkEnd w:id="0"/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with TS/SCI Clearance for a long-term assignment (W2 Only) opportunity in Fort Bragg, NC!</w:t>
      </w:r>
    </w:p>
    <w:p w14:paraId="2B5D10F6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2C606CE8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This is an excellent opportunity for the right individual. If interested in exploring this great opportunity, please apply directly at www.datrose.com/careers.</w:t>
      </w:r>
    </w:p>
    <w:p w14:paraId="0A3EDB53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14:paraId="2870A6DE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Veterans are encouraged to apply.</w:t>
      </w:r>
    </w:p>
    <w:p w14:paraId="04BE5078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1421B974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Job Description:</w:t>
      </w:r>
    </w:p>
    <w:p w14:paraId="6CD450E8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Delivers full-stack data solutions across the entire data processing pipeline.</w:t>
      </w:r>
    </w:p>
    <w:p w14:paraId="2830D635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 xml:space="preserve">Rely on systems engineering principles to design and implement solutions that span the data lifecycle </w:t>
      </w:r>
      <w:proofErr w:type="gramStart"/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to:</w:t>
      </w:r>
      <w:proofErr w:type="gramEnd"/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 xml:space="preserve"> collect, ingest, process, store, persist, access, and deliver data at scale and at speed. It includes knowledge of local, distributed, and cloud-based technologies; data virtualization and smart caching; and all security and authentication mechanisms required to protect the data.</w:t>
      </w:r>
    </w:p>
    <w:p w14:paraId="749687E4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Build data pipelines that clean, transform, and aggregate unorganized data into databases or data sources that are ready for analysis;</w:t>
      </w:r>
    </w:p>
    <w:p w14:paraId="4DE83176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Design and implement data solutions by defining functional capabilities, security, back-up, and recovery specifications;</w:t>
      </w:r>
    </w:p>
    <w:p w14:paraId="5FBE4A9D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Work through all stages of a data solution lifecycle, e.g., analyze / profile data, create conceptual, logical and physical data model designs, architect and design ETL, reporting and analytics;</w:t>
      </w:r>
    </w:p>
    <w:p w14:paraId="22416591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Maintain data systems performance by identifying and resolving production and application development problems; calculating optimum values for parameters; evaluating, integrating, and installing new releases;</w:t>
      </w:r>
    </w:p>
    <w:p w14:paraId="41E2412B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Define standards, best practices, and certification processes for data objects.</w:t>
      </w:r>
    </w:p>
    <w:p w14:paraId="1FEAF221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Work is performed without appreciable direction.</w:t>
      </w:r>
    </w:p>
    <w:p w14:paraId="135797DC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Exercises considerable latitude in determining technical objectives and approaches to assignment.</w:t>
      </w:r>
    </w:p>
    <w:p w14:paraId="22698B6C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Completed work is reviewed from a relatively long-term perspective, for desired results.</w:t>
      </w:r>
    </w:p>
    <w:p w14:paraId="46166010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Guides the successful completion of major programs and may function in a project leadership role. Erroneous decisions or recommendations would typically result in failure to achieve major organizational objectives.</w:t>
      </w:r>
    </w:p>
    <w:p w14:paraId="637017A2" w14:textId="6C5D9834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 xml:space="preserve">Applies extensive technical </w:t>
      </w: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expertise and</w:t>
      </w: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 xml:space="preserve"> has full knowledge of other related disciplines.</w:t>
      </w:r>
    </w:p>
    <w:p w14:paraId="5E47892D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Represents the organization as the prime technical contact on contracts and projects.</w:t>
      </w:r>
    </w:p>
    <w:p w14:paraId="79666FB1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Interacts with senior external personnel on significant technical matters often requiring coordination between organizations.</w:t>
      </w:r>
    </w:p>
    <w:p w14:paraId="69D7CC2A" w14:textId="77777777" w:rsidR="003D77F8" w:rsidRPr="003D77F8" w:rsidRDefault="003D77F8" w:rsidP="003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Develops technical solutions to complex problems which require the regular use of ingenuity and creativity.</w:t>
      </w:r>
    </w:p>
    <w:p w14:paraId="16C052A2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B2ECF7D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Position Requirements:</w:t>
      </w:r>
    </w:p>
    <w:p w14:paraId="7DDAE8EA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5226589C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 xml:space="preserve">Bachelor’s degree from an accredited college in a related discipline, or equivalent experience/combined education, with 9 years of professional experience; or 7 years of professional experience with a related </w:t>
      </w:r>
      <w:proofErr w:type="gramStart"/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>Master’s</w:t>
      </w:r>
      <w:proofErr w:type="gramEnd"/>
      <w:r w:rsidRPr="003D77F8">
        <w:rPr>
          <w:rFonts w:ascii="Verdana" w:eastAsia="Times New Roman" w:hAnsi="Verdana" w:cs="Times New Roman"/>
          <w:color w:val="000000"/>
          <w:sz w:val="18"/>
          <w:szCs w:val="18"/>
        </w:rPr>
        <w:t xml:space="preserve"> degree. Considered an emerging authority.</w:t>
      </w:r>
    </w:p>
    <w:p w14:paraId="24223F67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14:paraId="50E70704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           </w:t>
      </w:r>
    </w:p>
    <w:p w14:paraId="4A0511EC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Datrose is an equal opportunity employer. All qualified applicants will receive consideration for employment without regard to race, religion, color, national origin, sex, sexual orientation, gender identity, pregnancy, status as a parent, age, protected veteran status, family medical history or genetic information, political affiliation, status as a qualified individual with disability, or other non-merit based factors.</w:t>
      </w:r>
    </w:p>
    <w:p w14:paraId="3F8D7309" w14:textId="77777777" w:rsidR="003D77F8" w:rsidRPr="003D77F8" w:rsidRDefault="003D77F8" w:rsidP="003D77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14:paraId="3CFF2594" w14:textId="54F74BEE" w:rsidR="006D5983" w:rsidRDefault="003D77F8" w:rsidP="003D77F8">
      <w:pPr>
        <w:spacing w:after="0" w:line="240" w:lineRule="auto"/>
      </w:pPr>
      <w:r w:rsidRPr="003D77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Authorization to work in the U.S. is a precondition of employment. Datrose does not sponsor employment visas.</w:t>
      </w:r>
    </w:p>
    <w:sectPr w:rsidR="006D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1E4"/>
    <w:multiLevelType w:val="multilevel"/>
    <w:tmpl w:val="504E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F8"/>
    <w:rsid w:val="003D77F8"/>
    <w:rsid w:val="006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3617"/>
  <w15:chartTrackingRefBased/>
  <w15:docId w15:val="{E714AC79-6D02-4218-8160-827685DD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Hartman</dc:creator>
  <cp:keywords/>
  <dc:description/>
  <cp:lastModifiedBy>Adam Hartman</cp:lastModifiedBy>
  <cp:revision>1</cp:revision>
  <dcterms:created xsi:type="dcterms:W3CDTF">2021-01-08T16:17:00Z</dcterms:created>
  <dcterms:modified xsi:type="dcterms:W3CDTF">2021-01-08T16:18:00Z</dcterms:modified>
</cp:coreProperties>
</file>