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6F30F" w14:textId="77777777" w:rsidR="00022737" w:rsidRPr="002A4442" w:rsidRDefault="00022737" w:rsidP="0002273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A444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MNC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  <w:lang w:val="es-ES"/>
        </w:rPr>
        <w:t>Inner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Richmond Campus</w:t>
      </w:r>
    </w:p>
    <w:p w14:paraId="5B2DF019" w14:textId="77777777" w:rsidR="00022737" w:rsidRPr="002A4442" w:rsidRDefault="00022737" w:rsidP="00022737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3874505" w14:textId="77777777" w:rsidR="00022737" w:rsidRPr="002A4442" w:rsidRDefault="00022737" w:rsidP="0002273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¡MNC comenzó mayo con la nueva Gran Inauguración de MNC </w:t>
      </w:r>
      <w:proofErr w:type="spellStart"/>
      <w:r w:rsidRPr="002A4442">
        <w:rPr>
          <w:rFonts w:ascii="Times New Roman" w:hAnsi="Times New Roman" w:cs="Times New Roman"/>
          <w:sz w:val="24"/>
          <w:szCs w:val="24"/>
          <w:lang w:val="es-ES"/>
        </w:rPr>
        <w:t>Inner</w:t>
      </w:r>
      <w:proofErr w:type="spell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 Campus Richmond! El nuevo campus es parte de nuestro Servicio de Vivienda para asistir con los pagos del alquiler en caso de emergencia dirigido mayoritariamente a la población asiática, rusa, ucraniana y latina. Muchos amigos y nuevos vecinos nos dieron la bienvenida. ¡Grupos como TRNC, RAMS INC, Richmond </w:t>
      </w:r>
      <w:proofErr w:type="spellStart"/>
      <w:r w:rsidRPr="002A4442">
        <w:rPr>
          <w:rFonts w:ascii="Times New Roman" w:hAnsi="Times New Roman" w:cs="Times New Roman"/>
          <w:sz w:val="24"/>
          <w:szCs w:val="24"/>
          <w:lang w:val="es-ES"/>
        </w:rPr>
        <w:t>Neighborhood</w:t>
      </w:r>
      <w:proofErr w:type="spell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 Center, </w:t>
      </w:r>
      <w:proofErr w:type="spellStart"/>
      <w:r w:rsidRPr="002A4442">
        <w:rPr>
          <w:rFonts w:ascii="Times New Roman" w:hAnsi="Times New Roman" w:cs="Times New Roman"/>
          <w:sz w:val="24"/>
          <w:szCs w:val="24"/>
          <w:lang w:val="es-ES"/>
        </w:rPr>
        <w:t>The</w:t>
      </w:r>
      <w:proofErr w:type="spell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  <w:lang w:val="es-ES"/>
        </w:rPr>
        <w:t>Russian</w:t>
      </w:r>
      <w:proofErr w:type="spell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 American International </w:t>
      </w:r>
      <w:proofErr w:type="spellStart"/>
      <w:r w:rsidRPr="002A4442">
        <w:rPr>
          <w:rFonts w:ascii="Times New Roman" w:hAnsi="Times New Roman" w:cs="Times New Roman"/>
          <w:sz w:val="24"/>
          <w:szCs w:val="24"/>
          <w:lang w:val="es-ES"/>
        </w:rPr>
        <w:t>School</w:t>
      </w:r>
      <w:proofErr w:type="spell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, personal de la Oficina del </w:t>
      </w:r>
      <w:proofErr w:type="gramStart"/>
      <w:r w:rsidRPr="002A4442">
        <w:rPr>
          <w:rFonts w:ascii="Times New Roman" w:hAnsi="Times New Roman" w:cs="Times New Roman"/>
          <w:sz w:val="24"/>
          <w:szCs w:val="24"/>
          <w:lang w:val="es-ES"/>
        </w:rPr>
        <w:t>Alcalde</w:t>
      </w:r>
      <w:proofErr w:type="gram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 para el Apoyo a las Personas sin Hogar y muchos más!</w:t>
      </w:r>
    </w:p>
    <w:p w14:paraId="784534B0" w14:textId="77777777" w:rsidR="00022737" w:rsidRPr="002A4442" w:rsidRDefault="00022737" w:rsidP="0002273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76F77A0" w14:textId="77777777" w:rsidR="00022737" w:rsidRPr="002A4442" w:rsidRDefault="00022737" w:rsidP="00022737">
      <w:pPr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2A4442">
        <w:rPr>
          <w:rFonts w:ascii="Times New Roman" w:hAnsi="Times New Roman" w:cs="Times New Roman"/>
          <w:sz w:val="24"/>
          <w:szCs w:val="24"/>
          <w:lang w:val="es-ES"/>
        </w:rPr>
        <w:t>GunZhu</w:t>
      </w:r>
      <w:proofErr w:type="spell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  <w:lang w:val="es-ES"/>
        </w:rPr>
        <w:t>Mei</w:t>
      </w:r>
      <w:proofErr w:type="spell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, padre soltero de una hija, ofreció un maravilloso testimonio en chino, traducido por Jocelyn Chang. Describió que casi pierde su casa antes de que MNC lo ayudara a pagar el alquiler no solo de su hija, sino también de sus padres ancianos a quienes cuida. Está agradecido con MNC por ayudarlo y el nuevo MNC </w:t>
      </w:r>
      <w:proofErr w:type="spellStart"/>
      <w:r w:rsidRPr="002A4442">
        <w:rPr>
          <w:rFonts w:ascii="Times New Roman" w:hAnsi="Times New Roman" w:cs="Times New Roman"/>
          <w:sz w:val="24"/>
          <w:szCs w:val="24"/>
          <w:lang w:val="es-ES"/>
        </w:rPr>
        <w:t>Inner</w:t>
      </w:r>
      <w:proofErr w:type="spellEnd"/>
      <w:r w:rsidRPr="002A4442">
        <w:rPr>
          <w:rFonts w:ascii="Times New Roman" w:hAnsi="Times New Roman" w:cs="Times New Roman"/>
          <w:sz w:val="24"/>
          <w:szCs w:val="24"/>
          <w:lang w:val="es-ES"/>
        </w:rPr>
        <w:t xml:space="preserve"> Richmond Campus es otro lugar para que otros necesitados busquen ayuda. ¡Gracias Viktoriya Pfening, Yuliia Hrytsenko, Jocelyn Chang, Aurora Alvarado, Isabel St. Germain, Ana Cobos, David Levy, Ron Bamba y equipo por hacer realidad este nuevo campus!</w:t>
      </w:r>
    </w:p>
    <w:p w14:paraId="742147C9" w14:textId="77777777" w:rsidR="00022737" w:rsidRPr="002A4442" w:rsidRDefault="00022737" w:rsidP="00DC1187">
      <w:pPr>
        <w:rPr>
          <w:rFonts w:ascii="Times New Roman" w:hAnsi="Times New Roman" w:cs="Times New Roman"/>
          <w:b/>
          <w:bCs/>
          <w:sz w:val="24"/>
          <w:szCs w:val="24"/>
          <w:lang w:val="es-ES" w:eastAsia="zh-TW"/>
        </w:rPr>
      </w:pPr>
    </w:p>
    <w:p w14:paraId="6E45579E" w14:textId="185B077D" w:rsidR="002A4442" w:rsidRPr="002A4442" w:rsidRDefault="002A4442" w:rsidP="00DC1187">
      <w:pPr>
        <w:rPr>
          <w:rFonts w:ascii="Times New Roman" w:hAnsi="Times New Roman" w:cs="Times New Roman"/>
          <w:sz w:val="24"/>
          <w:szCs w:val="24"/>
          <w:lang w:val="es-ES" w:eastAsia="zh-TW"/>
        </w:rPr>
      </w:pPr>
      <w:r w:rsidRPr="002A4442">
        <w:rPr>
          <w:rFonts w:ascii="Times New Roman" w:hAnsi="Times New Roman" w:cs="Times New Roman"/>
          <w:sz w:val="24"/>
          <w:szCs w:val="24"/>
          <w:lang w:val="es-ES" w:eastAsia="zh-TW"/>
        </w:rPr>
        <w:t>Para obtener más información sobre los Servicios de Asistencia para el Alquiler y Prevención de la Falta de Vivienda de MNC, comuníquese con homelessness.prevention@mncsf.org.</w:t>
      </w:r>
    </w:p>
    <w:p w14:paraId="18ABE10B" w14:textId="77777777" w:rsidR="00022737" w:rsidRPr="002A4442" w:rsidRDefault="00022737" w:rsidP="00DC1187">
      <w:pPr>
        <w:rPr>
          <w:rFonts w:ascii="Times New Roman" w:hAnsi="Times New Roman" w:cs="Times New Roman"/>
          <w:b/>
          <w:bCs/>
          <w:sz w:val="24"/>
          <w:szCs w:val="24"/>
          <w:lang w:val="es-ES" w:eastAsia="zh-TW"/>
        </w:rPr>
      </w:pPr>
    </w:p>
    <w:p w14:paraId="35707C8D" w14:textId="77777777" w:rsidR="00022737" w:rsidRPr="002A4442" w:rsidRDefault="00022737" w:rsidP="00DC1187">
      <w:pPr>
        <w:rPr>
          <w:rFonts w:ascii="Times New Roman" w:hAnsi="Times New Roman" w:cs="Times New Roman"/>
          <w:b/>
          <w:bCs/>
          <w:sz w:val="24"/>
          <w:szCs w:val="24"/>
          <w:lang w:val="es-ES" w:eastAsia="zh-TW"/>
        </w:rPr>
      </w:pPr>
    </w:p>
    <w:p w14:paraId="693C2C33" w14:textId="14E522B0" w:rsidR="00DC1187" w:rsidRPr="002A4442" w:rsidRDefault="00DC1187" w:rsidP="00DC1187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2A4442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MNC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里士滿</w:t>
      </w:r>
      <w:r w:rsidRPr="002A4442">
        <w:rPr>
          <w:rFonts w:ascii="Times New Roman" w:eastAsia="Malgun Gothic" w:hAnsi="Times New Roman" w:cs="Times New Roman"/>
          <w:b/>
          <w:bCs/>
          <w:sz w:val="24"/>
          <w:szCs w:val="24"/>
          <w:lang w:eastAsia="zh-TW"/>
        </w:rPr>
        <w:t>內園區</w:t>
      </w:r>
    </w:p>
    <w:p w14:paraId="1095824F" w14:textId="77777777" w:rsidR="00DC1187" w:rsidRPr="002A4442" w:rsidRDefault="00DC1187" w:rsidP="00DC1187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</w:p>
    <w:p w14:paraId="447891BE" w14:textId="77777777" w:rsidR="00DC1187" w:rsidRPr="002A4442" w:rsidRDefault="00DC1187" w:rsidP="00DC1187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2A4442">
        <w:rPr>
          <w:rFonts w:ascii="Times New Roman" w:hAnsi="Times New Roman" w:cs="Times New Roman"/>
          <w:sz w:val="24"/>
          <w:szCs w:val="24"/>
          <w:lang w:eastAsia="zh-TW"/>
        </w:rPr>
        <w:t xml:space="preserve">MNC 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以新的里士滿</w:t>
      </w:r>
      <w:r w:rsidRPr="002A4442">
        <w:rPr>
          <w:rFonts w:ascii="Times New Roman" w:eastAsia="Malgun Gothic" w:hAnsi="Times New Roman" w:cs="Times New Roman"/>
          <w:sz w:val="24"/>
          <w:szCs w:val="24"/>
          <w:lang w:eastAsia="zh-TW"/>
        </w:rPr>
        <w:t>內園區盛大開幕拉開了五月的序幕！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新園區是住房和無家可歸預防服務的一部分，該服務為亞洲人、俄羅斯人、烏克蘭人和拉丁美洲人提供緊急租金和住房援助。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許多朋友和新鄰居歡迎我們。</w:t>
      </w:r>
      <w:r w:rsidRPr="002A4442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TRNC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、</w:t>
      </w:r>
      <w:r w:rsidRPr="002A4442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RAMS INC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  <w:lang w:eastAsia="zh-TW"/>
        </w:rPr>
        <w:t>、里士滿鄰里中心、俄美國際學校、市長無家可歸者支持辦公室工作人員等團體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！</w:t>
      </w:r>
    </w:p>
    <w:p w14:paraId="607C1178" w14:textId="77777777" w:rsidR="00DC1187" w:rsidRPr="002A4442" w:rsidRDefault="00DC1187" w:rsidP="00DC1187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14:paraId="12B71492" w14:textId="77777777" w:rsidR="00DC1187" w:rsidRPr="002A4442" w:rsidRDefault="00DC1187" w:rsidP="00DC11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GunZhu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Mei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，一個女兒的單親父親，用中文提供了精彩的見證，由</w:t>
      </w:r>
      <w:r w:rsidRPr="002A4442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Jocelyn Chang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翻譯。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他</w:t>
      </w:r>
      <w:r w:rsidRPr="002A4442">
        <w:rPr>
          <w:rFonts w:ascii="Times New Roman" w:eastAsia="Malgun Gothic" w:hAnsi="Times New Roman" w:cs="Times New Roman"/>
          <w:sz w:val="24"/>
          <w:szCs w:val="24"/>
          <w:lang w:eastAsia="zh-TW"/>
        </w:rPr>
        <w:t>說，在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>MNC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幫助他支付房租之前，他幾乎失去了自己的房子，不僅是為了他的女兒，也是為了他照顧的年邁的父母。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他感謝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>MNC</w:t>
      </w:r>
      <w:r w:rsidRPr="002A4442">
        <w:rPr>
          <w:rFonts w:ascii="Times New Roman" w:eastAsia="MS Gothic" w:hAnsi="Times New Roman" w:cs="Times New Roman"/>
          <w:sz w:val="24"/>
          <w:szCs w:val="24"/>
          <w:lang w:eastAsia="zh-TW"/>
        </w:rPr>
        <w:t>對他的幫助，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>MNC</w:t>
      </w:r>
      <w:r w:rsidRPr="002A4442">
        <w:rPr>
          <w:rFonts w:ascii="Times New Roman" w:eastAsia="Malgun Gothic" w:hAnsi="Times New Roman" w:cs="Times New Roman"/>
          <w:sz w:val="24"/>
          <w:szCs w:val="24"/>
          <w:lang w:eastAsia="zh-TW"/>
        </w:rPr>
        <w:t>內列治文園區是其他有需要的人尋求幫助的另一個地方。</w:t>
      </w:r>
      <w:r w:rsidRPr="002A4442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2A4442">
        <w:rPr>
          <w:rFonts w:ascii="Times New Roman" w:eastAsia="MS Gothic" w:hAnsi="Times New Roman" w:cs="Times New Roman"/>
          <w:sz w:val="24"/>
          <w:szCs w:val="24"/>
        </w:rPr>
        <w:t>感謝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Viktoriya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Pfening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</w:rPr>
        <w:t>、</w:t>
      </w:r>
      <w:r w:rsidRPr="002A4442">
        <w:rPr>
          <w:rFonts w:ascii="Times New Roman" w:hAnsi="Times New Roman" w:cs="Times New Roman"/>
          <w:b/>
          <w:bCs/>
          <w:sz w:val="24"/>
          <w:szCs w:val="24"/>
        </w:rPr>
        <w:t>Yuliia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Hrytsenko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</w:rPr>
        <w:t>、</w:t>
      </w:r>
      <w:r w:rsidRPr="002A4442">
        <w:rPr>
          <w:rFonts w:ascii="Times New Roman" w:hAnsi="Times New Roman" w:cs="Times New Roman"/>
          <w:b/>
          <w:bCs/>
          <w:sz w:val="24"/>
          <w:szCs w:val="24"/>
        </w:rPr>
        <w:t>Jocelyn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Chang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</w:rPr>
        <w:t>、</w:t>
      </w:r>
      <w:r w:rsidRPr="002A4442">
        <w:rPr>
          <w:rFonts w:ascii="Times New Roman" w:hAnsi="Times New Roman" w:cs="Times New Roman"/>
          <w:b/>
          <w:bCs/>
          <w:sz w:val="24"/>
          <w:szCs w:val="24"/>
        </w:rPr>
        <w:t>Aurora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Alvarado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</w:rPr>
        <w:t>、</w:t>
      </w:r>
      <w:r w:rsidRPr="002A4442">
        <w:rPr>
          <w:rFonts w:ascii="Times New Roman" w:hAnsi="Times New Roman" w:cs="Times New Roman"/>
          <w:b/>
          <w:bCs/>
          <w:sz w:val="24"/>
          <w:szCs w:val="24"/>
        </w:rPr>
        <w:t>Isabel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St.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Germain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</w:rPr>
        <w:t>、</w:t>
      </w:r>
      <w:r w:rsidRPr="002A4442">
        <w:rPr>
          <w:rFonts w:ascii="Times New Roman" w:hAnsi="Times New Roman" w:cs="Times New Roman"/>
          <w:b/>
          <w:bCs/>
          <w:sz w:val="24"/>
          <w:szCs w:val="24"/>
        </w:rPr>
        <w:t>Ana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Cobos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</w:rPr>
        <w:t>、</w:t>
      </w:r>
      <w:r w:rsidRPr="002A4442">
        <w:rPr>
          <w:rFonts w:ascii="Times New Roman" w:hAnsi="Times New Roman" w:cs="Times New Roman"/>
          <w:b/>
          <w:bCs/>
          <w:sz w:val="24"/>
          <w:szCs w:val="24"/>
        </w:rPr>
        <w:t>David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Levy</w:t>
      </w:r>
      <w:r w:rsidRPr="002A4442">
        <w:rPr>
          <w:rFonts w:ascii="Times New Roman" w:eastAsia="MS Gothic" w:hAnsi="Times New Roman" w:cs="Times New Roman"/>
          <w:b/>
          <w:bCs/>
          <w:sz w:val="24"/>
          <w:szCs w:val="24"/>
        </w:rPr>
        <w:t>、</w:t>
      </w:r>
      <w:r w:rsidRPr="002A4442">
        <w:rPr>
          <w:rFonts w:ascii="Times New Roman" w:hAnsi="Times New Roman" w:cs="Times New Roman"/>
          <w:b/>
          <w:bCs/>
          <w:sz w:val="24"/>
          <w:szCs w:val="24"/>
        </w:rPr>
        <w:t>Ron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Bamba </w:t>
      </w:r>
      <w:proofErr w:type="spellStart"/>
      <w:r w:rsidRPr="002A4442">
        <w:rPr>
          <w:rFonts w:ascii="Times New Roman" w:eastAsia="MS Gothic" w:hAnsi="Times New Roman" w:cs="Times New Roman"/>
          <w:b/>
          <w:bCs/>
          <w:sz w:val="24"/>
          <w:szCs w:val="24"/>
        </w:rPr>
        <w:t>和團隊使這個新園區</w:t>
      </w:r>
      <w:r w:rsidRPr="002A4442">
        <w:rPr>
          <w:rFonts w:ascii="Times New Roman" w:eastAsia="MS Gothic" w:hAnsi="Times New Roman" w:cs="Times New Roman"/>
          <w:sz w:val="24"/>
          <w:szCs w:val="24"/>
        </w:rPr>
        <w:t>成為現實</w:t>
      </w:r>
      <w:proofErr w:type="spellEnd"/>
      <w:r w:rsidRPr="002A4442">
        <w:rPr>
          <w:rFonts w:ascii="Times New Roman" w:eastAsia="MS Gothic" w:hAnsi="Times New Roman" w:cs="Times New Roman"/>
          <w:sz w:val="24"/>
          <w:szCs w:val="24"/>
        </w:rPr>
        <w:t>！</w:t>
      </w:r>
    </w:p>
    <w:p w14:paraId="5E78CEEB" w14:textId="77777777" w:rsidR="00561DBE" w:rsidRPr="002A4442" w:rsidRDefault="00561DBE" w:rsidP="00DC1187">
      <w:pPr>
        <w:rPr>
          <w:rFonts w:ascii="Times New Roman" w:hAnsi="Times New Roman" w:cs="Times New Roman"/>
          <w:sz w:val="24"/>
          <w:szCs w:val="24"/>
        </w:rPr>
      </w:pPr>
    </w:p>
    <w:p w14:paraId="309B8AC7" w14:textId="6D998EF6" w:rsidR="00561DBE" w:rsidRPr="002A4442" w:rsidRDefault="00561DBE" w:rsidP="00DC11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4442">
        <w:rPr>
          <w:rFonts w:ascii="Times New Roman" w:eastAsia="MS Gothic" w:hAnsi="Times New Roman" w:cs="Times New Roman"/>
          <w:sz w:val="24"/>
          <w:szCs w:val="24"/>
        </w:rPr>
        <w:t>有關跨國公司的租金援助和無家可歸者預防服務的更多資訊，請聯繫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homelessness.prevention@mncsf.org</w:t>
      </w:r>
      <w:r w:rsidRPr="002A4442">
        <w:rPr>
          <w:rFonts w:ascii="Times New Roman" w:eastAsia="MS Gothic" w:hAnsi="Times New Roman" w:cs="Times New Roman"/>
          <w:sz w:val="24"/>
          <w:szCs w:val="24"/>
        </w:rPr>
        <w:t>。</w:t>
      </w:r>
    </w:p>
    <w:p w14:paraId="78ECE511" w14:textId="77777777" w:rsidR="00DC1187" w:rsidRPr="002A4442" w:rsidRDefault="00DC1187" w:rsidP="00E301A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71E4952F" w14:textId="77777777" w:rsidR="00DC1187" w:rsidRPr="002A4442" w:rsidRDefault="00DC1187" w:rsidP="00E301A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2AE6B98A" w14:textId="7093E513" w:rsidR="00E301AF" w:rsidRPr="002A4442" w:rsidRDefault="00E301AF" w:rsidP="00E301A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Внутрішній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Річмондський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кампус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MNC</w:t>
      </w:r>
    </w:p>
    <w:p w14:paraId="203407F4" w14:textId="77777777" w:rsidR="00E301AF" w:rsidRPr="002A4442" w:rsidRDefault="00E301AF" w:rsidP="00E301A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14:paraId="7068BE78" w14:textId="77777777" w:rsidR="00E301AF" w:rsidRPr="002A4442" w:rsidRDefault="00E301AF" w:rsidP="00E301A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lastRenderedPageBreak/>
        <w:t xml:space="preserve">MNC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розпочав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травень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урочистим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відкриттям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нового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кампусу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Inner Richmond!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Новий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кампус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є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частиною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Служби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запобігання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житлу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бездомності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яка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надає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допомогу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в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екстреній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оренді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житлі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азіатам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росіянам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українцям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латиноамериканцям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Нас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прийняло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багато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друзів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і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нових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сусідів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Такі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групи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TRNC, RAMS INC, Richmond Neighborhood Center, The Russian American International School,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персонал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мерії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з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підтримки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бездомних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та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багато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інших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!</w:t>
      </w:r>
    </w:p>
    <w:p w14:paraId="36FF647A" w14:textId="77777777" w:rsidR="00E301AF" w:rsidRPr="002A4442" w:rsidRDefault="00E301AF" w:rsidP="00E301AF">
      <w:pPr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</w:pPr>
    </w:p>
    <w:p w14:paraId="7D5FEB8A" w14:textId="77777777" w:rsidR="00E301AF" w:rsidRPr="002A4442" w:rsidRDefault="00E301AF" w:rsidP="00E301AF">
      <w:pP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Гунчжу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Мей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одинокий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доньки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надав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чудове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свідчення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китайською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мовою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перекладене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Джоселін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Чанг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Він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описав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ледь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втратив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свій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будинок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того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допомогла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йому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заплатити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орендну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плату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не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лише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його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дочку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але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й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своїх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літніх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батьків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про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яких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він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піклується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Він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вдячний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за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допомогу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і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цей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кампус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MNC Inner Richmond є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ще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одним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місцем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куди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інші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потребують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допомоги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. </w:t>
      </w:r>
      <w:proofErr w:type="spellStart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>Дякуємо</w:t>
      </w:r>
      <w:proofErr w:type="spellEnd"/>
      <w:r w:rsidRPr="002A4442">
        <w:rPr>
          <w:rFonts w:ascii="Times New Roman" w:hAnsi="Times New Roman" w:cs="Times New Roman"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Вікторії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Пфенінг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Юлії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Гриценко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Джоселін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Чанг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Аврорі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Альварадо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Ізабель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Сен-Жермен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Ані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Кобос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Девіду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Леві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Рону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Бамбі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та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команді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за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те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що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зробили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цей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новий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кампус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реальністю</w:t>
      </w:r>
      <w:proofErr w:type="spellEnd"/>
      <w:r w:rsidRPr="002A4442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!</w:t>
      </w:r>
    </w:p>
    <w:p w14:paraId="70E265C6" w14:textId="226B9D6C" w:rsidR="00BE3D30" w:rsidRPr="002A4442" w:rsidRDefault="00177FEC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C00000"/>
        </w:rPr>
      </w:pPr>
      <w:r w:rsidRPr="002A4442">
        <w:rPr>
          <w:b/>
          <w:bCs/>
          <w:color w:val="C00000"/>
        </w:rPr>
        <w:t xml:space="preserve"> </w:t>
      </w:r>
    </w:p>
    <w:p w14:paraId="6A4985C4" w14:textId="5B28AC40" w:rsidR="00E301AF" w:rsidRPr="002A4442" w:rsidRDefault="00E301AF" w:rsidP="00177FEC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2A4442">
        <w:t>Для</w:t>
      </w:r>
      <w:proofErr w:type="spellEnd"/>
      <w:r w:rsidRPr="002A4442">
        <w:t xml:space="preserve"> </w:t>
      </w:r>
      <w:proofErr w:type="spellStart"/>
      <w:r w:rsidRPr="002A4442">
        <w:t>отримання</w:t>
      </w:r>
      <w:proofErr w:type="spellEnd"/>
      <w:r w:rsidRPr="002A4442">
        <w:t xml:space="preserve"> </w:t>
      </w:r>
      <w:proofErr w:type="spellStart"/>
      <w:r w:rsidRPr="002A4442">
        <w:t>додаткової</w:t>
      </w:r>
      <w:proofErr w:type="spellEnd"/>
      <w:r w:rsidRPr="002A4442">
        <w:t xml:space="preserve"> </w:t>
      </w:r>
      <w:proofErr w:type="spellStart"/>
      <w:r w:rsidRPr="002A4442">
        <w:t>інформації</w:t>
      </w:r>
      <w:proofErr w:type="spellEnd"/>
      <w:r w:rsidRPr="002A4442">
        <w:t xml:space="preserve"> </w:t>
      </w:r>
      <w:proofErr w:type="spellStart"/>
      <w:r w:rsidRPr="002A4442">
        <w:t>про</w:t>
      </w:r>
      <w:proofErr w:type="spellEnd"/>
      <w:r w:rsidRPr="002A4442">
        <w:t xml:space="preserve"> </w:t>
      </w:r>
      <w:proofErr w:type="spellStart"/>
      <w:r w:rsidRPr="002A4442">
        <w:t>допомогу</w:t>
      </w:r>
      <w:proofErr w:type="spellEnd"/>
      <w:r w:rsidRPr="002A4442">
        <w:t xml:space="preserve"> в </w:t>
      </w:r>
      <w:proofErr w:type="spellStart"/>
      <w:r w:rsidRPr="002A4442">
        <w:t>оренді</w:t>
      </w:r>
      <w:proofErr w:type="spellEnd"/>
      <w:r w:rsidRPr="002A4442">
        <w:t xml:space="preserve"> </w:t>
      </w:r>
      <w:proofErr w:type="spellStart"/>
      <w:r w:rsidRPr="002A4442">
        <w:t>житла</w:t>
      </w:r>
      <w:proofErr w:type="spellEnd"/>
      <w:r w:rsidRPr="002A4442">
        <w:t xml:space="preserve"> </w:t>
      </w:r>
      <w:proofErr w:type="spellStart"/>
      <w:r w:rsidRPr="002A4442">
        <w:t>та</w:t>
      </w:r>
      <w:proofErr w:type="spellEnd"/>
      <w:r w:rsidRPr="002A4442">
        <w:t xml:space="preserve"> </w:t>
      </w:r>
      <w:proofErr w:type="spellStart"/>
      <w:r w:rsidRPr="002A4442">
        <w:t>послуги</w:t>
      </w:r>
      <w:proofErr w:type="spellEnd"/>
      <w:r w:rsidRPr="002A4442">
        <w:t xml:space="preserve"> з </w:t>
      </w:r>
      <w:proofErr w:type="spellStart"/>
      <w:r w:rsidRPr="002A4442">
        <w:t>запобігання</w:t>
      </w:r>
      <w:proofErr w:type="spellEnd"/>
      <w:r w:rsidRPr="002A4442">
        <w:t xml:space="preserve"> </w:t>
      </w:r>
      <w:proofErr w:type="spellStart"/>
      <w:r w:rsidRPr="002A4442">
        <w:t>бездомності</w:t>
      </w:r>
      <w:proofErr w:type="spellEnd"/>
      <w:r w:rsidRPr="002A4442">
        <w:t xml:space="preserve"> ТНК, </w:t>
      </w:r>
      <w:proofErr w:type="spellStart"/>
      <w:r w:rsidRPr="002A4442">
        <w:t>будь</w:t>
      </w:r>
      <w:proofErr w:type="spellEnd"/>
      <w:r w:rsidRPr="002A4442">
        <w:t xml:space="preserve"> </w:t>
      </w:r>
      <w:proofErr w:type="spellStart"/>
      <w:r w:rsidRPr="002A4442">
        <w:t>ласка</w:t>
      </w:r>
      <w:proofErr w:type="spellEnd"/>
      <w:r w:rsidRPr="002A4442">
        <w:t xml:space="preserve">, </w:t>
      </w:r>
      <w:proofErr w:type="spellStart"/>
      <w:r w:rsidRPr="002A4442">
        <w:t>зв'яжіться</w:t>
      </w:r>
      <w:proofErr w:type="spellEnd"/>
      <w:r w:rsidRPr="002A4442">
        <w:t xml:space="preserve"> з </w:t>
      </w:r>
      <w:hyperlink r:id="rId6" w:history="1">
        <w:r w:rsidR="0098642D" w:rsidRPr="002A4442">
          <w:rPr>
            <w:rStyle w:val="Hyperlink"/>
          </w:rPr>
          <w:t>homelessness.prevention@mncsf.org</w:t>
        </w:r>
      </w:hyperlink>
      <w:r w:rsidRPr="002A4442">
        <w:t>.</w:t>
      </w:r>
    </w:p>
    <w:p w14:paraId="748E6AE2" w14:textId="77777777" w:rsidR="00EA037D" w:rsidRPr="002A4442" w:rsidRDefault="00EA037D" w:rsidP="00177FEC">
      <w:pPr>
        <w:pStyle w:val="NormalWeb"/>
        <w:shd w:val="clear" w:color="auto" w:fill="FFFFFF"/>
        <w:spacing w:before="0" w:beforeAutospacing="0" w:after="0" w:afterAutospacing="0"/>
      </w:pPr>
    </w:p>
    <w:p w14:paraId="687367F8" w14:textId="77777777" w:rsidR="0098642D" w:rsidRPr="002A4442" w:rsidRDefault="0098642D" w:rsidP="00177FEC">
      <w:pPr>
        <w:pStyle w:val="NormalWeb"/>
        <w:shd w:val="clear" w:color="auto" w:fill="FFFFFF"/>
        <w:spacing w:before="0" w:beforeAutospacing="0" w:after="0" w:afterAutospacing="0"/>
      </w:pPr>
    </w:p>
    <w:p w14:paraId="1E5FE032" w14:textId="77777777" w:rsidR="0098642D" w:rsidRPr="002A4442" w:rsidRDefault="0098642D" w:rsidP="0098642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Внутренний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кампус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MNC в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Ричмонде</w:t>
      </w:r>
      <w:proofErr w:type="spellEnd"/>
    </w:p>
    <w:p w14:paraId="704F99AF" w14:textId="77777777" w:rsidR="0098642D" w:rsidRPr="002A4442" w:rsidRDefault="0098642D" w:rsidP="009864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895C2" w14:textId="77777777" w:rsidR="0098642D" w:rsidRPr="002A4442" w:rsidRDefault="0098642D" w:rsidP="009864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4442">
        <w:rPr>
          <w:rFonts w:ascii="Times New Roman" w:hAnsi="Times New Roman" w:cs="Times New Roman"/>
          <w:sz w:val="24"/>
          <w:szCs w:val="24"/>
        </w:rPr>
        <w:t xml:space="preserve">MNC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начала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май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торжественного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открытия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нового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кампуса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Inner Richmond!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Новый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кампус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частью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Службы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предотвращению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жилищного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строительства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бездомности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помогает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арендой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жилья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жилищной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помощью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азиатов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русских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украинцев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латиноамериканцев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приветствовали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многие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друзья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новые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соседи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Такие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ТРСК, RAMS INC,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Районный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центр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Ричмонда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Русско-Американская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международная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Сотрудники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мэрии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поддержке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бездомных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многие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другие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396C293" w14:textId="77777777" w:rsidR="0098642D" w:rsidRPr="002A4442" w:rsidRDefault="0098642D" w:rsidP="009864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062B23" w14:textId="77777777" w:rsidR="0098642D" w:rsidRPr="002A4442" w:rsidRDefault="0098642D" w:rsidP="0098642D">
      <w:pPr>
        <w:rPr>
          <w:rFonts w:ascii="Times New Roman" w:hAnsi="Times New Roman" w:cs="Times New Roman"/>
          <w:sz w:val="24"/>
          <w:szCs w:val="24"/>
        </w:rPr>
      </w:pPr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ГунЧжу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Мэй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отец-одиночка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дочери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принес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замечательное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свидетельство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китайском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языке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переведенное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Джоселин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Чанг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рассказал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чуть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потерял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свой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помогла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ему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оплатить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аренду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дочери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пожилых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которых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заботится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благодарен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помощь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кампус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MNC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Внутреннем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Ричмонде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одно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куда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другие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нуждающиеся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помощи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обратиться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помощью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Спасибо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Виктории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Пфенинг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Юлии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Гриценко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Джоселин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Чанг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Авроре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Альварадо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Изабель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Сен-Жермен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Ане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Кобос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Дэвиду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Леви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Рону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Бамбе</w:t>
      </w:r>
      <w:proofErr w:type="spellEnd"/>
      <w:r w:rsidRPr="002A444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A4442">
        <w:rPr>
          <w:rFonts w:ascii="Times New Roman" w:hAnsi="Times New Roman" w:cs="Times New Roman"/>
          <w:b/>
          <w:bCs/>
          <w:sz w:val="24"/>
          <w:szCs w:val="24"/>
        </w:rPr>
        <w:t>команде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сделали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новый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кампус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реальностью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>!</w:t>
      </w:r>
    </w:p>
    <w:p w14:paraId="33EC6383" w14:textId="77777777" w:rsidR="00EA037D" w:rsidRPr="002A4442" w:rsidRDefault="00EA037D" w:rsidP="0098642D">
      <w:pPr>
        <w:rPr>
          <w:rFonts w:ascii="Times New Roman" w:hAnsi="Times New Roman" w:cs="Times New Roman"/>
          <w:sz w:val="24"/>
          <w:szCs w:val="24"/>
        </w:rPr>
      </w:pPr>
    </w:p>
    <w:p w14:paraId="5F570AA9" w14:textId="38691644" w:rsidR="00EA037D" w:rsidRPr="002A4442" w:rsidRDefault="00EA037D" w:rsidP="009864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услугах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ТНК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аренде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жилья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предотвращению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бездомности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пожалуйста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442">
        <w:rPr>
          <w:rFonts w:ascii="Times New Roman" w:hAnsi="Times New Roman" w:cs="Times New Roman"/>
          <w:sz w:val="24"/>
          <w:szCs w:val="24"/>
        </w:rPr>
        <w:t>свяжитесь</w:t>
      </w:r>
      <w:proofErr w:type="spellEnd"/>
      <w:r w:rsidRPr="002A4442">
        <w:rPr>
          <w:rFonts w:ascii="Times New Roman" w:hAnsi="Times New Roman" w:cs="Times New Roman"/>
          <w:sz w:val="24"/>
          <w:szCs w:val="24"/>
        </w:rPr>
        <w:t xml:space="preserve"> с homelessness.prevention@mncsf.org.</w:t>
      </w:r>
    </w:p>
    <w:p w14:paraId="6CE88E22" w14:textId="77777777" w:rsidR="00EA037D" w:rsidRPr="002A4442" w:rsidRDefault="00EA037D" w:rsidP="0098642D">
      <w:pPr>
        <w:rPr>
          <w:rFonts w:ascii="Times New Roman" w:hAnsi="Times New Roman" w:cs="Times New Roman"/>
          <w:sz w:val="24"/>
          <w:szCs w:val="24"/>
        </w:rPr>
      </w:pPr>
    </w:p>
    <w:p w14:paraId="24E91F3B" w14:textId="77777777" w:rsidR="0098642D" w:rsidRPr="002A4442" w:rsidRDefault="0098642D" w:rsidP="00177FEC">
      <w:pPr>
        <w:pStyle w:val="NormalWeb"/>
        <w:shd w:val="clear" w:color="auto" w:fill="FFFFFF"/>
        <w:spacing w:before="0" w:beforeAutospacing="0" w:after="0" w:afterAutospacing="0"/>
      </w:pPr>
    </w:p>
    <w:sectPr w:rsidR="0098642D" w:rsidRPr="002A44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E013C" w14:textId="77777777" w:rsidR="008F5553" w:rsidRDefault="008F5553" w:rsidP="00E03A67">
      <w:r>
        <w:separator/>
      </w:r>
    </w:p>
  </w:endnote>
  <w:endnote w:type="continuationSeparator" w:id="0">
    <w:p w14:paraId="3426D731" w14:textId="77777777" w:rsidR="008F5553" w:rsidRDefault="008F5553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392C8" w14:textId="77777777" w:rsidR="008F5553" w:rsidRDefault="008F5553" w:rsidP="00E03A67">
      <w:r>
        <w:separator/>
      </w:r>
    </w:p>
  </w:footnote>
  <w:footnote w:type="continuationSeparator" w:id="0">
    <w:p w14:paraId="7C03C39F" w14:textId="77777777" w:rsidR="008F5553" w:rsidRDefault="008F5553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0595"/>
    <w:rsid w:val="00022737"/>
    <w:rsid w:val="000275DF"/>
    <w:rsid w:val="00177FEC"/>
    <w:rsid w:val="00190E7B"/>
    <w:rsid w:val="001C7146"/>
    <w:rsid w:val="00293F42"/>
    <w:rsid w:val="002A4442"/>
    <w:rsid w:val="00307697"/>
    <w:rsid w:val="003D4C91"/>
    <w:rsid w:val="00473544"/>
    <w:rsid w:val="004D30B7"/>
    <w:rsid w:val="004D681B"/>
    <w:rsid w:val="00546CC9"/>
    <w:rsid w:val="00561DBE"/>
    <w:rsid w:val="00622F97"/>
    <w:rsid w:val="00650D66"/>
    <w:rsid w:val="006D6959"/>
    <w:rsid w:val="006F5C9C"/>
    <w:rsid w:val="007805DF"/>
    <w:rsid w:val="00780BF3"/>
    <w:rsid w:val="0078744F"/>
    <w:rsid w:val="00830EE0"/>
    <w:rsid w:val="008A211A"/>
    <w:rsid w:val="008F5553"/>
    <w:rsid w:val="00944CE3"/>
    <w:rsid w:val="00975926"/>
    <w:rsid w:val="0098642D"/>
    <w:rsid w:val="00A355CB"/>
    <w:rsid w:val="00AD10DC"/>
    <w:rsid w:val="00B27FF6"/>
    <w:rsid w:val="00B424A5"/>
    <w:rsid w:val="00BB29EE"/>
    <w:rsid w:val="00BE3D30"/>
    <w:rsid w:val="00C51855"/>
    <w:rsid w:val="00C764BD"/>
    <w:rsid w:val="00CB3C09"/>
    <w:rsid w:val="00CE1EC0"/>
    <w:rsid w:val="00DC1187"/>
    <w:rsid w:val="00DD58C8"/>
    <w:rsid w:val="00DE5614"/>
    <w:rsid w:val="00E03A67"/>
    <w:rsid w:val="00E0421C"/>
    <w:rsid w:val="00E301AF"/>
    <w:rsid w:val="00E324FF"/>
    <w:rsid w:val="00EA037D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melessness.prevention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2024-05-13T17:27:00Z</dcterms:created>
  <dcterms:modified xsi:type="dcterms:W3CDTF">2024-05-14T16:36:00Z</dcterms:modified>
</cp:coreProperties>
</file>